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9BF" w:rsidRPr="00CE0689" w:rsidRDefault="00B10F39" w:rsidP="00DC69BF">
      <w:pPr>
        <w:pStyle w:val="Normal1"/>
        <w:spacing w:before="200" w:after="200"/>
        <w:jc w:val="center"/>
        <w:rPr>
          <w:rFonts w:ascii="Arial" w:hAnsi="Arial" w:cs="Arial"/>
        </w:rPr>
      </w:pPr>
      <w:bookmarkStart w:id="0" w:name="_GoBack"/>
      <w:bookmarkEnd w:id="0"/>
      <w:r>
        <w:rPr>
          <w:rFonts w:ascii="Arial" w:hAnsi="Arial" w:cs="Arial"/>
          <w:noProof/>
          <w:lang w:val="en-NZ" w:eastAsia="en-NZ"/>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5pt;margin-top:13.5pt;width:403.15pt;height:87.45pt;z-index:251658240" fillcolor="window">
            <v:imagedata r:id="rId8" o:title=""/>
          </v:shape>
          <o:OLEObject Type="Embed" ProgID="Word.Picture.8" ShapeID="_x0000_s1026" DrawAspect="Content" ObjectID="_1575375055" r:id="rId9"/>
        </w:object>
      </w:r>
    </w:p>
    <w:p w:rsidR="00DC69BF" w:rsidRPr="00CE0689" w:rsidRDefault="00DC69BF" w:rsidP="00DC69BF">
      <w:pPr>
        <w:pStyle w:val="Normal1"/>
        <w:spacing w:before="200" w:after="200"/>
        <w:jc w:val="center"/>
        <w:rPr>
          <w:rFonts w:ascii="Arial" w:hAnsi="Arial" w:cs="Arial"/>
        </w:rPr>
      </w:pPr>
    </w:p>
    <w:p w:rsidR="00DC69BF" w:rsidRPr="00CE0689" w:rsidRDefault="00DC69BF" w:rsidP="005B5BDE">
      <w:pPr>
        <w:pStyle w:val="Normal1"/>
        <w:spacing w:before="200" w:after="200"/>
        <w:rPr>
          <w:rFonts w:ascii="Arial" w:eastAsia="Arial" w:hAnsi="Arial" w:cs="Arial"/>
          <w:b/>
          <w:sz w:val="32"/>
          <w:szCs w:val="32"/>
        </w:rPr>
      </w:pPr>
    </w:p>
    <w:p w:rsidR="00CE0689" w:rsidRDefault="00CE0689" w:rsidP="00DC69BF">
      <w:pPr>
        <w:pStyle w:val="Normal1"/>
        <w:spacing w:before="200" w:after="200"/>
        <w:jc w:val="center"/>
        <w:rPr>
          <w:rFonts w:ascii="Arial" w:eastAsia="Arial" w:hAnsi="Arial" w:cs="Arial"/>
          <w:b/>
          <w:sz w:val="32"/>
          <w:szCs w:val="32"/>
        </w:rPr>
      </w:pPr>
    </w:p>
    <w:p w:rsidR="00DC69BF" w:rsidRDefault="00DC69BF" w:rsidP="00CE0689">
      <w:pPr>
        <w:pStyle w:val="Normal1"/>
        <w:spacing w:before="200" w:after="200"/>
        <w:rPr>
          <w:rFonts w:ascii="Arial" w:eastAsia="Arial" w:hAnsi="Arial" w:cs="Arial"/>
          <w:b/>
          <w:sz w:val="32"/>
          <w:szCs w:val="32"/>
        </w:rPr>
      </w:pPr>
      <w:r w:rsidRPr="00CE0689">
        <w:rPr>
          <w:rFonts w:ascii="Arial" w:eastAsia="Arial" w:hAnsi="Arial" w:cs="Arial"/>
          <w:b/>
          <w:sz w:val="32"/>
          <w:szCs w:val="32"/>
        </w:rPr>
        <w:t>Internal Assessment Resource</w:t>
      </w:r>
    </w:p>
    <w:p w:rsidR="00CE0689" w:rsidRPr="00F2351E" w:rsidRDefault="00CE0689" w:rsidP="00CE0689">
      <w:pPr>
        <w:pStyle w:val="NCEAHeadInfoL2"/>
        <w:tabs>
          <w:tab w:val="left" w:pos="2835"/>
        </w:tabs>
        <w:spacing w:before="200" w:after="200"/>
        <w:rPr>
          <w:sz w:val="32"/>
          <w:szCs w:val="32"/>
        </w:rPr>
      </w:pPr>
      <w:r w:rsidRPr="00F2351E">
        <w:rPr>
          <w:sz w:val="32"/>
          <w:szCs w:val="32"/>
        </w:rPr>
        <w:t>Agribusiness Level 2</w:t>
      </w:r>
    </w:p>
    <w:p w:rsidR="00CE0689" w:rsidRPr="00E341DB" w:rsidRDefault="00CE0689" w:rsidP="00CE0689">
      <w:pPr>
        <w:pStyle w:val="NCEACPbodytextcentered"/>
        <w:spacing w:before="0" w:after="0"/>
        <w:jc w:val="left"/>
        <w:rPr>
          <w:rFonts w:cs="Arial"/>
          <w:color w:val="000000" w:themeColor="text1"/>
          <w:sz w:val="16"/>
          <w:szCs w:val="16"/>
        </w:rPr>
      </w:pPr>
    </w:p>
    <w:p w:rsidR="00CE0689" w:rsidRPr="00F2351E" w:rsidRDefault="00CE0689" w:rsidP="00CE0689">
      <w:pPr>
        <w:pStyle w:val="NCEAHeadInfoL2"/>
        <w:tabs>
          <w:tab w:val="left" w:pos="2835"/>
        </w:tabs>
        <w:rPr>
          <w:b w:val="0"/>
          <w:szCs w:val="28"/>
        </w:rPr>
      </w:pPr>
      <w:r w:rsidRPr="00F2351E">
        <w:rPr>
          <w:b w:val="0"/>
          <w:color w:val="000000" w:themeColor="text1"/>
          <w:szCs w:val="28"/>
        </w:rPr>
        <w:t>This resource supports assessment against Achievement Standard 9186</w:t>
      </w:r>
      <w:r>
        <w:rPr>
          <w:b w:val="0"/>
          <w:color w:val="000000" w:themeColor="text1"/>
          <w:szCs w:val="28"/>
        </w:rPr>
        <w:t>8</w:t>
      </w:r>
    </w:p>
    <w:p w:rsidR="00D04564" w:rsidRPr="00CE0689" w:rsidRDefault="005B5BDE" w:rsidP="00CE0689">
      <w:pPr>
        <w:pStyle w:val="NCEAHeadInfoL2"/>
        <w:tabs>
          <w:tab w:val="left" w:pos="3261"/>
        </w:tabs>
        <w:ind w:left="3261" w:hanging="3261"/>
        <w:rPr>
          <w:b w:val="0"/>
          <w:szCs w:val="28"/>
        </w:rPr>
      </w:pPr>
      <w:r w:rsidRPr="00CE0689">
        <w:rPr>
          <w:szCs w:val="28"/>
        </w:rPr>
        <w:t>Standard title:</w:t>
      </w:r>
      <w:r w:rsidRPr="00CE0689">
        <w:rPr>
          <w:szCs w:val="28"/>
        </w:rPr>
        <w:tab/>
      </w:r>
      <w:r w:rsidR="00D04564" w:rsidRPr="00CE0689">
        <w:rPr>
          <w:b w:val="0"/>
          <w:szCs w:val="28"/>
        </w:rPr>
        <w:t>Demonstrate understanding of cash flow forecasting for a business</w:t>
      </w:r>
    </w:p>
    <w:p w:rsidR="005B5BDE" w:rsidRPr="00CE0689" w:rsidRDefault="005B5BDE" w:rsidP="00CE0689">
      <w:pPr>
        <w:pStyle w:val="NCEAHeadInfoL2"/>
        <w:tabs>
          <w:tab w:val="left" w:pos="3261"/>
        </w:tabs>
        <w:ind w:left="3261" w:hanging="3261"/>
        <w:rPr>
          <w:b w:val="0"/>
          <w:szCs w:val="28"/>
        </w:rPr>
      </w:pPr>
      <w:r w:rsidRPr="00CE0689">
        <w:rPr>
          <w:szCs w:val="28"/>
        </w:rPr>
        <w:t xml:space="preserve">Credits: </w:t>
      </w:r>
      <w:r w:rsidRPr="00CE0689">
        <w:rPr>
          <w:szCs w:val="28"/>
        </w:rPr>
        <w:tab/>
      </w:r>
      <w:r w:rsidR="00D04564" w:rsidRPr="00CE0689">
        <w:rPr>
          <w:b w:val="0"/>
          <w:szCs w:val="28"/>
        </w:rPr>
        <w:t xml:space="preserve">4 </w:t>
      </w:r>
    </w:p>
    <w:p w:rsidR="005B5BDE" w:rsidRPr="00CE0689" w:rsidRDefault="005B5BDE" w:rsidP="00CE0689">
      <w:pPr>
        <w:pStyle w:val="NCEAHeadInfoL2"/>
        <w:tabs>
          <w:tab w:val="left" w:pos="3261"/>
        </w:tabs>
        <w:ind w:left="3261" w:hanging="3261"/>
        <w:rPr>
          <w:b w:val="0"/>
          <w:szCs w:val="28"/>
        </w:rPr>
      </w:pPr>
      <w:r w:rsidRPr="00CE0689">
        <w:rPr>
          <w:szCs w:val="28"/>
        </w:rPr>
        <w:t xml:space="preserve">Resource title: </w:t>
      </w:r>
      <w:r w:rsidRPr="00CE0689">
        <w:rPr>
          <w:szCs w:val="28"/>
        </w:rPr>
        <w:tab/>
      </w:r>
      <w:r w:rsidR="00E060B4" w:rsidRPr="00CE0689">
        <w:rPr>
          <w:b w:val="0"/>
          <w:szCs w:val="28"/>
        </w:rPr>
        <w:t>Bottomless pool</w:t>
      </w:r>
    </w:p>
    <w:p w:rsidR="005B5BDE" w:rsidRPr="00CE0689" w:rsidRDefault="005B5BDE" w:rsidP="00CE0689">
      <w:pPr>
        <w:pStyle w:val="NCEAbodytext"/>
        <w:tabs>
          <w:tab w:val="clear" w:pos="397"/>
          <w:tab w:val="clear" w:pos="794"/>
          <w:tab w:val="clear" w:pos="1191"/>
          <w:tab w:val="left" w:pos="3261"/>
        </w:tabs>
        <w:rPr>
          <w:rFonts w:ascii="Arial" w:hAnsi="Arial"/>
          <w:sz w:val="28"/>
          <w:szCs w:val="28"/>
        </w:rPr>
      </w:pPr>
      <w:r w:rsidRPr="00CE0689">
        <w:rPr>
          <w:rFonts w:ascii="Arial" w:hAnsi="Arial"/>
          <w:b/>
          <w:sz w:val="28"/>
          <w:szCs w:val="28"/>
          <w:lang w:val="en-AU"/>
        </w:rPr>
        <w:t>Resource reference:</w:t>
      </w:r>
      <w:r w:rsidRPr="00CE0689">
        <w:rPr>
          <w:rFonts w:ascii="Arial" w:hAnsi="Arial"/>
          <w:sz w:val="28"/>
          <w:szCs w:val="28"/>
          <w:lang w:val="en-AU"/>
        </w:rPr>
        <w:t xml:space="preserve"> </w:t>
      </w:r>
      <w:r w:rsidRPr="00CE0689">
        <w:rPr>
          <w:rFonts w:ascii="Arial" w:hAnsi="Arial"/>
          <w:sz w:val="28"/>
          <w:szCs w:val="28"/>
          <w:lang w:val="en-AU"/>
        </w:rPr>
        <w:tab/>
      </w:r>
      <w:r w:rsidR="00F14809" w:rsidRPr="00CE0689">
        <w:rPr>
          <w:rFonts w:ascii="Arial" w:hAnsi="Arial"/>
          <w:sz w:val="28"/>
          <w:szCs w:val="28"/>
          <w:lang w:val="en-AU"/>
        </w:rPr>
        <w:t xml:space="preserve">Agribusiness </w:t>
      </w:r>
      <w:r w:rsidR="00D04564" w:rsidRPr="00CE0689">
        <w:rPr>
          <w:rFonts w:ascii="Arial" w:hAnsi="Arial"/>
          <w:sz w:val="28"/>
          <w:szCs w:val="28"/>
        </w:rPr>
        <w:t>2.</w:t>
      </w:r>
      <w:r w:rsidR="008F6B53" w:rsidRPr="00CE0689">
        <w:rPr>
          <w:rFonts w:ascii="Arial" w:hAnsi="Arial"/>
          <w:sz w:val="28"/>
          <w:szCs w:val="28"/>
        </w:rPr>
        <w:t>10</w:t>
      </w:r>
      <w:r w:rsidR="00D04564" w:rsidRPr="00CE0689">
        <w:rPr>
          <w:rFonts w:ascii="Arial" w:hAnsi="Arial"/>
          <w:sz w:val="28"/>
          <w:szCs w:val="28"/>
        </w:rPr>
        <w:t>A</w:t>
      </w:r>
      <w:r w:rsidR="00F14809" w:rsidRPr="00CE0689">
        <w:rPr>
          <w:rFonts w:ascii="Arial" w:hAnsi="Arial"/>
          <w:sz w:val="28"/>
          <w:szCs w:val="28"/>
        </w:rPr>
        <w:t xml:space="preserve"> </w:t>
      </w:r>
      <w:r w:rsidR="00623F87" w:rsidRPr="00CE0689">
        <w:rPr>
          <w:rFonts w:ascii="Arial" w:hAnsi="Arial"/>
          <w:sz w:val="28"/>
          <w:szCs w:val="28"/>
        </w:rPr>
        <w:t>V</w:t>
      </w:r>
      <w:r w:rsidR="00F14809" w:rsidRPr="00CE0689">
        <w:rPr>
          <w:rFonts w:ascii="Arial" w:hAnsi="Arial"/>
          <w:sz w:val="28"/>
          <w:szCs w:val="28"/>
        </w:rPr>
        <w:t>ersion 1</w:t>
      </w:r>
    </w:p>
    <w:p w:rsidR="00CE0689" w:rsidRPr="00A43F08" w:rsidRDefault="00CE0689" w:rsidP="00CE0689">
      <w:pPr>
        <w:tabs>
          <w:tab w:val="left" w:pos="2835"/>
        </w:tabs>
        <w:spacing w:before="120" w:after="120"/>
        <w:ind w:left="2977" w:hanging="2977"/>
        <w:rPr>
          <w:rFonts w:ascii="Arial" w:eastAsia="Arial" w:hAnsi="Arial" w:cs="Arial"/>
          <w:sz w:val="22"/>
          <w:szCs w:val="22"/>
        </w:rPr>
      </w:pPr>
    </w:p>
    <w:tbl>
      <w:tblPr>
        <w:tblW w:w="86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55"/>
      </w:tblGrid>
      <w:tr w:rsidR="00CE0689" w:rsidRPr="00A43F08" w:rsidTr="001762F8">
        <w:trPr>
          <w:jc w:val="center"/>
        </w:trPr>
        <w:tc>
          <w:tcPr>
            <w:tcW w:w="8655" w:type="dxa"/>
            <w:tcBorders>
              <w:top w:val="single" w:sz="4" w:space="0" w:color="000000"/>
            </w:tcBorders>
            <w:shd w:val="clear" w:color="auto" w:fill="CCCCCC"/>
          </w:tcPr>
          <w:p w:rsidR="00CE0689" w:rsidRPr="00A43F08" w:rsidRDefault="00CE0689" w:rsidP="001762F8">
            <w:pPr>
              <w:tabs>
                <w:tab w:val="left" w:pos="397"/>
                <w:tab w:val="left" w:pos="794"/>
                <w:tab w:val="left" w:pos="1191"/>
              </w:tabs>
              <w:spacing w:before="80" w:after="80"/>
              <w:rPr>
                <w:rFonts w:ascii="Arial" w:eastAsia="Arial" w:hAnsi="Arial" w:cs="Arial"/>
              </w:rPr>
            </w:pPr>
            <w:r w:rsidRPr="00A43F08">
              <w:rPr>
                <w:rFonts w:ascii="Arial" w:eastAsia="Arial" w:hAnsi="Arial" w:cs="Arial"/>
                <w:sz w:val="22"/>
                <w:szCs w:val="22"/>
              </w:rPr>
              <w:t>This resource:</w:t>
            </w:r>
          </w:p>
          <w:p w:rsidR="00CE0689" w:rsidRPr="00A43F08" w:rsidRDefault="00CE0689" w:rsidP="00CE0689">
            <w:pPr>
              <w:widowControl w:val="0"/>
              <w:numPr>
                <w:ilvl w:val="0"/>
                <w:numId w:val="33"/>
              </w:numPr>
              <w:tabs>
                <w:tab w:val="left" w:pos="397"/>
                <w:tab w:val="left" w:pos="794"/>
                <w:tab w:val="left" w:pos="1191"/>
              </w:tabs>
              <w:spacing w:before="80" w:after="80"/>
              <w:ind w:hanging="360"/>
              <w:rPr>
                <w:rFonts w:ascii="Arial" w:hAnsi="Arial" w:cs="Arial"/>
              </w:rPr>
            </w:pPr>
            <w:r w:rsidRPr="00A43F08">
              <w:rPr>
                <w:rFonts w:ascii="Arial" w:eastAsia="Arial" w:hAnsi="Arial" w:cs="Arial"/>
                <w:sz w:val="22"/>
                <w:szCs w:val="22"/>
              </w:rPr>
              <w:t>Clarifies the requirements of the achievement standard</w:t>
            </w:r>
          </w:p>
          <w:p w:rsidR="00CE0689" w:rsidRPr="00A43F08" w:rsidRDefault="00CE0689" w:rsidP="00CE0689">
            <w:pPr>
              <w:widowControl w:val="0"/>
              <w:numPr>
                <w:ilvl w:val="0"/>
                <w:numId w:val="33"/>
              </w:numPr>
              <w:tabs>
                <w:tab w:val="left" w:pos="397"/>
                <w:tab w:val="left" w:pos="794"/>
                <w:tab w:val="left" w:pos="1191"/>
              </w:tabs>
              <w:spacing w:before="80" w:after="80"/>
              <w:ind w:hanging="360"/>
              <w:rPr>
                <w:rFonts w:ascii="Arial" w:hAnsi="Arial" w:cs="Arial"/>
              </w:rPr>
            </w:pPr>
            <w:r w:rsidRPr="00A43F08">
              <w:rPr>
                <w:rFonts w:ascii="Arial" w:eastAsia="Arial" w:hAnsi="Arial" w:cs="Arial"/>
                <w:sz w:val="22"/>
                <w:szCs w:val="22"/>
              </w:rPr>
              <w:t>Supports good assessment practice</w:t>
            </w:r>
          </w:p>
          <w:p w:rsidR="00CE0689" w:rsidRPr="00A43F08" w:rsidRDefault="00CE0689" w:rsidP="00CE0689">
            <w:pPr>
              <w:widowControl w:val="0"/>
              <w:numPr>
                <w:ilvl w:val="0"/>
                <w:numId w:val="33"/>
              </w:numPr>
              <w:tabs>
                <w:tab w:val="left" w:pos="397"/>
                <w:tab w:val="left" w:pos="794"/>
                <w:tab w:val="left" w:pos="1191"/>
              </w:tabs>
              <w:spacing w:before="80" w:after="80"/>
              <w:ind w:hanging="360"/>
              <w:rPr>
                <w:rFonts w:ascii="Arial" w:hAnsi="Arial" w:cs="Arial"/>
              </w:rPr>
            </w:pPr>
            <w:r w:rsidRPr="00A43F08">
              <w:rPr>
                <w:rFonts w:ascii="Arial" w:eastAsia="Arial" w:hAnsi="Arial" w:cs="Arial"/>
                <w:sz w:val="22"/>
                <w:szCs w:val="22"/>
              </w:rPr>
              <w:t>Should be subjected to the school’s usual assessment quality assurance process</w:t>
            </w:r>
          </w:p>
          <w:p w:rsidR="00CE0689" w:rsidRPr="00A43F08" w:rsidRDefault="00CE0689" w:rsidP="00CE0689">
            <w:pPr>
              <w:widowControl w:val="0"/>
              <w:numPr>
                <w:ilvl w:val="0"/>
                <w:numId w:val="33"/>
              </w:numPr>
              <w:tabs>
                <w:tab w:val="left" w:pos="397"/>
                <w:tab w:val="left" w:pos="794"/>
                <w:tab w:val="left" w:pos="1191"/>
              </w:tabs>
              <w:spacing w:before="80" w:after="80"/>
              <w:ind w:hanging="360"/>
              <w:rPr>
                <w:rFonts w:ascii="Arial" w:hAnsi="Arial" w:cs="Arial"/>
              </w:rPr>
            </w:pPr>
            <w:r w:rsidRPr="00A43F08">
              <w:rPr>
                <w:rFonts w:ascii="Arial" w:eastAsia="Arial" w:hAnsi="Arial" w:cs="Arial"/>
                <w:sz w:val="22"/>
                <w:szCs w:val="22"/>
              </w:rPr>
              <w:t>Should be modified to make the context relevant to students in their school/kura environment and ensure that submitted evidence is authentic</w:t>
            </w:r>
          </w:p>
        </w:tc>
      </w:tr>
    </w:tbl>
    <w:p w:rsidR="00CE0689" w:rsidRPr="00A43F08" w:rsidRDefault="00CE0689" w:rsidP="00CE0689">
      <w:pPr>
        <w:rPr>
          <w:rFonts w:ascii="Arial" w:eastAsia="Arial" w:hAnsi="Arial" w:cs="Arial"/>
          <w:sz w:val="22"/>
          <w:szCs w:val="22"/>
        </w:rPr>
      </w:pPr>
    </w:p>
    <w:tbl>
      <w:tblPr>
        <w:tblW w:w="8924" w:type="dxa"/>
        <w:tblInd w:w="-27" w:type="dxa"/>
        <w:tblLayout w:type="fixed"/>
        <w:tblLook w:val="0000" w:firstRow="0" w:lastRow="0" w:firstColumn="0" w:lastColumn="0" w:noHBand="0" w:noVBand="0"/>
      </w:tblPr>
      <w:tblGrid>
        <w:gridCol w:w="2970"/>
        <w:gridCol w:w="5954"/>
      </w:tblGrid>
      <w:tr w:rsidR="00CE0689" w:rsidRPr="00A43F08" w:rsidTr="001762F8">
        <w:tc>
          <w:tcPr>
            <w:tcW w:w="2970" w:type="dxa"/>
            <w:shd w:val="clear" w:color="auto" w:fill="FFFFFF"/>
          </w:tcPr>
          <w:p w:rsidR="00CE0689" w:rsidRPr="00A43F08" w:rsidRDefault="00CE0689" w:rsidP="001762F8">
            <w:pPr>
              <w:spacing w:before="120" w:after="120"/>
              <w:rPr>
                <w:rFonts w:ascii="Arial" w:eastAsia="Arial" w:hAnsi="Arial" w:cs="Arial"/>
              </w:rPr>
            </w:pPr>
            <w:r w:rsidRPr="00A43F08">
              <w:rPr>
                <w:rFonts w:ascii="Arial" w:eastAsia="Arial" w:hAnsi="Arial" w:cs="Arial"/>
                <w:sz w:val="22"/>
                <w:szCs w:val="22"/>
              </w:rPr>
              <w:t>Date version published by Ministry of Education</w:t>
            </w:r>
          </w:p>
        </w:tc>
        <w:tc>
          <w:tcPr>
            <w:tcW w:w="5954" w:type="dxa"/>
            <w:shd w:val="clear" w:color="auto" w:fill="FFFFFF"/>
          </w:tcPr>
          <w:p w:rsidR="00CE0689" w:rsidRPr="00A43F08" w:rsidRDefault="00CE0689" w:rsidP="001762F8">
            <w:pPr>
              <w:spacing w:before="120" w:after="120"/>
              <w:rPr>
                <w:rFonts w:ascii="Arial" w:eastAsia="Arial" w:hAnsi="Arial" w:cs="Arial"/>
              </w:rPr>
            </w:pPr>
            <w:r w:rsidRPr="00A43F08">
              <w:rPr>
                <w:rFonts w:ascii="Arial" w:eastAsia="Arial" w:hAnsi="Arial" w:cs="Arial"/>
                <w:sz w:val="22"/>
                <w:szCs w:val="22"/>
              </w:rPr>
              <w:t>December 2017 Version 1</w:t>
            </w:r>
          </w:p>
          <w:p w:rsidR="00CE0689" w:rsidRPr="00A43F08" w:rsidRDefault="00CE0689" w:rsidP="001762F8">
            <w:pPr>
              <w:spacing w:before="120" w:after="120"/>
              <w:rPr>
                <w:rFonts w:ascii="Arial" w:eastAsia="Arial" w:hAnsi="Arial" w:cs="Arial"/>
              </w:rPr>
            </w:pPr>
            <w:r w:rsidRPr="00A43F08">
              <w:rPr>
                <w:rFonts w:ascii="Arial" w:eastAsia="Arial" w:hAnsi="Arial" w:cs="Arial"/>
                <w:sz w:val="22"/>
                <w:szCs w:val="22"/>
              </w:rPr>
              <w:t>To support internal assessment from 2018</w:t>
            </w:r>
          </w:p>
        </w:tc>
      </w:tr>
      <w:tr w:rsidR="00CE0689" w:rsidRPr="00A43F08" w:rsidTr="001762F8">
        <w:tc>
          <w:tcPr>
            <w:tcW w:w="2970" w:type="dxa"/>
            <w:shd w:val="clear" w:color="auto" w:fill="FFFFFF"/>
          </w:tcPr>
          <w:p w:rsidR="00CE0689" w:rsidRPr="00A43F08" w:rsidRDefault="00CE0689" w:rsidP="001762F8">
            <w:pPr>
              <w:spacing w:before="120" w:after="120"/>
              <w:rPr>
                <w:rFonts w:ascii="Arial" w:eastAsia="Arial" w:hAnsi="Arial" w:cs="Arial"/>
              </w:rPr>
            </w:pPr>
            <w:r w:rsidRPr="004C190D">
              <w:rPr>
                <w:rFonts w:ascii="Arial" w:hAnsi="Arial" w:cs="Arial"/>
                <w:sz w:val="22"/>
                <w:szCs w:val="22"/>
              </w:rPr>
              <w:t>Authenticity of evidence</w:t>
            </w:r>
          </w:p>
        </w:tc>
        <w:tc>
          <w:tcPr>
            <w:tcW w:w="5954" w:type="dxa"/>
            <w:shd w:val="clear" w:color="auto" w:fill="FFFFFF"/>
          </w:tcPr>
          <w:p w:rsidR="00CE0689" w:rsidRPr="004C190D" w:rsidRDefault="00CE0689" w:rsidP="001762F8">
            <w:pPr>
              <w:spacing w:before="120" w:after="120"/>
              <w:rPr>
                <w:rFonts w:ascii="Arial" w:hAnsi="Arial" w:cs="Arial"/>
              </w:rPr>
            </w:pPr>
            <w:r w:rsidRPr="004C190D">
              <w:rPr>
                <w:rFonts w:ascii="Arial" w:hAnsi="Arial" w:cs="Arial"/>
                <w:sz w:val="22"/>
                <w:szCs w:val="22"/>
              </w:rPr>
              <w:t>Teachers must manage authenticity for any assessment from a public source, because students may have access to the assessment schedule or exemplar material.</w:t>
            </w:r>
          </w:p>
          <w:p w:rsidR="00CE0689" w:rsidRPr="00A43F08" w:rsidRDefault="00CE0689" w:rsidP="001762F8">
            <w:pPr>
              <w:spacing w:before="120" w:after="120"/>
              <w:rPr>
                <w:rFonts w:ascii="Arial" w:eastAsia="Arial" w:hAnsi="Arial" w:cs="Arial"/>
              </w:rPr>
            </w:pPr>
            <w:r w:rsidRPr="004C190D">
              <w:rPr>
                <w:rFonts w:ascii="Arial" w:hAnsi="Arial" w:cs="Arial"/>
                <w:sz w:val="22"/>
                <w:szCs w:val="22"/>
              </w:rPr>
              <w:t>Using this assessment resource without modification may mean that students’ work is not authentic. Teachers may need to change figures, measurements or data sources or set a different context or topic to be investigated or a different text to read or perform.</w:t>
            </w:r>
          </w:p>
        </w:tc>
      </w:tr>
    </w:tbl>
    <w:p w:rsidR="005B5BDE" w:rsidRPr="00CE0689" w:rsidRDefault="005B5BDE" w:rsidP="005B5BDE">
      <w:pPr>
        <w:pStyle w:val="NCEAbodytext"/>
        <w:tabs>
          <w:tab w:val="clear" w:pos="397"/>
          <w:tab w:val="clear" w:pos="794"/>
          <w:tab w:val="clear" w:pos="1191"/>
          <w:tab w:val="left" w:pos="2835"/>
        </w:tabs>
        <w:rPr>
          <w:rFonts w:ascii="Arial" w:hAnsi="Arial"/>
          <w:sz w:val="28"/>
          <w:szCs w:val="28"/>
        </w:rPr>
      </w:pPr>
    </w:p>
    <w:p w:rsidR="00CE0689" w:rsidRDefault="00CE0689" w:rsidP="00CE0689">
      <w:pPr>
        <w:pStyle w:val="Normal1"/>
        <w:spacing w:before="200" w:after="200"/>
        <w:rPr>
          <w:rFonts w:ascii="Arial" w:hAnsi="Arial" w:cs="Arial"/>
        </w:rPr>
        <w:sectPr w:rsidR="00CE0689" w:rsidSect="00CE0689">
          <w:headerReference w:type="default" r:id="rId10"/>
          <w:footerReference w:type="default" r:id="rId11"/>
          <w:pgSz w:w="11904" w:h="16834" w:code="9"/>
          <w:pgMar w:top="1440" w:right="1758" w:bottom="1134" w:left="1758" w:header="720" w:footer="720" w:gutter="0"/>
          <w:pgNumType w:start="1"/>
          <w:cols w:space="720"/>
          <w:docGrid w:linePitch="326"/>
        </w:sectPr>
      </w:pPr>
    </w:p>
    <w:tbl>
      <w:tblPr>
        <w:tblStyle w:val="TableGrid"/>
        <w:tblW w:w="0" w:type="auto"/>
        <w:tblLook w:val="04A0" w:firstRow="1" w:lastRow="0" w:firstColumn="1" w:lastColumn="0" w:noHBand="0" w:noVBand="1"/>
      </w:tblPr>
      <w:tblGrid>
        <w:gridCol w:w="9014"/>
      </w:tblGrid>
      <w:tr w:rsidR="001C22AE" w:rsidRPr="00CE0689">
        <w:tc>
          <w:tcPr>
            <w:tcW w:w="9014" w:type="dxa"/>
          </w:tcPr>
          <w:p w:rsidR="001C22AE" w:rsidRPr="00CE0689" w:rsidRDefault="00CE0689" w:rsidP="00DC69BF">
            <w:pPr>
              <w:pStyle w:val="Normal1"/>
              <w:spacing w:before="80" w:after="80"/>
              <w:jc w:val="center"/>
              <w:rPr>
                <w:rFonts w:ascii="Arial" w:eastAsia="Arial" w:hAnsi="Arial" w:cs="Arial"/>
                <w:b/>
                <w:sz w:val="32"/>
                <w:szCs w:val="32"/>
              </w:rPr>
            </w:pPr>
            <w:r>
              <w:rPr>
                <w:rFonts w:ascii="Arial" w:eastAsia="Arial" w:hAnsi="Arial" w:cs="Arial"/>
                <w:b/>
                <w:sz w:val="32"/>
                <w:szCs w:val="32"/>
              </w:rPr>
              <w:lastRenderedPageBreak/>
              <w:t xml:space="preserve">Internal </w:t>
            </w:r>
            <w:r w:rsidR="001C22AE" w:rsidRPr="00CE0689">
              <w:rPr>
                <w:rFonts w:ascii="Arial" w:eastAsia="Arial" w:hAnsi="Arial" w:cs="Arial"/>
                <w:b/>
                <w:sz w:val="32"/>
                <w:szCs w:val="32"/>
              </w:rPr>
              <w:t>Assessment Resource</w:t>
            </w:r>
          </w:p>
        </w:tc>
      </w:tr>
    </w:tbl>
    <w:p w:rsidR="001C22AE" w:rsidRPr="00CE0689" w:rsidRDefault="001C22AE" w:rsidP="00CE0689">
      <w:pPr>
        <w:pStyle w:val="NCEAHeadInfoL2"/>
        <w:tabs>
          <w:tab w:val="left" w:pos="3261"/>
        </w:tabs>
        <w:rPr>
          <w:b w:val="0"/>
          <w:szCs w:val="28"/>
        </w:rPr>
      </w:pPr>
      <w:r w:rsidRPr="00CE0689">
        <w:rPr>
          <w:szCs w:val="28"/>
        </w:rPr>
        <w:t>Achievement standard:</w:t>
      </w:r>
      <w:r w:rsidRPr="00CE0689">
        <w:rPr>
          <w:szCs w:val="28"/>
        </w:rPr>
        <w:tab/>
      </w:r>
      <w:r w:rsidR="0047085F" w:rsidRPr="00CE0689">
        <w:rPr>
          <w:szCs w:val="28"/>
        </w:rPr>
        <w:tab/>
      </w:r>
      <w:r w:rsidR="008F6B53" w:rsidRPr="00CE0689">
        <w:rPr>
          <w:b w:val="0"/>
          <w:szCs w:val="28"/>
        </w:rPr>
        <w:t>91868</w:t>
      </w:r>
    </w:p>
    <w:p w:rsidR="00D04564" w:rsidRPr="00CE0689" w:rsidRDefault="001C22AE" w:rsidP="00CE0689">
      <w:pPr>
        <w:pStyle w:val="NCEAHeadInfoL2"/>
        <w:ind w:left="3600" w:hanging="3600"/>
        <w:rPr>
          <w:b w:val="0"/>
          <w:szCs w:val="28"/>
        </w:rPr>
      </w:pPr>
      <w:r w:rsidRPr="00CE0689">
        <w:rPr>
          <w:szCs w:val="28"/>
        </w:rPr>
        <w:t>Standard title:</w:t>
      </w:r>
      <w:r w:rsidR="00D04564" w:rsidRPr="00CE0689">
        <w:rPr>
          <w:szCs w:val="28"/>
        </w:rPr>
        <w:tab/>
      </w:r>
      <w:r w:rsidR="00D04564" w:rsidRPr="00CE0689">
        <w:rPr>
          <w:b w:val="0"/>
          <w:szCs w:val="28"/>
        </w:rPr>
        <w:t>Demonstrate understanding of cash flow forecasting for a business</w:t>
      </w:r>
    </w:p>
    <w:p w:rsidR="001C22AE" w:rsidRPr="00CE0689" w:rsidRDefault="001C22AE" w:rsidP="00CE0689">
      <w:pPr>
        <w:pStyle w:val="NCEAHeadInfoL2"/>
        <w:tabs>
          <w:tab w:val="left" w:pos="3261"/>
        </w:tabs>
        <w:rPr>
          <w:b w:val="0"/>
          <w:color w:val="000000" w:themeColor="text1"/>
          <w:szCs w:val="28"/>
        </w:rPr>
      </w:pPr>
      <w:r w:rsidRPr="00CE0689">
        <w:rPr>
          <w:szCs w:val="28"/>
        </w:rPr>
        <w:t xml:space="preserve">Credits: </w:t>
      </w:r>
      <w:r w:rsidRPr="00CE0689">
        <w:rPr>
          <w:szCs w:val="28"/>
        </w:rPr>
        <w:tab/>
      </w:r>
      <w:r w:rsidR="004B795B" w:rsidRPr="00CE0689">
        <w:rPr>
          <w:szCs w:val="28"/>
        </w:rPr>
        <w:tab/>
      </w:r>
      <w:r w:rsidR="00D04564" w:rsidRPr="00CE0689">
        <w:rPr>
          <w:b w:val="0"/>
          <w:szCs w:val="28"/>
        </w:rPr>
        <w:t>4</w:t>
      </w:r>
    </w:p>
    <w:p w:rsidR="001C22AE" w:rsidRPr="00CE0689" w:rsidRDefault="001C22AE" w:rsidP="00CE0689">
      <w:pPr>
        <w:pStyle w:val="NCEAHeadInfoL2"/>
        <w:tabs>
          <w:tab w:val="left" w:pos="3261"/>
        </w:tabs>
        <w:rPr>
          <w:b w:val="0"/>
          <w:szCs w:val="28"/>
        </w:rPr>
      </w:pPr>
      <w:r w:rsidRPr="00CE0689">
        <w:rPr>
          <w:szCs w:val="28"/>
        </w:rPr>
        <w:t xml:space="preserve">Resource title: </w:t>
      </w:r>
      <w:r w:rsidRPr="00CE0689">
        <w:rPr>
          <w:szCs w:val="28"/>
        </w:rPr>
        <w:tab/>
      </w:r>
      <w:r w:rsidR="004B795B" w:rsidRPr="00CE0689">
        <w:rPr>
          <w:szCs w:val="28"/>
        </w:rPr>
        <w:tab/>
      </w:r>
      <w:r w:rsidR="00E060B4" w:rsidRPr="00CE0689">
        <w:rPr>
          <w:b w:val="0"/>
          <w:szCs w:val="28"/>
        </w:rPr>
        <w:t>Bottomless pool</w:t>
      </w:r>
    </w:p>
    <w:p w:rsidR="001C22AE" w:rsidRPr="00CE0689" w:rsidRDefault="001C22AE" w:rsidP="00CE0689">
      <w:pPr>
        <w:pStyle w:val="NCEAHeadInfoL2"/>
        <w:tabs>
          <w:tab w:val="left" w:pos="3261"/>
        </w:tabs>
        <w:rPr>
          <w:b w:val="0"/>
          <w:szCs w:val="28"/>
        </w:rPr>
      </w:pPr>
      <w:r w:rsidRPr="00CE0689">
        <w:rPr>
          <w:szCs w:val="28"/>
          <w:lang w:val="en-AU"/>
        </w:rPr>
        <w:t xml:space="preserve">Resource reference: </w:t>
      </w:r>
      <w:r w:rsidRPr="00CE0689">
        <w:rPr>
          <w:szCs w:val="28"/>
          <w:lang w:val="en-AU"/>
        </w:rPr>
        <w:tab/>
      </w:r>
      <w:r w:rsidR="004B795B" w:rsidRPr="00CE0689">
        <w:rPr>
          <w:szCs w:val="28"/>
          <w:lang w:val="en-AU"/>
        </w:rPr>
        <w:tab/>
      </w:r>
      <w:r w:rsidR="00D04564" w:rsidRPr="00CE0689">
        <w:rPr>
          <w:b w:val="0"/>
          <w:szCs w:val="28"/>
        </w:rPr>
        <w:t>Agribusiness 2.</w:t>
      </w:r>
      <w:r w:rsidR="008F6B53" w:rsidRPr="00CE0689">
        <w:rPr>
          <w:b w:val="0"/>
          <w:szCs w:val="28"/>
        </w:rPr>
        <w:t>10</w:t>
      </w:r>
      <w:r w:rsidRPr="00CE0689">
        <w:rPr>
          <w:b w:val="0"/>
          <w:szCs w:val="28"/>
        </w:rPr>
        <w:t>A Version 1</w:t>
      </w:r>
    </w:p>
    <w:p w:rsidR="005830F1" w:rsidRPr="00CE0689" w:rsidRDefault="005830F1" w:rsidP="005830F1">
      <w:pPr>
        <w:pStyle w:val="NCEAInstructionsbanner"/>
      </w:pPr>
      <w:r w:rsidRPr="00CE0689">
        <w:t xml:space="preserve">Teacher </w:t>
      </w:r>
      <w:r w:rsidR="00CE0689">
        <w:t>g</w:t>
      </w:r>
      <w:r w:rsidR="00CE0689" w:rsidRPr="00CE0689">
        <w:t>uidelines</w:t>
      </w:r>
    </w:p>
    <w:p w:rsidR="001C22AE" w:rsidRPr="00F51DBF" w:rsidRDefault="001C22AE" w:rsidP="001C22AE">
      <w:pPr>
        <w:spacing w:before="120" w:after="120"/>
        <w:rPr>
          <w:rFonts w:ascii="Arial" w:hAnsi="Arial" w:cs="Arial"/>
          <w:sz w:val="22"/>
          <w:szCs w:val="22"/>
        </w:rPr>
      </w:pPr>
      <w:r w:rsidRPr="00F51DBF">
        <w:rPr>
          <w:rFonts w:ascii="Arial" w:hAnsi="Arial" w:cs="Arial"/>
          <w:sz w:val="22"/>
          <w:szCs w:val="22"/>
        </w:rPr>
        <w:t>The following guidelines are supplied to enable teachers to carry out valid and consistent assessment using this internal assessment resource.</w:t>
      </w:r>
    </w:p>
    <w:p w:rsidR="001C22AE" w:rsidRPr="00F51DBF" w:rsidRDefault="001C22AE" w:rsidP="001C22AE">
      <w:pPr>
        <w:pStyle w:val="NCEAbodytext"/>
        <w:rPr>
          <w:rFonts w:ascii="Arial" w:hAnsi="Arial"/>
          <w:sz w:val="22"/>
          <w:szCs w:val="22"/>
        </w:rPr>
      </w:pPr>
      <w:r w:rsidRPr="00F51DBF">
        <w:rPr>
          <w:rFonts w:ascii="Arial" w:hAnsi="Arial"/>
          <w:sz w:val="22"/>
          <w:szCs w:val="22"/>
        </w:rPr>
        <w:t xml:space="preserve">Teachers need to be very familiar with the outcome being assessed by the achievement standard. The achievement criteria and the explanatory notes contain information, definitions, and requirements that are crucial when interpreting the standard and assessing students against it. </w:t>
      </w:r>
    </w:p>
    <w:p w:rsidR="00DC69BF" w:rsidRPr="00CE0689" w:rsidRDefault="00DC69BF" w:rsidP="00DC69BF">
      <w:pPr>
        <w:pStyle w:val="Normal1"/>
        <w:keepNext/>
        <w:spacing w:before="240" w:after="180"/>
        <w:rPr>
          <w:rFonts w:ascii="Arial" w:hAnsi="Arial" w:cs="Arial"/>
        </w:rPr>
      </w:pPr>
      <w:r w:rsidRPr="00CE0689">
        <w:rPr>
          <w:rFonts w:ascii="Arial" w:eastAsia="Arial" w:hAnsi="Arial" w:cs="Arial"/>
          <w:b/>
          <w:sz w:val="28"/>
          <w:szCs w:val="28"/>
        </w:rPr>
        <w:t>Context/setting</w:t>
      </w:r>
    </w:p>
    <w:p w:rsidR="00BD20A0" w:rsidRPr="00F51DBF" w:rsidRDefault="001C22AE" w:rsidP="00DC69BF">
      <w:pPr>
        <w:pStyle w:val="Normal1"/>
        <w:tabs>
          <w:tab w:val="left" w:pos="397"/>
          <w:tab w:val="left" w:pos="794"/>
          <w:tab w:val="left" w:pos="1191"/>
        </w:tabs>
        <w:spacing w:before="120" w:after="120"/>
        <w:rPr>
          <w:rFonts w:ascii="Arial" w:eastAsia="Arial" w:hAnsi="Arial" w:cs="Arial"/>
          <w:sz w:val="22"/>
          <w:szCs w:val="22"/>
        </w:rPr>
      </w:pPr>
      <w:r w:rsidRPr="00F51DBF">
        <w:rPr>
          <w:rFonts w:ascii="Arial" w:eastAsia="Arial" w:hAnsi="Arial" w:cs="Arial"/>
          <w:sz w:val="22"/>
          <w:szCs w:val="22"/>
        </w:rPr>
        <w:t xml:space="preserve">This activity requires students to </w:t>
      </w:r>
      <w:r w:rsidR="003B2780" w:rsidRPr="00F51DBF">
        <w:rPr>
          <w:rFonts w:ascii="Arial" w:eastAsia="Arial" w:hAnsi="Arial" w:cs="Arial"/>
          <w:sz w:val="22"/>
          <w:szCs w:val="22"/>
        </w:rPr>
        <w:t xml:space="preserve">demonstrate </w:t>
      </w:r>
      <w:r w:rsidR="001C5B24">
        <w:rPr>
          <w:rFonts w:ascii="Arial" w:eastAsia="Arial" w:hAnsi="Arial" w:cs="Arial"/>
          <w:sz w:val="22"/>
          <w:szCs w:val="22"/>
        </w:rPr>
        <w:t>a comprehensive</w:t>
      </w:r>
      <w:r w:rsidR="001C5B24" w:rsidRPr="00F51DBF">
        <w:rPr>
          <w:rFonts w:ascii="Arial" w:eastAsia="Arial" w:hAnsi="Arial" w:cs="Arial"/>
          <w:sz w:val="22"/>
          <w:szCs w:val="22"/>
        </w:rPr>
        <w:t xml:space="preserve"> </w:t>
      </w:r>
      <w:r w:rsidR="003B2780" w:rsidRPr="00F51DBF">
        <w:rPr>
          <w:rFonts w:ascii="Arial" w:eastAsia="Arial" w:hAnsi="Arial" w:cs="Arial"/>
          <w:sz w:val="22"/>
          <w:szCs w:val="22"/>
        </w:rPr>
        <w:t xml:space="preserve">understanding of cash flow forecasting for a business. </w:t>
      </w:r>
    </w:p>
    <w:p w:rsidR="00D75128" w:rsidRPr="00F51DBF" w:rsidRDefault="0047085F" w:rsidP="0047085F">
      <w:pPr>
        <w:pStyle w:val="Normal1"/>
        <w:tabs>
          <w:tab w:val="left" w:pos="397"/>
          <w:tab w:val="left" w:pos="794"/>
          <w:tab w:val="left" w:pos="1191"/>
        </w:tabs>
        <w:spacing w:before="120" w:after="120"/>
        <w:rPr>
          <w:rFonts w:ascii="Arial" w:eastAsia="Arial" w:hAnsi="Arial" w:cs="Arial"/>
          <w:sz w:val="22"/>
          <w:szCs w:val="22"/>
        </w:rPr>
      </w:pPr>
      <w:r w:rsidRPr="00F51DBF">
        <w:rPr>
          <w:rFonts w:ascii="Arial" w:eastAsia="Arial" w:hAnsi="Arial" w:cs="Arial"/>
          <w:sz w:val="22"/>
          <w:szCs w:val="22"/>
        </w:rPr>
        <w:t xml:space="preserve">Students will prepare a </w:t>
      </w:r>
      <w:r w:rsidR="00722502" w:rsidRPr="00F51DBF">
        <w:rPr>
          <w:rFonts w:ascii="Arial" w:eastAsia="Arial" w:hAnsi="Arial" w:cs="Arial"/>
          <w:sz w:val="22"/>
          <w:szCs w:val="22"/>
        </w:rPr>
        <w:t xml:space="preserve">digital </w:t>
      </w:r>
      <w:r w:rsidRPr="00F51DBF">
        <w:rPr>
          <w:rFonts w:ascii="Arial" w:eastAsia="Arial" w:hAnsi="Arial" w:cs="Arial"/>
          <w:sz w:val="22"/>
          <w:szCs w:val="22"/>
        </w:rPr>
        <w:t>cash flow statement for a business. The statement will show, explain and justify the impact of an external factor on the cash flow of that business.</w:t>
      </w:r>
    </w:p>
    <w:p w:rsidR="00DC69BF" w:rsidRPr="00CE0689" w:rsidRDefault="00DC69BF" w:rsidP="00DC69BF">
      <w:pPr>
        <w:pStyle w:val="Normal1"/>
        <w:keepNext/>
        <w:spacing w:before="240" w:after="180"/>
        <w:rPr>
          <w:rFonts w:ascii="Arial" w:hAnsi="Arial" w:cs="Arial"/>
        </w:rPr>
      </w:pPr>
      <w:r w:rsidRPr="00CE0689">
        <w:rPr>
          <w:rFonts w:ascii="Arial" w:eastAsia="Arial" w:hAnsi="Arial" w:cs="Arial"/>
          <w:b/>
          <w:sz w:val="28"/>
          <w:szCs w:val="28"/>
        </w:rPr>
        <w:t>Conditions</w:t>
      </w:r>
    </w:p>
    <w:p w:rsidR="0047085F" w:rsidRPr="00F51DBF" w:rsidRDefault="0047085F" w:rsidP="00E318F1">
      <w:pPr>
        <w:pStyle w:val="Normal1"/>
        <w:tabs>
          <w:tab w:val="left" w:pos="397"/>
          <w:tab w:val="left" w:pos="794"/>
          <w:tab w:val="left" w:pos="1191"/>
        </w:tabs>
        <w:spacing w:before="120" w:after="120"/>
        <w:rPr>
          <w:rFonts w:ascii="Arial" w:eastAsia="Arial" w:hAnsi="Arial" w:cs="Arial"/>
          <w:sz w:val="22"/>
          <w:szCs w:val="22"/>
        </w:rPr>
      </w:pPr>
      <w:r w:rsidRPr="00F51DBF">
        <w:rPr>
          <w:rFonts w:ascii="Arial" w:eastAsia="Arial" w:hAnsi="Arial" w:cs="Arial"/>
          <w:sz w:val="22"/>
          <w:szCs w:val="22"/>
        </w:rPr>
        <w:t>Where a group approach is used, the teacher needs to ensure that there is evidence that each student has met all aspects of the standard. It is suggested that this task is completed individually.</w:t>
      </w:r>
    </w:p>
    <w:p w:rsidR="00A761A3" w:rsidRPr="00F51DBF" w:rsidRDefault="00A761A3" w:rsidP="00E318F1">
      <w:pPr>
        <w:pStyle w:val="Normal1"/>
        <w:tabs>
          <w:tab w:val="left" w:pos="397"/>
          <w:tab w:val="left" w:pos="794"/>
          <w:tab w:val="left" w:pos="1191"/>
        </w:tabs>
        <w:spacing w:before="120" w:after="120"/>
        <w:rPr>
          <w:rFonts w:ascii="Arial" w:eastAsia="Arial" w:hAnsi="Arial" w:cs="Arial"/>
          <w:sz w:val="22"/>
          <w:szCs w:val="22"/>
        </w:rPr>
      </w:pPr>
      <w:r w:rsidRPr="00F51DBF">
        <w:rPr>
          <w:rFonts w:ascii="Arial" w:eastAsia="Arial" w:hAnsi="Arial" w:cs="Arial"/>
          <w:sz w:val="22"/>
          <w:szCs w:val="22"/>
        </w:rPr>
        <w:t>During the assessment process, it may be best to allow the students to complete the cashflow forecast in advance, to ensure correct data</w:t>
      </w:r>
      <w:r w:rsidR="00623F87" w:rsidRPr="00F51DBF">
        <w:rPr>
          <w:rFonts w:ascii="Arial" w:eastAsia="Arial" w:hAnsi="Arial" w:cs="Arial"/>
          <w:sz w:val="22"/>
          <w:szCs w:val="22"/>
        </w:rPr>
        <w:t xml:space="preserve"> and</w:t>
      </w:r>
      <w:r w:rsidRPr="00F51DBF">
        <w:rPr>
          <w:rFonts w:ascii="Arial" w:eastAsia="Arial" w:hAnsi="Arial" w:cs="Arial"/>
          <w:sz w:val="22"/>
          <w:szCs w:val="22"/>
        </w:rPr>
        <w:t xml:space="preserve"> to explain and justify the impact of an external factor on the cash flow forecast.</w:t>
      </w:r>
    </w:p>
    <w:p w:rsidR="000B3C34" w:rsidRPr="00F51DBF" w:rsidRDefault="0012699C" w:rsidP="00E318F1">
      <w:pPr>
        <w:pStyle w:val="Normal1"/>
        <w:tabs>
          <w:tab w:val="left" w:pos="397"/>
          <w:tab w:val="left" w:pos="794"/>
          <w:tab w:val="left" w:pos="1191"/>
        </w:tabs>
        <w:spacing w:before="120" w:after="120"/>
        <w:rPr>
          <w:rFonts w:ascii="Arial" w:eastAsia="Arial" w:hAnsi="Arial" w:cs="Arial"/>
          <w:sz w:val="22"/>
          <w:szCs w:val="22"/>
        </w:rPr>
      </w:pPr>
      <w:r w:rsidRPr="00F51DBF">
        <w:rPr>
          <w:rFonts w:ascii="Arial" w:eastAsia="Arial" w:hAnsi="Arial" w:cs="Arial"/>
          <w:sz w:val="22"/>
          <w:szCs w:val="22"/>
        </w:rPr>
        <w:t xml:space="preserve">As a </w:t>
      </w:r>
      <w:r w:rsidR="00466FBE" w:rsidRPr="00F51DBF">
        <w:rPr>
          <w:rFonts w:ascii="Arial" w:eastAsia="Arial" w:hAnsi="Arial" w:cs="Arial"/>
          <w:sz w:val="22"/>
          <w:szCs w:val="22"/>
        </w:rPr>
        <w:t>guide,</w:t>
      </w:r>
      <w:r w:rsidRPr="00F51DBF">
        <w:rPr>
          <w:rFonts w:ascii="Arial" w:eastAsia="Arial" w:hAnsi="Arial" w:cs="Arial"/>
          <w:sz w:val="22"/>
          <w:szCs w:val="22"/>
        </w:rPr>
        <w:t xml:space="preserve"> </w:t>
      </w:r>
      <w:r w:rsidR="00FD2152" w:rsidRPr="00F51DBF">
        <w:rPr>
          <w:rFonts w:ascii="Arial" w:eastAsia="Arial" w:hAnsi="Arial" w:cs="Arial"/>
          <w:sz w:val="22"/>
          <w:szCs w:val="22"/>
        </w:rPr>
        <w:t xml:space="preserve">this </w:t>
      </w:r>
      <w:r w:rsidRPr="00F51DBF">
        <w:rPr>
          <w:rFonts w:ascii="Arial" w:eastAsia="Arial" w:hAnsi="Arial" w:cs="Arial"/>
          <w:sz w:val="22"/>
          <w:szCs w:val="22"/>
        </w:rPr>
        <w:t>assessment</w:t>
      </w:r>
      <w:r w:rsidR="008103D9" w:rsidRPr="00F51DBF">
        <w:rPr>
          <w:rFonts w:ascii="Arial" w:eastAsia="Arial" w:hAnsi="Arial" w:cs="Arial"/>
          <w:sz w:val="22"/>
          <w:szCs w:val="22"/>
        </w:rPr>
        <w:t xml:space="preserve"> should reflect approximately 4</w:t>
      </w:r>
      <w:r w:rsidRPr="00F51DBF">
        <w:rPr>
          <w:rFonts w:ascii="Arial" w:eastAsia="Arial" w:hAnsi="Arial" w:cs="Arial"/>
          <w:sz w:val="22"/>
          <w:szCs w:val="22"/>
        </w:rPr>
        <w:t>0 hours of teaching, learning and assessment in and out of the classroom.</w:t>
      </w:r>
    </w:p>
    <w:p w:rsidR="000B3C34" w:rsidRPr="00F51DBF" w:rsidRDefault="000B3C34" w:rsidP="00E318F1">
      <w:pPr>
        <w:spacing w:before="120" w:after="120"/>
        <w:rPr>
          <w:rFonts w:ascii="Arial" w:hAnsi="Arial" w:cs="Arial"/>
          <w:sz w:val="22"/>
          <w:szCs w:val="22"/>
        </w:rPr>
      </w:pPr>
      <w:r w:rsidRPr="00F51DBF">
        <w:rPr>
          <w:rFonts w:ascii="Arial" w:eastAsia="MS Mincho" w:hAnsi="Arial" w:cs="Arial"/>
          <w:sz w:val="22"/>
          <w:szCs w:val="22"/>
        </w:rPr>
        <w:t xml:space="preserve">Conditions of Assessment related to this achievement standard can be found at </w:t>
      </w:r>
      <w:hyperlink r:id="rId12" w:history="1">
        <w:r w:rsidRPr="00F51DBF">
          <w:rPr>
            <w:rFonts w:ascii="Arial" w:eastAsia="MS Mincho" w:hAnsi="Arial" w:cs="Arial"/>
            <w:color w:val="0000FF"/>
            <w:sz w:val="22"/>
            <w:szCs w:val="22"/>
            <w:u w:val="single"/>
          </w:rPr>
          <w:t>http://ncea.tki.org.nz/Resources-for-Internally-Assessed-Achievement-Standards</w:t>
        </w:r>
      </w:hyperlink>
    </w:p>
    <w:p w:rsidR="00DC69BF" w:rsidRPr="00CE0689" w:rsidRDefault="00DC69BF" w:rsidP="00DC69BF">
      <w:pPr>
        <w:pStyle w:val="Normal1"/>
        <w:keepNext/>
        <w:spacing w:before="240" w:after="180"/>
        <w:rPr>
          <w:rFonts w:ascii="Arial" w:hAnsi="Arial" w:cs="Arial"/>
        </w:rPr>
      </w:pPr>
      <w:r w:rsidRPr="00CE0689">
        <w:rPr>
          <w:rFonts w:ascii="Arial" w:eastAsia="Arial" w:hAnsi="Arial" w:cs="Arial"/>
          <w:b/>
          <w:sz w:val="28"/>
          <w:szCs w:val="28"/>
        </w:rPr>
        <w:t>Resource requirements</w:t>
      </w:r>
    </w:p>
    <w:p w:rsidR="00756EF0" w:rsidRPr="00F51DBF" w:rsidRDefault="00756EF0" w:rsidP="00073927">
      <w:pPr>
        <w:pStyle w:val="Normal1"/>
        <w:tabs>
          <w:tab w:val="left" w:pos="397"/>
          <w:tab w:val="left" w:pos="794"/>
          <w:tab w:val="left" w:pos="1191"/>
        </w:tabs>
        <w:spacing w:before="120" w:after="120"/>
        <w:rPr>
          <w:rFonts w:ascii="Arial" w:eastAsia="Arial" w:hAnsi="Arial" w:cs="Arial"/>
          <w:sz w:val="22"/>
          <w:szCs w:val="22"/>
        </w:rPr>
      </w:pPr>
      <w:r w:rsidRPr="00F51DBF">
        <w:rPr>
          <w:rFonts w:ascii="Arial" w:eastAsia="Arial" w:hAnsi="Arial" w:cs="Arial"/>
          <w:sz w:val="22"/>
          <w:szCs w:val="22"/>
        </w:rPr>
        <w:t>Student</w:t>
      </w:r>
      <w:r w:rsidR="0047085F" w:rsidRPr="00F51DBF">
        <w:rPr>
          <w:rFonts w:ascii="Arial" w:eastAsia="Arial" w:hAnsi="Arial" w:cs="Arial"/>
          <w:sz w:val="22"/>
          <w:szCs w:val="22"/>
        </w:rPr>
        <w:t>s will need to use spreadsheet software or an appropriate</w:t>
      </w:r>
      <w:r w:rsidRPr="00F51DBF">
        <w:rPr>
          <w:rFonts w:ascii="Arial" w:eastAsia="Arial" w:hAnsi="Arial" w:cs="Arial"/>
          <w:sz w:val="22"/>
          <w:szCs w:val="22"/>
        </w:rPr>
        <w:t xml:space="preserve"> </w:t>
      </w:r>
      <w:r w:rsidR="0047085F" w:rsidRPr="00F51DBF">
        <w:rPr>
          <w:rFonts w:ascii="Arial" w:eastAsia="Arial" w:hAnsi="Arial" w:cs="Arial"/>
          <w:sz w:val="22"/>
          <w:szCs w:val="22"/>
        </w:rPr>
        <w:t>software</w:t>
      </w:r>
      <w:r w:rsidR="006E3F24" w:rsidRPr="00F51DBF">
        <w:rPr>
          <w:rFonts w:ascii="Arial" w:eastAsia="Arial" w:hAnsi="Arial" w:cs="Arial"/>
          <w:sz w:val="22"/>
          <w:szCs w:val="22"/>
        </w:rPr>
        <w:t xml:space="preserve"> </w:t>
      </w:r>
      <w:r w:rsidR="0047085F" w:rsidRPr="00F51DBF">
        <w:rPr>
          <w:rFonts w:ascii="Arial" w:eastAsia="Arial" w:hAnsi="Arial" w:cs="Arial"/>
          <w:sz w:val="22"/>
          <w:szCs w:val="22"/>
        </w:rPr>
        <w:t>alternative</w:t>
      </w:r>
      <w:r w:rsidRPr="00F51DBF">
        <w:rPr>
          <w:rFonts w:ascii="Arial" w:eastAsia="Arial" w:hAnsi="Arial" w:cs="Arial"/>
          <w:sz w:val="22"/>
          <w:szCs w:val="22"/>
        </w:rPr>
        <w:t>.</w:t>
      </w:r>
    </w:p>
    <w:p w:rsidR="00DC69BF" w:rsidRPr="00CE0689" w:rsidRDefault="0047085F" w:rsidP="00DC69BF">
      <w:pPr>
        <w:pStyle w:val="Normal1"/>
        <w:keepNext/>
        <w:spacing w:before="240" w:after="180"/>
        <w:rPr>
          <w:rFonts w:ascii="Arial" w:eastAsia="Arial" w:hAnsi="Arial" w:cs="Arial"/>
          <w:b/>
          <w:sz w:val="28"/>
          <w:szCs w:val="28"/>
        </w:rPr>
      </w:pPr>
      <w:r w:rsidRPr="00CE0689">
        <w:rPr>
          <w:rFonts w:ascii="Arial" w:eastAsia="Arial" w:hAnsi="Arial" w:cs="Arial"/>
          <w:b/>
          <w:sz w:val="28"/>
          <w:szCs w:val="28"/>
        </w:rPr>
        <w:t>Additional information</w:t>
      </w:r>
    </w:p>
    <w:p w:rsidR="008D4F17" w:rsidRPr="00F51DBF" w:rsidRDefault="008D4F17" w:rsidP="008D4F17">
      <w:pPr>
        <w:pStyle w:val="Normal1"/>
        <w:tabs>
          <w:tab w:val="left" w:pos="397"/>
          <w:tab w:val="left" w:pos="794"/>
          <w:tab w:val="left" w:pos="1191"/>
        </w:tabs>
        <w:spacing w:before="120" w:after="120"/>
        <w:rPr>
          <w:rFonts w:ascii="Arial" w:eastAsia="Arial" w:hAnsi="Arial" w:cs="Arial"/>
          <w:sz w:val="22"/>
          <w:szCs w:val="22"/>
        </w:rPr>
      </w:pPr>
      <w:r w:rsidRPr="00F51DBF">
        <w:rPr>
          <w:rFonts w:ascii="Arial" w:eastAsia="Arial" w:hAnsi="Arial" w:cs="Arial"/>
          <w:sz w:val="22"/>
          <w:szCs w:val="22"/>
        </w:rPr>
        <w:t xml:space="preserve">If you are choosing an agribusiness context for this assessment, there is no expectation to cover all seven primary industries. </w:t>
      </w:r>
    </w:p>
    <w:p w:rsidR="007F43CA" w:rsidRPr="00CE0689" w:rsidRDefault="007F43CA" w:rsidP="00DC69BF">
      <w:pPr>
        <w:pStyle w:val="Normal1"/>
        <w:tabs>
          <w:tab w:val="left" w:pos="397"/>
          <w:tab w:val="left" w:pos="794"/>
          <w:tab w:val="left" w:pos="1191"/>
        </w:tabs>
        <w:spacing w:before="120" w:after="120"/>
        <w:rPr>
          <w:rFonts w:ascii="Arial" w:hAnsi="Arial" w:cs="Arial"/>
        </w:rPr>
      </w:pPr>
    </w:p>
    <w:p w:rsidR="00CE0689" w:rsidRDefault="00CE0689">
      <w:pPr>
        <w:spacing w:after="160" w:line="259" w:lineRule="auto"/>
        <w:rPr>
          <w:rFonts w:ascii="Arial" w:eastAsia="Arial" w:hAnsi="Arial" w:cs="Arial"/>
          <w:sz w:val="22"/>
          <w:szCs w:val="22"/>
        </w:rPr>
        <w:sectPr w:rsidR="00CE0689" w:rsidSect="00CE0689">
          <w:pgSz w:w="11904" w:h="16834" w:code="9"/>
          <w:pgMar w:top="1440" w:right="1440" w:bottom="1134" w:left="1440" w:header="720" w:footer="720" w:gutter="0"/>
          <w:cols w:space="720"/>
          <w:docGrid w:linePitch="326"/>
        </w:sectPr>
      </w:pPr>
    </w:p>
    <w:p w:rsidR="005830F1" w:rsidRPr="00F51DBF" w:rsidRDefault="00CE0689" w:rsidP="005830F1">
      <w:pPr>
        <w:pStyle w:val="NCEAHeaderboxed"/>
        <w:pBdr>
          <w:top w:val="single" w:sz="4" w:space="1" w:color="auto"/>
          <w:left w:val="single" w:sz="4" w:space="4" w:color="auto"/>
          <w:bottom w:val="single" w:sz="4" w:space="1" w:color="auto"/>
          <w:right w:val="single" w:sz="4" w:space="4" w:color="auto"/>
        </w:pBdr>
        <w:spacing w:after="0"/>
        <w:rPr>
          <w:rFonts w:ascii="Arial" w:hAnsi="Arial"/>
          <w:szCs w:val="32"/>
        </w:rPr>
      </w:pPr>
      <w:r w:rsidRPr="00F51DBF">
        <w:rPr>
          <w:rFonts w:ascii="Arial" w:hAnsi="Arial"/>
          <w:szCs w:val="32"/>
        </w:rPr>
        <w:lastRenderedPageBreak/>
        <w:t xml:space="preserve">Internal </w:t>
      </w:r>
      <w:r w:rsidR="005830F1" w:rsidRPr="00F51DBF">
        <w:rPr>
          <w:rFonts w:ascii="Arial" w:hAnsi="Arial"/>
          <w:szCs w:val="32"/>
        </w:rPr>
        <w:t>Assessment Resource</w:t>
      </w:r>
    </w:p>
    <w:p w:rsidR="005830F1" w:rsidRPr="00F51DBF" w:rsidRDefault="005830F1" w:rsidP="00CE0689">
      <w:pPr>
        <w:pStyle w:val="NCEAHeadInfoL2"/>
        <w:tabs>
          <w:tab w:val="left" w:pos="3261"/>
        </w:tabs>
        <w:rPr>
          <w:b w:val="0"/>
          <w:szCs w:val="28"/>
        </w:rPr>
      </w:pPr>
      <w:r w:rsidRPr="00F51DBF">
        <w:rPr>
          <w:szCs w:val="28"/>
        </w:rPr>
        <w:t>Achievement standard:</w:t>
      </w:r>
      <w:r w:rsidRPr="00F51DBF">
        <w:rPr>
          <w:szCs w:val="28"/>
        </w:rPr>
        <w:tab/>
      </w:r>
      <w:r w:rsidR="008F6B53" w:rsidRPr="00F51DBF">
        <w:rPr>
          <w:b w:val="0"/>
          <w:szCs w:val="28"/>
        </w:rPr>
        <w:t>91868</w:t>
      </w:r>
    </w:p>
    <w:p w:rsidR="000B77BC" w:rsidRPr="00F51DBF" w:rsidRDefault="005830F1" w:rsidP="00CE0689">
      <w:pPr>
        <w:pStyle w:val="NCEAHeadInfoL2"/>
        <w:tabs>
          <w:tab w:val="left" w:pos="3261"/>
        </w:tabs>
        <w:ind w:left="3261" w:hanging="3261"/>
        <w:rPr>
          <w:b w:val="0"/>
          <w:szCs w:val="28"/>
        </w:rPr>
      </w:pPr>
      <w:r w:rsidRPr="00F51DBF">
        <w:rPr>
          <w:szCs w:val="28"/>
        </w:rPr>
        <w:t>Standard title:</w:t>
      </w:r>
      <w:r w:rsidRPr="00F51DBF">
        <w:rPr>
          <w:b w:val="0"/>
          <w:szCs w:val="28"/>
        </w:rPr>
        <w:tab/>
      </w:r>
      <w:r w:rsidR="000B77BC" w:rsidRPr="00F51DBF">
        <w:rPr>
          <w:b w:val="0"/>
          <w:szCs w:val="28"/>
        </w:rPr>
        <w:t>Demonstrate understanding of cash flow forecasting for a business</w:t>
      </w:r>
    </w:p>
    <w:p w:rsidR="005830F1" w:rsidRPr="00F51DBF" w:rsidRDefault="005830F1" w:rsidP="00CE0689">
      <w:pPr>
        <w:pStyle w:val="NCEAHeadInfoL2"/>
        <w:tabs>
          <w:tab w:val="left" w:pos="3261"/>
        </w:tabs>
        <w:rPr>
          <w:b w:val="0"/>
          <w:color w:val="000000" w:themeColor="text1"/>
          <w:szCs w:val="28"/>
        </w:rPr>
      </w:pPr>
      <w:r w:rsidRPr="00F51DBF">
        <w:rPr>
          <w:szCs w:val="28"/>
        </w:rPr>
        <w:t xml:space="preserve">Credits: </w:t>
      </w:r>
      <w:r w:rsidRPr="00F51DBF">
        <w:rPr>
          <w:szCs w:val="28"/>
        </w:rPr>
        <w:tab/>
      </w:r>
      <w:r w:rsidR="000B77BC" w:rsidRPr="00F51DBF">
        <w:rPr>
          <w:b w:val="0"/>
          <w:szCs w:val="28"/>
        </w:rPr>
        <w:t>4</w:t>
      </w:r>
      <w:r w:rsidR="00E53756" w:rsidRPr="00F51DBF">
        <w:rPr>
          <w:b w:val="0"/>
          <w:szCs w:val="28"/>
        </w:rPr>
        <w:t xml:space="preserve"> </w:t>
      </w:r>
    </w:p>
    <w:p w:rsidR="000B77BC" w:rsidRPr="00F51DBF" w:rsidRDefault="005830F1" w:rsidP="00CE0689">
      <w:pPr>
        <w:pStyle w:val="NCEAHeadInfoL2"/>
        <w:tabs>
          <w:tab w:val="left" w:pos="3261"/>
        </w:tabs>
        <w:rPr>
          <w:b w:val="0"/>
          <w:szCs w:val="28"/>
        </w:rPr>
      </w:pPr>
      <w:r w:rsidRPr="00F51DBF">
        <w:rPr>
          <w:szCs w:val="28"/>
        </w:rPr>
        <w:t xml:space="preserve">Resource title: </w:t>
      </w:r>
      <w:r w:rsidRPr="00F51DBF">
        <w:rPr>
          <w:szCs w:val="28"/>
        </w:rPr>
        <w:tab/>
      </w:r>
      <w:r w:rsidR="00E060B4" w:rsidRPr="00F51DBF">
        <w:rPr>
          <w:b w:val="0"/>
          <w:szCs w:val="28"/>
        </w:rPr>
        <w:t>Bottomless pool</w:t>
      </w:r>
    </w:p>
    <w:p w:rsidR="00E318F1" w:rsidRPr="00603E1C" w:rsidRDefault="00E318F1" w:rsidP="00E318F1">
      <w:pPr>
        <w:pStyle w:val="NCEAHeadInfoL2"/>
        <w:tabs>
          <w:tab w:val="left" w:pos="3261"/>
        </w:tabs>
        <w:rPr>
          <w:b w:val="0"/>
          <w:szCs w:val="28"/>
        </w:rPr>
      </w:pPr>
      <w:r w:rsidRPr="00603E1C">
        <w:rPr>
          <w:szCs w:val="28"/>
          <w:lang w:val="en-AU"/>
        </w:rPr>
        <w:t xml:space="preserve">Resource reference: </w:t>
      </w:r>
      <w:r w:rsidRPr="00603E1C">
        <w:rPr>
          <w:szCs w:val="28"/>
          <w:lang w:val="en-AU"/>
        </w:rPr>
        <w:tab/>
      </w:r>
      <w:r w:rsidRPr="00603E1C">
        <w:rPr>
          <w:b w:val="0"/>
          <w:szCs w:val="28"/>
        </w:rPr>
        <w:t>Agribusiness 2.</w:t>
      </w:r>
      <w:r>
        <w:rPr>
          <w:b w:val="0"/>
          <w:szCs w:val="28"/>
        </w:rPr>
        <w:t>10</w:t>
      </w:r>
      <w:r w:rsidRPr="00603E1C">
        <w:rPr>
          <w:b w:val="0"/>
          <w:szCs w:val="28"/>
        </w:rPr>
        <w:t>A Version 1</w:t>
      </w:r>
    </w:p>
    <w:p w:rsidR="00E318F1" w:rsidRPr="00603E1C" w:rsidRDefault="00E318F1" w:rsidP="00E318F1">
      <w:pPr>
        <w:pStyle w:val="NCEAInstructionsbanner"/>
      </w:pPr>
      <w:r w:rsidRPr="00603E1C">
        <w:t>Student instructions</w:t>
      </w:r>
    </w:p>
    <w:p w:rsidR="00235650" w:rsidRPr="00CE0689" w:rsidRDefault="00DC69BF" w:rsidP="00E318F1">
      <w:pPr>
        <w:pStyle w:val="Normal1"/>
        <w:widowControl w:val="0"/>
        <w:spacing w:before="240" w:after="180"/>
        <w:rPr>
          <w:rFonts w:ascii="Arial" w:eastAsia="Arial" w:hAnsi="Arial" w:cs="Arial"/>
          <w:b/>
          <w:sz w:val="28"/>
          <w:szCs w:val="28"/>
        </w:rPr>
      </w:pPr>
      <w:r w:rsidRPr="00CE0689">
        <w:rPr>
          <w:rFonts w:ascii="Arial" w:eastAsia="Arial" w:hAnsi="Arial" w:cs="Arial"/>
          <w:b/>
          <w:sz w:val="28"/>
          <w:szCs w:val="28"/>
        </w:rPr>
        <w:t>Introduction</w:t>
      </w:r>
    </w:p>
    <w:p w:rsidR="0047085F" w:rsidRPr="00F51DBF" w:rsidRDefault="0047085F" w:rsidP="00E318F1">
      <w:pPr>
        <w:pStyle w:val="Normal1"/>
        <w:widowControl w:val="0"/>
        <w:spacing w:before="120" w:after="120"/>
        <w:rPr>
          <w:rFonts w:ascii="Arial" w:eastAsia="Arial" w:hAnsi="Arial" w:cs="Arial"/>
          <w:b/>
          <w:sz w:val="22"/>
          <w:szCs w:val="22"/>
        </w:rPr>
      </w:pPr>
      <w:r w:rsidRPr="00F51DBF">
        <w:rPr>
          <w:rFonts w:ascii="Arial" w:eastAsia="Arial" w:hAnsi="Arial" w:cs="Arial"/>
          <w:sz w:val="22"/>
          <w:szCs w:val="22"/>
        </w:rPr>
        <w:t>This assessment activity requires you to demonstrate understanding of cash flow forecasting for a business using a case study of a prawn farm.</w:t>
      </w:r>
    </w:p>
    <w:p w:rsidR="00E318F1" w:rsidRDefault="0047085F" w:rsidP="00E318F1">
      <w:pPr>
        <w:pStyle w:val="NCEAbodytext"/>
      </w:pPr>
      <w:r w:rsidRPr="00F51DBF">
        <w:rPr>
          <w:rFonts w:ascii="Arial" w:eastAsia="Arial" w:hAnsi="Arial"/>
          <w:sz w:val="22"/>
          <w:szCs w:val="22"/>
        </w:rPr>
        <w:t>You will be assessed on how comprehensively you demonstrate your underst</w:t>
      </w:r>
      <w:r w:rsidR="004B2EB5" w:rsidRPr="00F51DBF">
        <w:rPr>
          <w:rFonts w:ascii="Arial" w:eastAsia="Arial" w:hAnsi="Arial"/>
          <w:sz w:val="22"/>
          <w:szCs w:val="22"/>
        </w:rPr>
        <w:t xml:space="preserve">anding of cash flow forecasting. </w:t>
      </w:r>
      <w:r w:rsidR="00831DFC" w:rsidRPr="00F51DBF">
        <w:rPr>
          <w:rFonts w:ascii="Arial" w:eastAsia="Arial" w:hAnsi="Arial"/>
          <w:sz w:val="22"/>
          <w:szCs w:val="22"/>
        </w:rPr>
        <w:t xml:space="preserve"> </w:t>
      </w:r>
      <w:r w:rsidR="00831DFC" w:rsidRPr="00F51DBF">
        <w:rPr>
          <w:rFonts w:ascii="Arial" w:hAnsi="Arial"/>
          <w:sz w:val="22"/>
          <w:szCs w:val="22"/>
        </w:rPr>
        <w:t>This includes how well you interpret and explain the information you collect, and how well you justify the response(s) of the business to a variation in an external factor.</w:t>
      </w:r>
    </w:p>
    <w:p w:rsidR="00E318F1" w:rsidRPr="0051205E" w:rsidRDefault="00E318F1" w:rsidP="00E318F1">
      <w:pPr>
        <w:pStyle w:val="NCEAAnnotations"/>
      </w:pPr>
      <w:r>
        <w:t>Teacher note: Insert due dates and timeframes</w:t>
      </w:r>
    </w:p>
    <w:p w:rsidR="00DC69BF" w:rsidRPr="00CE0689" w:rsidRDefault="00DC69BF" w:rsidP="00F51DBF">
      <w:pPr>
        <w:pStyle w:val="Normal1"/>
        <w:widowControl w:val="0"/>
        <w:spacing w:before="240" w:after="180"/>
        <w:rPr>
          <w:rFonts w:ascii="Arial" w:eastAsia="Arial" w:hAnsi="Arial" w:cs="Arial"/>
          <w:b/>
          <w:sz w:val="28"/>
          <w:szCs w:val="28"/>
        </w:rPr>
      </w:pPr>
      <w:r w:rsidRPr="00CE0689">
        <w:rPr>
          <w:rFonts w:ascii="Arial" w:eastAsia="Arial" w:hAnsi="Arial" w:cs="Arial"/>
          <w:b/>
          <w:sz w:val="28"/>
          <w:szCs w:val="28"/>
        </w:rPr>
        <w:t xml:space="preserve">Task </w:t>
      </w:r>
    </w:p>
    <w:p w:rsidR="00235650" w:rsidRPr="00CE0689" w:rsidRDefault="00235650" w:rsidP="00E318F1">
      <w:pPr>
        <w:pStyle w:val="Normal1"/>
        <w:widowControl w:val="0"/>
        <w:spacing w:before="120" w:after="120"/>
        <w:rPr>
          <w:rFonts w:ascii="Arial" w:eastAsia="Arial" w:hAnsi="Arial" w:cs="Arial"/>
          <w:b/>
        </w:rPr>
      </w:pPr>
      <w:r w:rsidRPr="00CE0689">
        <w:rPr>
          <w:rFonts w:ascii="Arial" w:eastAsia="Arial" w:hAnsi="Arial" w:cs="Arial"/>
          <w:b/>
        </w:rPr>
        <w:t>Part A</w:t>
      </w:r>
    </w:p>
    <w:p w:rsidR="00EC67A1" w:rsidRPr="00F51DBF" w:rsidRDefault="00FE4921" w:rsidP="00E318F1">
      <w:pPr>
        <w:pStyle w:val="Normal1"/>
        <w:widowControl w:val="0"/>
        <w:spacing w:before="120" w:after="120"/>
        <w:rPr>
          <w:rFonts w:ascii="Arial" w:eastAsia="Arial" w:hAnsi="Arial" w:cs="Arial"/>
          <w:sz w:val="22"/>
          <w:szCs w:val="22"/>
        </w:rPr>
      </w:pPr>
      <w:r w:rsidRPr="00F51DBF">
        <w:rPr>
          <w:rFonts w:ascii="Arial" w:eastAsia="Arial" w:hAnsi="Arial" w:cs="Arial"/>
          <w:sz w:val="22"/>
          <w:szCs w:val="22"/>
        </w:rPr>
        <w:t>P</w:t>
      </w:r>
      <w:r w:rsidR="00235650" w:rsidRPr="00F51DBF">
        <w:rPr>
          <w:rFonts w:ascii="Arial" w:eastAsia="Arial" w:hAnsi="Arial" w:cs="Arial"/>
          <w:sz w:val="22"/>
          <w:szCs w:val="22"/>
        </w:rPr>
        <w:t xml:space="preserve">repare a cash flow forecast to show receipts and payments for </w:t>
      </w:r>
      <w:r w:rsidR="00235650" w:rsidRPr="00F51DBF">
        <w:rPr>
          <w:rFonts w:ascii="Arial" w:eastAsia="Arial" w:hAnsi="Arial" w:cs="Arial"/>
          <w:b/>
          <w:i/>
          <w:sz w:val="22"/>
          <w:szCs w:val="22"/>
        </w:rPr>
        <w:t>January to June</w:t>
      </w:r>
      <w:r w:rsidR="00235650" w:rsidRPr="00F51DBF">
        <w:rPr>
          <w:rFonts w:ascii="Arial" w:eastAsia="Arial" w:hAnsi="Arial" w:cs="Arial"/>
          <w:sz w:val="22"/>
          <w:szCs w:val="22"/>
        </w:rPr>
        <w:t xml:space="preserve"> from the case study information</w:t>
      </w:r>
      <w:r w:rsidR="00722502" w:rsidRPr="00F51DBF">
        <w:rPr>
          <w:rFonts w:ascii="Arial" w:eastAsia="Arial" w:hAnsi="Arial" w:cs="Arial"/>
          <w:sz w:val="22"/>
          <w:szCs w:val="22"/>
        </w:rPr>
        <w:t xml:space="preserve"> below</w:t>
      </w:r>
      <w:r w:rsidR="00235650" w:rsidRPr="00F51DBF">
        <w:rPr>
          <w:rFonts w:ascii="Arial" w:eastAsia="Arial" w:hAnsi="Arial" w:cs="Arial"/>
          <w:sz w:val="22"/>
          <w:szCs w:val="22"/>
        </w:rPr>
        <w:t>. You must use an appropriate software programme.</w:t>
      </w:r>
    </w:p>
    <w:p w:rsidR="004B2EB5" w:rsidRPr="00CE0689" w:rsidRDefault="004B2EB5" w:rsidP="00E318F1">
      <w:pPr>
        <w:pStyle w:val="Normal1"/>
        <w:widowControl w:val="0"/>
        <w:spacing w:before="120" w:after="120"/>
        <w:rPr>
          <w:rFonts w:ascii="Arial" w:eastAsia="Arial" w:hAnsi="Arial" w:cs="Arial"/>
          <w:b/>
        </w:rPr>
      </w:pPr>
      <w:r w:rsidRPr="00CE0689">
        <w:rPr>
          <w:rFonts w:ascii="Arial" w:eastAsia="Arial" w:hAnsi="Arial" w:cs="Arial"/>
          <w:b/>
        </w:rPr>
        <w:t>Part B</w:t>
      </w:r>
    </w:p>
    <w:p w:rsidR="004B2EB5" w:rsidRPr="00F51DBF" w:rsidRDefault="004B2EB5" w:rsidP="00E318F1">
      <w:pPr>
        <w:pStyle w:val="Normal1"/>
        <w:widowControl w:val="0"/>
        <w:spacing w:before="120" w:after="120"/>
        <w:rPr>
          <w:rFonts w:ascii="Arial" w:eastAsia="Arial" w:hAnsi="Arial" w:cs="Arial"/>
          <w:sz w:val="22"/>
          <w:szCs w:val="22"/>
        </w:rPr>
      </w:pPr>
      <w:r w:rsidRPr="00F51DBF">
        <w:rPr>
          <w:rFonts w:ascii="Arial" w:eastAsia="Arial" w:hAnsi="Arial" w:cs="Arial"/>
          <w:sz w:val="22"/>
          <w:szCs w:val="22"/>
        </w:rPr>
        <w:t>Using your cash flow forecast information, show, explain and justify the</w:t>
      </w:r>
      <w:r w:rsidR="008A6D53" w:rsidRPr="00F51DBF">
        <w:rPr>
          <w:rFonts w:ascii="Arial" w:eastAsia="Arial" w:hAnsi="Arial" w:cs="Arial"/>
          <w:sz w:val="22"/>
          <w:szCs w:val="22"/>
        </w:rPr>
        <w:t xml:space="preserve"> response to </w:t>
      </w:r>
      <w:r w:rsidRPr="00F51DBF">
        <w:rPr>
          <w:rFonts w:ascii="Arial" w:eastAsia="Arial" w:hAnsi="Arial" w:cs="Arial"/>
          <w:sz w:val="22"/>
          <w:szCs w:val="22"/>
        </w:rPr>
        <w:t>an external factor on the cash flow forecast</w:t>
      </w:r>
      <w:r w:rsidR="001B4551" w:rsidRPr="00F51DBF">
        <w:rPr>
          <w:rFonts w:ascii="Arial" w:eastAsia="Arial" w:hAnsi="Arial" w:cs="Arial"/>
          <w:sz w:val="22"/>
          <w:szCs w:val="22"/>
        </w:rPr>
        <w:t>.  This should be no longer than 2000 words.</w:t>
      </w:r>
      <w:r w:rsidR="001B4551" w:rsidRPr="00F51DBF">
        <w:rPr>
          <w:rFonts w:ascii="Arial" w:eastAsiaTheme="minorHAnsi" w:hAnsi="Arial" w:cs="Arial"/>
          <w:color w:val="auto"/>
          <w:sz w:val="22"/>
          <w:szCs w:val="22"/>
          <w:lang w:val="en-NZ"/>
        </w:rPr>
        <w:t xml:space="preserve"> </w:t>
      </w:r>
    </w:p>
    <w:tbl>
      <w:tblPr>
        <w:tblStyle w:val="TableGrid"/>
        <w:tblW w:w="0" w:type="auto"/>
        <w:tblLook w:val="04A0" w:firstRow="1" w:lastRow="0" w:firstColumn="1" w:lastColumn="0" w:noHBand="0" w:noVBand="1"/>
      </w:tblPr>
      <w:tblGrid>
        <w:gridCol w:w="9014"/>
      </w:tblGrid>
      <w:tr w:rsidR="004B2EB5" w:rsidRPr="00CE0689" w:rsidTr="00966B3B">
        <w:tc>
          <w:tcPr>
            <w:tcW w:w="9014" w:type="dxa"/>
            <w:tcBorders>
              <w:top w:val="single" w:sz="12" w:space="0" w:color="auto"/>
              <w:left w:val="single" w:sz="12" w:space="0" w:color="auto"/>
              <w:bottom w:val="single" w:sz="12" w:space="0" w:color="auto"/>
              <w:right w:val="single" w:sz="12" w:space="0" w:color="auto"/>
            </w:tcBorders>
          </w:tcPr>
          <w:p w:rsidR="004B2EB5" w:rsidRPr="00CE0689" w:rsidRDefault="004B2EB5" w:rsidP="00E318F1">
            <w:pPr>
              <w:pStyle w:val="NCEAL3heading"/>
              <w:keepNext w:val="0"/>
              <w:widowControl w:val="0"/>
              <w:spacing w:before="120" w:after="120"/>
              <w:rPr>
                <w:rFonts w:eastAsia="Arial"/>
                <w:b w:val="0"/>
                <w:i w:val="0"/>
                <w:color w:val="000000"/>
                <w:szCs w:val="24"/>
                <w:lang w:val="en-AU" w:eastAsia="en-US"/>
              </w:rPr>
            </w:pPr>
            <w:r w:rsidRPr="00CE0689">
              <w:rPr>
                <w:rFonts w:eastAsia="Arial"/>
                <w:b w:val="0"/>
                <w:i w:val="0"/>
                <w:color w:val="000000"/>
                <w:szCs w:val="24"/>
                <w:lang w:val="en-AU" w:eastAsia="en-US"/>
              </w:rPr>
              <w:t>At the end of April,</w:t>
            </w:r>
            <w:r w:rsidR="00966B3B" w:rsidRPr="00CE0689">
              <w:rPr>
                <w:rFonts w:eastAsia="Arial"/>
                <w:b w:val="0"/>
                <w:i w:val="0"/>
                <w:color w:val="000000"/>
                <w:szCs w:val="24"/>
                <w:lang w:val="en-AU" w:eastAsia="en-US"/>
              </w:rPr>
              <w:t xml:space="preserve"> Allan Fisher</w:t>
            </w:r>
            <w:r w:rsidRPr="00CE0689">
              <w:rPr>
                <w:rFonts w:eastAsia="Arial"/>
                <w:b w:val="0"/>
                <w:i w:val="0"/>
                <w:color w:val="000000"/>
                <w:szCs w:val="24"/>
                <w:lang w:val="en-AU" w:eastAsia="en-US"/>
              </w:rPr>
              <w:t xml:space="preserve"> received an invoice from the District Council, for a consent fee for the new breeding pool of $12,000. This needs to be paid in May. Allan did not factor this cost into his cash flow forecast. </w:t>
            </w:r>
          </w:p>
        </w:tc>
      </w:tr>
    </w:tbl>
    <w:p w:rsidR="00D97218" w:rsidRPr="00CE0689" w:rsidRDefault="004B2EB5" w:rsidP="00E318F1">
      <w:pPr>
        <w:pStyle w:val="NCEAL3heading"/>
        <w:keepNext w:val="0"/>
        <w:widowControl w:val="0"/>
        <w:spacing w:before="120" w:after="120"/>
        <w:rPr>
          <w:rFonts w:eastAsia="Arial"/>
          <w:i w:val="0"/>
          <w:color w:val="000000"/>
          <w:szCs w:val="24"/>
          <w:lang w:val="en-AU" w:eastAsia="en-US"/>
        </w:rPr>
      </w:pPr>
      <w:r w:rsidRPr="00CE0689">
        <w:rPr>
          <w:rFonts w:eastAsia="Arial"/>
          <w:i w:val="0"/>
          <w:color w:val="000000"/>
          <w:szCs w:val="24"/>
          <w:lang w:val="en-AU" w:eastAsia="en-US"/>
        </w:rPr>
        <w:t>You will need to:</w:t>
      </w:r>
    </w:p>
    <w:p w:rsidR="00733D8B" w:rsidRPr="00F51DBF" w:rsidRDefault="00966B3B" w:rsidP="00E318F1">
      <w:pPr>
        <w:pStyle w:val="NCEAbullets"/>
        <w:numPr>
          <w:ilvl w:val="0"/>
          <w:numId w:val="26"/>
        </w:numPr>
        <w:tabs>
          <w:tab w:val="clear" w:pos="426"/>
          <w:tab w:val="clear" w:pos="794"/>
          <w:tab w:val="clear" w:pos="1191"/>
          <w:tab w:val="left" w:pos="714"/>
        </w:tabs>
        <w:ind w:left="714" w:hanging="357"/>
        <w:rPr>
          <w:rFonts w:eastAsia="Arial"/>
          <w:color w:val="000000"/>
          <w:szCs w:val="22"/>
          <w:lang w:val="en-AU"/>
        </w:rPr>
      </w:pPr>
      <w:r w:rsidRPr="00F51DBF">
        <w:rPr>
          <w:rFonts w:eastAsia="Arial"/>
          <w:color w:val="000000"/>
          <w:szCs w:val="22"/>
          <w:lang w:val="en-AU"/>
        </w:rPr>
        <w:t>Show the effect of the</w:t>
      </w:r>
      <w:r w:rsidR="00733D8B" w:rsidRPr="00F51DBF">
        <w:rPr>
          <w:rFonts w:eastAsia="Arial"/>
          <w:color w:val="000000"/>
          <w:szCs w:val="22"/>
          <w:lang w:val="en-AU"/>
        </w:rPr>
        <w:t xml:space="preserve"> consent fee on</w:t>
      </w:r>
      <w:r w:rsidR="004B2EB5" w:rsidRPr="00F51DBF">
        <w:rPr>
          <w:rFonts w:eastAsia="Arial"/>
          <w:color w:val="000000"/>
          <w:szCs w:val="22"/>
          <w:lang w:val="en-AU"/>
        </w:rPr>
        <w:t xml:space="preserve"> the cash flow forecast</w:t>
      </w:r>
      <w:r w:rsidR="00E318F1">
        <w:rPr>
          <w:rFonts w:eastAsia="Arial"/>
          <w:color w:val="000000"/>
          <w:szCs w:val="22"/>
          <w:lang w:val="en-AU"/>
        </w:rPr>
        <w:t>.</w:t>
      </w:r>
    </w:p>
    <w:p w:rsidR="00966B3B" w:rsidRPr="00F51DBF" w:rsidRDefault="00966B3B" w:rsidP="00E318F1">
      <w:pPr>
        <w:pStyle w:val="NCEAbullets"/>
        <w:numPr>
          <w:ilvl w:val="0"/>
          <w:numId w:val="26"/>
        </w:numPr>
        <w:tabs>
          <w:tab w:val="clear" w:pos="426"/>
          <w:tab w:val="clear" w:pos="794"/>
          <w:tab w:val="clear" w:pos="1191"/>
          <w:tab w:val="left" w:pos="714"/>
        </w:tabs>
        <w:ind w:left="714" w:hanging="357"/>
        <w:rPr>
          <w:rFonts w:eastAsia="Arial"/>
          <w:color w:val="000000"/>
          <w:szCs w:val="22"/>
          <w:lang w:val="en-AU"/>
        </w:rPr>
      </w:pPr>
      <w:r w:rsidRPr="00F51DBF">
        <w:rPr>
          <w:rFonts w:eastAsia="Arial"/>
          <w:color w:val="000000"/>
          <w:szCs w:val="22"/>
          <w:lang w:val="en-AU"/>
        </w:rPr>
        <w:t>Explain the effect of the consent fee on the Prawn Farm, using evidence from the cash flow forecast to support your explanations</w:t>
      </w:r>
      <w:r w:rsidR="00E318F1">
        <w:rPr>
          <w:rFonts w:eastAsia="Arial"/>
          <w:color w:val="000000"/>
          <w:szCs w:val="22"/>
          <w:lang w:val="en-AU"/>
        </w:rPr>
        <w:t>.</w:t>
      </w:r>
    </w:p>
    <w:p w:rsidR="00733D8B" w:rsidRPr="00F51DBF" w:rsidRDefault="00733D8B" w:rsidP="00E318F1">
      <w:pPr>
        <w:pStyle w:val="NCEAbullets"/>
        <w:numPr>
          <w:ilvl w:val="0"/>
          <w:numId w:val="26"/>
        </w:numPr>
        <w:tabs>
          <w:tab w:val="clear" w:pos="426"/>
          <w:tab w:val="clear" w:pos="794"/>
          <w:tab w:val="clear" w:pos="1191"/>
          <w:tab w:val="left" w:pos="714"/>
        </w:tabs>
        <w:ind w:left="714" w:hanging="357"/>
        <w:rPr>
          <w:rFonts w:eastAsia="Arial"/>
          <w:color w:val="000000"/>
          <w:szCs w:val="22"/>
          <w:lang w:val="en-AU"/>
        </w:rPr>
      </w:pPr>
      <w:r w:rsidRPr="00F51DBF">
        <w:rPr>
          <w:rFonts w:eastAsia="Arial"/>
          <w:color w:val="000000"/>
          <w:szCs w:val="22"/>
          <w:lang w:val="en-AU"/>
        </w:rPr>
        <w:t>Show a possible respo</w:t>
      </w:r>
      <w:r w:rsidR="00966B3B" w:rsidRPr="00F51DBF">
        <w:rPr>
          <w:rFonts w:eastAsia="Arial"/>
          <w:color w:val="000000"/>
          <w:szCs w:val="22"/>
          <w:lang w:val="en-AU"/>
        </w:rPr>
        <w:t>nse(s) of the Prawn Farm to the</w:t>
      </w:r>
      <w:r w:rsidRPr="00F51DBF">
        <w:rPr>
          <w:rFonts w:eastAsia="Arial"/>
          <w:color w:val="000000"/>
          <w:szCs w:val="22"/>
          <w:lang w:val="en-AU"/>
        </w:rPr>
        <w:t xml:space="preserve"> consen</w:t>
      </w:r>
      <w:r w:rsidR="004B2EB5" w:rsidRPr="00F51DBF">
        <w:rPr>
          <w:rFonts w:eastAsia="Arial"/>
          <w:color w:val="000000"/>
          <w:szCs w:val="22"/>
          <w:lang w:val="en-AU"/>
        </w:rPr>
        <w:t>t fee on the cash flow forecast</w:t>
      </w:r>
      <w:r w:rsidR="00E318F1">
        <w:rPr>
          <w:rFonts w:eastAsia="Arial"/>
          <w:color w:val="000000"/>
          <w:szCs w:val="22"/>
          <w:lang w:val="en-AU"/>
        </w:rPr>
        <w:t>.</w:t>
      </w:r>
    </w:p>
    <w:p w:rsidR="004B2EB5" w:rsidRPr="00F51DBF" w:rsidRDefault="005A17B5" w:rsidP="00E318F1">
      <w:pPr>
        <w:pStyle w:val="NCEAbullets"/>
        <w:numPr>
          <w:ilvl w:val="0"/>
          <w:numId w:val="26"/>
        </w:numPr>
        <w:tabs>
          <w:tab w:val="clear" w:pos="426"/>
          <w:tab w:val="clear" w:pos="794"/>
          <w:tab w:val="clear" w:pos="1191"/>
          <w:tab w:val="left" w:pos="714"/>
        </w:tabs>
        <w:ind w:left="714" w:hanging="357"/>
        <w:rPr>
          <w:rFonts w:eastAsia="Arial"/>
          <w:color w:val="000000"/>
          <w:szCs w:val="22"/>
          <w:lang w:val="en-AU"/>
        </w:rPr>
      </w:pPr>
      <w:r w:rsidRPr="00F51DBF">
        <w:rPr>
          <w:rFonts w:eastAsia="Arial"/>
          <w:color w:val="000000"/>
          <w:szCs w:val="22"/>
          <w:lang w:val="en-AU"/>
        </w:rPr>
        <w:t xml:space="preserve">Explain </w:t>
      </w:r>
      <w:r w:rsidR="00966B3B" w:rsidRPr="00F51DBF">
        <w:rPr>
          <w:rFonts w:eastAsia="Arial"/>
          <w:color w:val="000000"/>
          <w:szCs w:val="22"/>
          <w:lang w:val="en-AU"/>
        </w:rPr>
        <w:t xml:space="preserve">and justify </w:t>
      </w:r>
      <w:r w:rsidRPr="00F51DBF">
        <w:rPr>
          <w:rFonts w:eastAsia="Arial"/>
          <w:color w:val="000000"/>
          <w:szCs w:val="22"/>
          <w:lang w:val="en-AU"/>
        </w:rPr>
        <w:t>the possible response(s) of the</w:t>
      </w:r>
      <w:r w:rsidR="00966B3B" w:rsidRPr="00F51DBF">
        <w:rPr>
          <w:rFonts w:eastAsia="Arial"/>
          <w:color w:val="000000"/>
          <w:szCs w:val="22"/>
          <w:lang w:val="en-AU"/>
        </w:rPr>
        <w:t xml:space="preserve"> Prawn Farm, using evidence from the cash flow forecast to support your explanation/s. C</w:t>
      </w:r>
      <w:r w:rsidR="006B0E10" w:rsidRPr="00F51DBF">
        <w:rPr>
          <w:rFonts w:eastAsia="Arial"/>
          <w:color w:val="000000"/>
          <w:szCs w:val="22"/>
          <w:lang w:val="en-AU"/>
        </w:rPr>
        <w:t>onsider whether certain features of the Prawn Farm have affected its respons</w:t>
      </w:r>
      <w:r w:rsidR="00D94957" w:rsidRPr="00F51DBF">
        <w:rPr>
          <w:rFonts w:eastAsia="Arial"/>
          <w:color w:val="000000"/>
          <w:szCs w:val="22"/>
          <w:lang w:val="en-AU"/>
        </w:rPr>
        <w:t>e to the unexpected consent fee</w:t>
      </w:r>
      <w:r w:rsidR="002D25A0" w:rsidRPr="00F51DBF">
        <w:rPr>
          <w:rFonts w:eastAsia="Arial"/>
          <w:color w:val="000000"/>
          <w:szCs w:val="22"/>
          <w:lang w:val="en-AU"/>
        </w:rPr>
        <w:t>.</w:t>
      </w:r>
    </w:p>
    <w:p w:rsidR="00235650" w:rsidRPr="00CE0689" w:rsidRDefault="00235650" w:rsidP="00E318F1">
      <w:pPr>
        <w:pStyle w:val="Normal1"/>
        <w:keepNext/>
        <w:spacing w:before="240" w:after="180"/>
        <w:rPr>
          <w:rFonts w:ascii="Arial" w:eastAsia="Arial" w:hAnsi="Arial" w:cs="Arial"/>
          <w:b/>
          <w:sz w:val="22"/>
          <w:szCs w:val="22"/>
        </w:rPr>
      </w:pPr>
      <w:r w:rsidRPr="00CE0689">
        <w:rPr>
          <w:rFonts w:ascii="Arial" w:eastAsia="Arial" w:hAnsi="Arial" w:cs="Arial"/>
          <w:b/>
          <w:sz w:val="28"/>
          <w:szCs w:val="28"/>
        </w:rPr>
        <w:lastRenderedPageBreak/>
        <w:t xml:space="preserve">Case study </w:t>
      </w:r>
      <w:r w:rsidR="004B2EB5" w:rsidRPr="00CE0689">
        <w:rPr>
          <w:rFonts w:ascii="Arial" w:eastAsia="Arial" w:hAnsi="Arial" w:cs="Arial"/>
          <w:b/>
          <w:sz w:val="28"/>
          <w:szCs w:val="28"/>
        </w:rPr>
        <w:t>information</w:t>
      </w:r>
    </w:p>
    <w:p w:rsidR="00235650" w:rsidRPr="00F51DBF" w:rsidRDefault="00235650" w:rsidP="00E318F1">
      <w:pPr>
        <w:pStyle w:val="NCEAL3heading"/>
        <w:spacing w:before="120" w:after="120"/>
        <w:rPr>
          <w:rFonts w:eastAsia="Arial"/>
          <w:b w:val="0"/>
          <w:i w:val="0"/>
          <w:color w:val="000000"/>
          <w:sz w:val="22"/>
          <w:szCs w:val="22"/>
          <w:lang w:val="en-AU" w:eastAsia="en-US"/>
        </w:rPr>
      </w:pPr>
      <w:r w:rsidRPr="00F51DBF">
        <w:rPr>
          <w:rFonts w:eastAsia="Arial"/>
          <w:b w:val="0"/>
          <w:i w:val="0"/>
          <w:color w:val="000000"/>
          <w:sz w:val="22"/>
          <w:szCs w:val="22"/>
          <w:lang w:val="en-AU" w:eastAsia="en-US"/>
        </w:rPr>
        <w:t>Allan F</w:t>
      </w:r>
      <w:r w:rsidR="00966B3B" w:rsidRPr="00F51DBF">
        <w:rPr>
          <w:rFonts w:eastAsia="Arial"/>
          <w:b w:val="0"/>
          <w:i w:val="0"/>
          <w:color w:val="000000"/>
          <w:sz w:val="22"/>
          <w:szCs w:val="22"/>
          <w:lang w:val="en-AU" w:eastAsia="en-US"/>
        </w:rPr>
        <w:t>isher</w:t>
      </w:r>
      <w:r w:rsidRPr="00F51DBF">
        <w:rPr>
          <w:rFonts w:eastAsia="Arial"/>
          <w:b w:val="0"/>
          <w:i w:val="0"/>
          <w:color w:val="000000"/>
          <w:sz w:val="22"/>
          <w:szCs w:val="22"/>
          <w:lang w:val="en-AU" w:eastAsia="en-US"/>
        </w:rPr>
        <w:t xml:space="preserve"> runs a prawn farm in Wairakei, Taupo. His business ha</w:t>
      </w:r>
      <w:r w:rsidR="00244467" w:rsidRPr="00F51DBF">
        <w:rPr>
          <w:rFonts w:eastAsia="Arial"/>
          <w:b w:val="0"/>
          <w:i w:val="0"/>
          <w:color w:val="000000"/>
          <w:sz w:val="22"/>
          <w:szCs w:val="22"/>
          <w:lang w:val="en-AU" w:eastAsia="en-US"/>
        </w:rPr>
        <w:t>d</w:t>
      </w:r>
      <w:r w:rsidRPr="00F51DBF">
        <w:rPr>
          <w:rFonts w:eastAsia="Arial"/>
          <w:b w:val="0"/>
          <w:i w:val="0"/>
          <w:color w:val="000000"/>
          <w:sz w:val="22"/>
          <w:szCs w:val="22"/>
          <w:lang w:val="en-AU" w:eastAsia="en-US"/>
        </w:rPr>
        <w:t xml:space="preserve"> been expanding</w:t>
      </w:r>
      <w:r w:rsidR="00244467" w:rsidRPr="00F51DBF">
        <w:rPr>
          <w:rFonts w:eastAsia="Arial"/>
          <w:b w:val="0"/>
          <w:i w:val="0"/>
          <w:color w:val="000000"/>
          <w:sz w:val="22"/>
          <w:szCs w:val="22"/>
          <w:lang w:val="en-AU" w:eastAsia="en-US"/>
        </w:rPr>
        <w:t xml:space="preserve"> so</w:t>
      </w:r>
      <w:r w:rsidRPr="00F51DBF">
        <w:rPr>
          <w:rFonts w:eastAsia="Arial"/>
          <w:b w:val="0"/>
          <w:i w:val="0"/>
          <w:color w:val="000000"/>
          <w:sz w:val="22"/>
          <w:szCs w:val="22"/>
          <w:lang w:val="en-AU" w:eastAsia="en-US"/>
        </w:rPr>
        <w:t xml:space="preserve"> he decided to approach the bank for a loan to help him build a new breeding pool. </w:t>
      </w:r>
    </w:p>
    <w:p w:rsidR="00235650" w:rsidRPr="00F51DBF" w:rsidRDefault="00235650" w:rsidP="00E318F1">
      <w:pPr>
        <w:pStyle w:val="NCEAL3heading"/>
        <w:keepNext w:val="0"/>
        <w:widowControl w:val="0"/>
        <w:spacing w:before="120" w:after="120"/>
        <w:rPr>
          <w:rFonts w:eastAsia="Arial"/>
          <w:b w:val="0"/>
          <w:i w:val="0"/>
          <w:color w:val="000000"/>
          <w:sz w:val="22"/>
          <w:szCs w:val="22"/>
          <w:lang w:val="en-AU" w:eastAsia="en-US"/>
        </w:rPr>
      </w:pPr>
      <w:r w:rsidRPr="00F51DBF">
        <w:rPr>
          <w:rFonts w:eastAsia="Arial"/>
          <w:b w:val="0"/>
          <w:i w:val="0"/>
          <w:color w:val="000000"/>
          <w:sz w:val="22"/>
          <w:szCs w:val="22"/>
          <w:lang w:val="en-AU" w:eastAsia="en-US"/>
        </w:rPr>
        <w:t>The loan of $100,000 was approved in January and the funds were made available at the beginning of February. As the floating interest rates were currently lower than the fixed interest rates, Allan decided to float his loan at 5.25%</w:t>
      </w:r>
      <w:r w:rsidR="001C5B24">
        <w:rPr>
          <w:rFonts w:eastAsia="Arial"/>
          <w:b w:val="0"/>
          <w:i w:val="0"/>
          <w:color w:val="000000"/>
          <w:sz w:val="22"/>
          <w:szCs w:val="22"/>
          <w:lang w:val="en-AU" w:eastAsia="en-US"/>
        </w:rPr>
        <w:t xml:space="preserve"> </w:t>
      </w:r>
      <w:r w:rsidRPr="00F51DBF">
        <w:rPr>
          <w:rFonts w:eastAsia="Arial"/>
          <w:b w:val="0"/>
          <w:i w:val="0"/>
          <w:color w:val="000000"/>
          <w:sz w:val="22"/>
          <w:szCs w:val="22"/>
          <w:lang w:val="en-AU" w:eastAsia="en-US"/>
        </w:rPr>
        <w:t xml:space="preserve">pa.  </w:t>
      </w:r>
    </w:p>
    <w:p w:rsidR="00235650" w:rsidRPr="00F51DBF" w:rsidRDefault="00235650" w:rsidP="00E318F1">
      <w:pPr>
        <w:pStyle w:val="NCEAL3heading"/>
        <w:keepNext w:val="0"/>
        <w:widowControl w:val="0"/>
        <w:spacing w:before="120" w:after="120"/>
        <w:rPr>
          <w:rFonts w:eastAsia="Arial"/>
          <w:b w:val="0"/>
          <w:i w:val="0"/>
          <w:color w:val="000000"/>
          <w:sz w:val="22"/>
          <w:szCs w:val="22"/>
          <w:lang w:val="en-AU" w:eastAsia="en-US"/>
        </w:rPr>
      </w:pPr>
      <w:r w:rsidRPr="00F51DBF">
        <w:rPr>
          <w:rFonts w:eastAsia="Arial"/>
          <w:b w:val="0"/>
          <w:i w:val="0"/>
          <w:color w:val="000000"/>
          <w:sz w:val="22"/>
          <w:szCs w:val="22"/>
          <w:lang w:val="en-AU" w:eastAsia="en-US"/>
        </w:rPr>
        <w:t xml:space="preserve">The following information </w:t>
      </w:r>
      <w:r w:rsidR="00A320A4" w:rsidRPr="00F51DBF">
        <w:rPr>
          <w:rFonts w:eastAsia="Arial"/>
          <w:b w:val="0"/>
          <w:i w:val="0"/>
          <w:color w:val="000000"/>
          <w:sz w:val="22"/>
          <w:szCs w:val="22"/>
          <w:lang w:val="en-AU" w:eastAsia="en-US"/>
        </w:rPr>
        <w:t>and estimates are</w:t>
      </w:r>
      <w:r w:rsidRPr="00F51DBF">
        <w:rPr>
          <w:rFonts w:eastAsia="Arial"/>
          <w:b w:val="0"/>
          <w:i w:val="0"/>
          <w:color w:val="000000"/>
          <w:sz w:val="22"/>
          <w:szCs w:val="22"/>
          <w:lang w:val="en-AU" w:eastAsia="en-US"/>
        </w:rPr>
        <w:t xml:space="preserve"> available:</w:t>
      </w:r>
    </w:p>
    <w:tbl>
      <w:tblPr>
        <w:tblStyle w:val="TableGrid"/>
        <w:tblW w:w="0" w:type="auto"/>
        <w:jc w:val="center"/>
        <w:tblLook w:val="04A0" w:firstRow="1" w:lastRow="0" w:firstColumn="1" w:lastColumn="0" w:noHBand="0" w:noVBand="1"/>
      </w:tblPr>
      <w:tblGrid>
        <w:gridCol w:w="1271"/>
        <w:gridCol w:w="1276"/>
        <w:gridCol w:w="2551"/>
      </w:tblGrid>
      <w:tr w:rsidR="00235650" w:rsidRPr="00CE0689" w:rsidTr="008F6B53">
        <w:trPr>
          <w:trHeight w:val="187"/>
          <w:jc w:val="center"/>
        </w:trPr>
        <w:tc>
          <w:tcPr>
            <w:tcW w:w="1271" w:type="dxa"/>
          </w:tcPr>
          <w:p w:rsidR="00235650" w:rsidRPr="00CE0689" w:rsidRDefault="00235650" w:rsidP="00E318F1">
            <w:pPr>
              <w:pStyle w:val="NCEAL3heading"/>
              <w:keepNext w:val="0"/>
              <w:widowControl w:val="0"/>
              <w:spacing w:before="40" w:after="40"/>
              <w:contextualSpacing/>
              <w:jc w:val="center"/>
              <w:rPr>
                <w:i w:val="0"/>
                <w:szCs w:val="22"/>
                <w:lang w:val="en-GB"/>
              </w:rPr>
            </w:pPr>
          </w:p>
        </w:tc>
        <w:tc>
          <w:tcPr>
            <w:tcW w:w="1276" w:type="dxa"/>
          </w:tcPr>
          <w:p w:rsidR="00235650" w:rsidRPr="00CE0689" w:rsidRDefault="00235650" w:rsidP="00E318F1">
            <w:pPr>
              <w:pStyle w:val="NCEAL3heading"/>
              <w:keepNext w:val="0"/>
              <w:widowControl w:val="0"/>
              <w:spacing w:before="40" w:after="40"/>
              <w:contextualSpacing/>
              <w:rPr>
                <w:i w:val="0"/>
                <w:szCs w:val="22"/>
                <w:lang w:val="en-GB"/>
              </w:rPr>
            </w:pPr>
            <w:r w:rsidRPr="00CE0689">
              <w:rPr>
                <w:i w:val="0"/>
                <w:szCs w:val="22"/>
                <w:lang w:val="en-GB"/>
              </w:rPr>
              <w:t>Sales</w:t>
            </w:r>
            <w:r w:rsidR="00A320A4" w:rsidRPr="00CE0689">
              <w:rPr>
                <w:i w:val="0"/>
                <w:szCs w:val="22"/>
                <w:lang w:val="en-GB"/>
              </w:rPr>
              <w:t>#</w:t>
            </w:r>
          </w:p>
        </w:tc>
        <w:tc>
          <w:tcPr>
            <w:tcW w:w="2551" w:type="dxa"/>
          </w:tcPr>
          <w:p w:rsidR="00235650" w:rsidRPr="00CE0689" w:rsidRDefault="00235650" w:rsidP="00E318F1">
            <w:pPr>
              <w:pStyle w:val="NCEAL3heading"/>
              <w:keepNext w:val="0"/>
              <w:widowControl w:val="0"/>
              <w:spacing w:before="40" w:after="40"/>
              <w:contextualSpacing/>
              <w:rPr>
                <w:i w:val="0"/>
                <w:szCs w:val="22"/>
                <w:lang w:val="en-GB"/>
              </w:rPr>
            </w:pPr>
            <w:r w:rsidRPr="00CE0689">
              <w:rPr>
                <w:i w:val="0"/>
                <w:szCs w:val="22"/>
                <w:lang w:val="en-GB"/>
              </w:rPr>
              <w:t>Prawn Farming Expenses</w:t>
            </w:r>
          </w:p>
        </w:tc>
      </w:tr>
      <w:tr w:rsidR="00235650" w:rsidRPr="00CE0689" w:rsidTr="008F6B53">
        <w:trPr>
          <w:trHeight w:val="211"/>
          <w:jc w:val="center"/>
        </w:trPr>
        <w:tc>
          <w:tcPr>
            <w:tcW w:w="1271" w:type="dxa"/>
          </w:tcPr>
          <w:p w:rsidR="00235650" w:rsidRPr="00CE0689" w:rsidRDefault="00235650" w:rsidP="00E318F1">
            <w:pPr>
              <w:pStyle w:val="NCEAL3heading"/>
              <w:keepNext w:val="0"/>
              <w:widowControl w:val="0"/>
              <w:spacing w:before="40" w:after="40"/>
              <w:contextualSpacing/>
              <w:rPr>
                <w:b w:val="0"/>
                <w:i w:val="0"/>
                <w:szCs w:val="22"/>
                <w:lang w:val="en-GB"/>
              </w:rPr>
            </w:pPr>
            <w:r w:rsidRPr="00CE0689">
              <w:rPr>
                <w:b w:val="0"/>
                <w:i w:val="0"/>
                <w:szCs w:val="22"/>
                <w:lang w:val="en-GB"/>
              </w:rPr>
              <w:t>January</w:t>
            </w:r>
          </w:p>
        </w:tc>
        <w:tc>
          <w:tcPr>
            <w:tcW w:w="1276" w:type="dxa"/>
          </w:tcPr>
          <w:p w:rsidR="00235650" w:rsidRPr="00CE0689" w:rsidRDefault="00235650" w:rsidP="00E318F1">
            <w:pPr>
              <w:pStyle w:val="NCEAL3heading"/>
              <w:keepNext w:val="0"/>
              <w:widowControl w:val="0"/>
              <w:spacing w:before="40" w:after="40"/>
              <w:contextualSpacing/>
              <w:jc w:val="right"/>
              <w:rPr>
                <w:b w:val="0"/>
                <w:i w:val="0"/>
                <w:szCs w:val="22"/>
                <w:lang w:val="en-GB"/>
              </w:rPr>
            </w:pPr>
            <w:r w:rsidRPr="00CE0689">
              <w:rPr>
                <w:b w:val="0"/>
                <w:i w:val="0"/>
                <w:szCs w:val="22"/>
                <w:lang w:val="en-GB"/>
              </w:rPr>
              <w:t>60,000</w:t>
            </w:r>
          </w:p>
        </w:tc>
        <w:tc>
          <w:tcPr>
            <w:tcW w:w="2551" w:type="dxa"/>
          </w:tcPr>
          <w:p w:rsidR="00235650" w:rsidRPr="00CE0689" w:rsidRDefault="00235650" w:rsidP="00E318F1">
            <w:pPr>
              <w:pStyle w:val="NCEAL3heading"/>
              <w:keepNext w:val="0"/>
              <w:widowControl w:val="0"/>
              <w:spacing w:before="40" w:after="40"/>
              <w:contextualSpacing/>
              <w:jc w:val="right"/>
              <w:rPr>
                <w:b w:val="0"/>
                <w:i w:val="0"/>
                <w:szCs w:val="22"/>
                <w:lang w:val="en-GB"/>
              </w:rPr>
            </w:pPr>
            <w:r w:rsidRPr="00CE0689">
              <w:rPr>
                <w:b w:val="0"/>
                <w:i w:val="0"/>
                <w:szCs w:val="22"/>
                <w:lang w:val="en-GB"/>
              </w:rPr>
              <w:t>16,000</w:t>
            </w:r>
          </w:p>
        </w:tc>
      </w:tr>
      <w:tr w:rsidR="00235650" w:rsidRPr="00CE0689" w:rsidTr="008F6B53">
        <w:trPr>
          <w:trHeight w:val="260"/>
          <w:jc w:val="center"/>
        </w:trPr>
        <w:tc>
          <w:tcPr>
            <w:tcW w:w="1271" w:type="dxa"/>
          </w:tcPr>
          <w:p w:rsidR="00235650" w:rsidRPr="00CE0689" w:rsidRDefault="00235650" w:rsidP="00E318F1">
            <w:pPr>
              <w:pStyle w:val="NCEAL3heading"/>
              <w:keepNext w:val="0"/>
              <w:widowControl w:val="0"/>
              <w:spacing w:before="40" w:after="40"/>
              <w:contextualSpacing/>
              <w:rPr>
                <w:b w:val="0"/>
                <w:i w:val="0"/>
                <w:szCs w:val="22"/>
                <w:lang w:val="en-GB"/>
              </w:rPr>
            </w:pPr>
            <w:r w:rsidRPr="00CE0689">
              <w:rPr>
                <w:b w:val="0"/>
                <w:i w:val="0"/>
                <w:szCs w:val="22"/>
                <w:lang w:val="en-GB"/>
              </w:rPr>
              <w:t>February</w:t>
            </w:r>
          </w:p>
        </w:tc>
        <w:tc>
          <w:tcPr>
            <w:tcW w:w="1276" w:type="dxa"/>
          </w:tcPr>
          <w:p w:rsidR="00235650" w:rsidRPr="00CE0689" w:rsidRDefault="00235650" w:rsidP="00E318F1">
            <w:pPr>
              <w:pStyle w:val="NCEAL3heading"/>
              <w:keepNext w:val="0"/>
              <w:widowControl w:val="0"/>
              <w:spacing w:before="40" w:after="40"/>
              <w:contextualSpacing/>
              <w:jc w:val="right"/>
              <w:rPr>
                <w:b w:val="0"/>
                <w:i w:val="0"/>
                <w:szCs w:val="22"/>
                <w:lang w:val="en-GB"/>
              </w:rPr>
            </w:pPr>
            <w:r w:rsidRPr="00CE0689">
              <w:rPr>
                <w:b w:val="0"/>
                <w:i w:val="0"/>
                <w:szCs w:val="22"/>
                <w:lang w:val="en-GB"/>
              </w:rPr>
              <w:t>60,000</w:t>
            </w:r>
          </w:p>
        </w:tc>
        <w:tc>
          <w:tcPr>
            <w:tcW w:w="2551" w:type="dxa"/>
          </w:tcPr>
          <w:p w:rsidR="00235650" w:rsidRPr="00CE0689" w:rsidRDefault="00235650" w:rsidP="00E318F1">
            <w:pPr>
              <w:pStyle w:val="NCEAL3heading"/>
              <w:keepNext w:val="0"/>
              <w:widowControl w:val="0"/>
              <w:spacing w:before="40" w:after="40"/>
              <w:contextualSpacing/>
              <w:jc w:val="right"/>
              <w:rPr>
                <w:b w:val="0"/>
                <w:i w:val="0"/>
                <w:szCs w:val="22"/>
                <w:lang w:val="en-GB"/>
              </w:rPr>
            </w:pPr>
            <w:r w:rsidRPr="00CE0689">
              <w:rPr>
                <w:b w:val="0"/>
                <w:i w:val="0"/>
                <w:szCs w:val="22"/>
                <w:lang w:val="en-GB"/>
              </w:rPr>
              <w:t>16,000</w:t>
            </w:r>
          </w:p>
        </w:tc>
      </w:tr>
      <w:tr w:rsidR="00235650" w:rsidRPr="00CE0689" w:rsidTr="008F6B53">
        <w:trPr>
          <w:trHeight w:val="197"/>
          <w:jc w:val="center"/>
        </w:trPr>
        <w:tc>
          <w:tcPr>
            <w:tcW w:w="1271" w:type="dxa"/>
          </w:tcPr>
          <w:p w:rsidR="00235650" w:rsidRPr="00CE0689" w:rsidRDefault="00235650" w:rsidP="00E318F1">
            <w:pPr>
              <w:pStyle w:val="NCEAL3heading"/>
              <w:keepNext w:val="0"/>
              <w:widowControl w:val="0"/>
              <w:spacing w:before="40" w:after="40"/>
              <w:contextualSpacing/>
              <w:rPr>
                <w:b w:val="0"/>
                <w:i w:val="0"/>
                <w:szCs w:val="22"/>
                <w:lang w:val="en-GB"/>
              </w:rPr>
            </w:pPr>
            <w:r w:rsidRPr="00CE0689">
              <w:rPr>
                <w:b w:val="0"/>
                <w:i w:val="0"/>
                <w:szCs w:val="22"/>
                <w:lang w:val="en-GB"/>
              </w:rPr>
              <w:t>March</w:t>
            </w:r>
          </w:p>
        </w:tc>
        <w:tc>
          <w:tcPr>
            <w:tcW w:w="1276" w:type="dxa"/>
          </w:tcPr>
          <w:p w:rsidR="00235650" w:rsidRPr="00CE0689" w:rsidRDefault="00235650" w:rsidP="00E318F1">
            <w:pPr>
              <w:pStyle w:val="NCEAL3heading"/>
              <w:keepNext w:val="0"/>
              <w:widowControl w:val="0"/>
              <w:spacing w:before="40" w:after="40"/>
              <w:contextualSpacing/>
              <w:jc w:val="right"/>
              <w:rPr>
                <w:b w:val="0"/>
                <w:i w:val="0"/>
                <w:szCs w:val="22"/>
                <w:lang w:val="en-GB"/>
              </w:rPr>
            </w:pPr>
            <w:r w:rsidRPr="00CE0689">
              <w:rPr>
                <w:b w:val="0"/>
                <w:i w:val="0"/>
                <w:szCs w:val="22"/>
                <w:lang w:val="en-GB"/>
              </w:rPr>
              <w:t>90,000</w:t>
            </w:r>
          </w:p>
        </w:tc>
        <w:tc>
          <w:tcPr>
            <w:tcW w:w="2551" w:type="dxa"/>
          </w:tcPr>
          <w:p w:rsidR="00235650" w:rsidRPr="00CE0689" w:rsidRDefault="00235650" w:rsidP="00E318F1">
            <w:pPr>
              <w:pStyle w:val="NCEAL3heading"/>
              <w:keepNext w:val="0"/>
              <w:widowControl w:val="0"/>
              <w:spacing w:before="40" w:after="40"/>
              <w:contextualSpacing/>
              <w:jc w:val="right"/>
              <w:rPr>
                <w:b w:val="0"/>
                <w:i w:val="0"/>
                <w:szCs w:val="22"/>
                <w:lang w:val="en-GB"/>
              </w:rPr>
            </w:pPr>
            <w:r w:rsidRPr="00CE0689">
              <w:rPr>
                <w:b w:val="0"/>
                <w:i w:val="0"/>
                <w:szCs w:val="22"/>
                <w:lang w:val="en-GB"/>
              </w:rPr>
              <w:t>24,000</w:t>
            </w:r>
          </w:p>
        </w:tc>
      </w:tr>
      <w:tr w:rsidR="00235650" w:rsidRPr="00CE0689" w:rsidTr="008F6B53">
        <w:trPr>
          <w:trHeight w:val="247"/>
          <w:jc w:val="center"/>
        </w:trPr>
        <w:tc>
          <w:tcPr>
            <w:tcW w:w="1271" w:type="dxa"/>
          </w:tcPr>
          <w:p w:rsidR="00235650" w:rsidRPr="00CE0689" w:rsidRDefault="00235650" w:rsidP="00E318F1">
            <w:pPr>
              <w:pStyle w:val="NCEAL3heading"/>
              <w:keepNext w:val="0"/>
              <w:widowControl w:val="0"/>
              <w:spacing w:before="40" w:after="40"/>
              <w:contextualSpacing/>
              <w:rPr>
                <w:b w:val="0"/>
                <w:i w:val="0"/>
                <w:szCs w:val="22"/>
                <w:lang w:val="en-GB"/>
              </w:rPr>
            </w:pPr>
            <w:r w:rsidRPr="00CE0689">
              <w:rPr>
                <w:b w:val="0"/>
                <w:i w:val="0"/>
                <w:szCs w:val="22"/>
                <w:lang w:val="en-GB"/>
              </w:rPr>
              <w:t>April</w:t>
            </w:r>
          </w:p>
        </w:tc>
        <w:tc>
          <w:tcPr>
            <w:tcW w:w="1276" w:type="dxa"/>
          </w:tcPr>
          <w:p w:rsidR="00235650" w:rsidRPr="00CE0689" w:rsidRDefault="00235650" w:rsidP="00E318F1">
            <w:pPr>
              <w:pStyle w:val="NCEAL3heading"/>
              <w:keepNext w:val="0"/>
              <w:widowControl w:val="0"/>
              <w:spacing w:before="40" w:after="40"/>
              <w:contextualSpacing/>
              <w:jc w:val="right"/>
              <w:rPr>
                <w:b w:val="0"/>
                <w:i w:val="0"/>
                <w:szCs w:val="22"/>
                <w:lang w:val="en-GB"/>
              </w:rPr>
            </w:pPr>
            <w:r w:rsidRPr="00CE0689">
              <w:rPr>
                <w:b w:val="0"/>
                <w:i w:val="0"/>
                <w:szCs w:val="22"/>
                <w:lang w:val="en-GB"/>
              </w:rPr>
              <w:t>95,000</w:t>
            </w:r>
          </w:p>
        </w:tc>
        <w:tc>
          <w:tcPr>
            <w:tcW w:w="2551" w:type="dxa"/>
          </w:tcPr>
          <w:p w:rsidR="00235650" w:rsidRPr="00CE0689" w:rsidRDefault="00235650" w:rsidP="00E318F1">
            <w:pPr>
              <w:pStyle w:val="NCEAL3heading"/>
              <w:keepNext w:val="0"/>
              <w:widowControl w:val="0"/>
              <w:spacing w:before="40" w:after="40"/>
              <w:contextualSpacing/>
              <w:jc w:val="right"/>
              <w:rPr>
                <w:b w:val="0"/>
                <w:i w:val="0"/>
                <w:szCs w:val="22"/>
                <w:lang w:val="en-GB"/>
              </w:rPr>
            </w:pPr>
            <w:r w:rsidRPr="00CE0689">
              <w:rPr>
                <w:b w:val="0"/>
                <w:i w:val="0"/>
                <w:szCs w:val="22"/>
                <w:lang w:val="en-GB"/>
              </w:rPr>
              <w:t>24,000</w:t>
            </w:r>
          </w:p>
        </w:tc>
      </w:tr>
      <w:tr w:rsidR="00235650" w:rsidRPr="00CE0689" w:rsidTr="008F6B53">
        <w:trPr>
          <w:trHeight w:val="301"/>
          <w:jc w:val="center"/>
        </w:trPr>
        <w:tc>
          <w:tcPr>
            <w:tcW w:w="1271" w:type="dxa"/>
          </w:tcPr>
          <w:p w:rsidR="00235650" w:rsidRPr="00CE0689" w:rsidRDefault="00235650" w:rsidP="00E318F1">
            <w:pPr>
              <w:pStyle w:val="NCEAL3heading"/>
              <w:keepNext w:val="0"/>
              <w:widowControl w:val="0"/>
              <w:spacing w:before="40" w:after="40"/>
              <w:contextualSpacing/>
              <w:rPr>
                <w:b w:val="0"/>
                <w:i w:val="0"/>
                <w:szCs w:val="22"/>
                <w:lang w:val="en-GB"/>
              </w:rPr>
            </w:pPr>
            <w:r w:rsidRPr="00CE0689">
              <w:rPr>
                <w:b w:val="0"/>
                <w:i w:val="0"/>
                <w:szCs w:val="22"/>
                <w:lang w:val="en-GB"/>
              </w:rPr>
              <w:t>May</w:t>
            </w:r>
          </w:p>
        </w:tc>
        <w:tc>
          <w:tcPr>
            <w:tcW w:w="1276" w:type="dxa"/>
          </w:tcPr>
          <w:p w:rsidR="00235650" w:rsidRPr="00CE0689" w:rsidRDefault="00235650" w:rsidP="00E318F1">
            <w:pPr>
              <w:pStyle w:val="NCEAL3heading"/>
              <w:keepNext w:val="0"/>
              <w:widowControl w:val="0"/>
              <w:spacing w:before="40" w:after="40"/>
              <w:contextualSpacing/>
              <w:jc w:val="right"/>
              <w:rPr>
                <w:b w:val="0"/>
                <w:i w:val="0"/>
                <w:szCs w:val="22"/>
                <w:lang w:val="en-GB"/>
              </w:rPr>
            </w:pPr>
            <w:r w:rsidRPr="00CE0689">
              <w:rPr>
                <w:b w:val="0"/>
                <w:i w:val="0"/>
                <w:szCs w:val="22"/>
                <w:lang w:val="en-GB"/>
              </w:rPr>
              <w:t>100,000</w:t>
            </w:r>
            <w:r w:rsidR="00A320A4" w:rsidRPr="00CE0689">
              <w:rPr>
                <w:b w:val="0"/>
                <w:i w:val="0"/>
                <w:szCs w:val="22"/>
                <w:lang w:val="en-GB"/>
              </w:rPr>
              <w:t>*</w:t>
            </w:r>
          </w:p>
        </w:tc>
        <w:tc>
          <w:tcPr>
            <w:tcW w:w="2551" w:type="dxa"/>
          </w:tcPr>
          <w:p w:rsidR="00235650" w:rsidRPr="00CE0689" w:rsidRDefault="00235650" w:rsidP="00E318F1">
            <w:pPr>
              <w:pStyle w:val="NCEAL3heading"/>
              <w:keepNext w:val="0"/>
              <w:widowControl w:val="0"/>
              <w:spacing w:before="40" w:after="40"/>
              <w:contextualSpacing/>
              <w:jc w:val="right"/>
              <w:rPr>
                <w:b w:val="0"/>
                <w:i w:val="0"/>
                <w:szCs w:val="22"/>
                <w:lang w:val="en-GB"/>
              </w:rPr>
            </w:pPr>
            <w:r w:rsidRPr="00CE0689">
              <w:rPr>
                <w:b w:val="0"/>
                <w:i w:val="0"/>
                <w:szCs w:val="22"/>
                <w:lang w:val="en-GB"/>
              </w:rPr>
              <w:t>50,000</w:t>
            </w:r>
            <w:r w:rsidR="00A320A4" w:rsidRPr="00CE0689">
              <w:rPr>
                <w:b w:val="0"/>
                <w:i w:val="0"/>
                <w:szCs w:val="22"/>
                <w:lang w:val="en-GB"/>
              </w:rPr>
              <w:t>*</w:t>
            </w:r>
          </w:p>
        </w:tc>
      </w:tr>
      <w:tr w:rsidR="00235650" w:rsidRPr="00CE0689" w:rsidTr="008F6B53">
        <w:trPr>
          <w:trHeight w:val="351"/>
          <w:jc w:val="center"/>
        </w:trPr>
        <w:tc>
          <w:tcPr>
            <w:tcW w:w="1271" w:type="dxa"/>
          </w:tcPr>
          <w:p w:rsidR="00235650" w:rsidRPr="00CE0689" w:rsidRDefault="00235650" w:rsidP="00E318F1">
            <w:pPr>
              <w:pStyle w:val="NCEAL3heading"/>
              <w:keepNext w:val="0"/>
              <w:widowControl w:val="0"/>
              <w:spacing w:before="40" w:after="40"/>
              <w:contextualSpacing/>
              <w:rPr>
                <w:b w:val="0"/>
                <w:i w:val="0"/>
                <w:szCs w:val="22"/>
                <w:lang w:val="en-GB"/>
              </w:rPr>
            </w:pPr>
            <w:r w:rsidRPr="00CE0689">
              <w:rPr>
                <w:b w:val="0"/>
                <w:i w:val="0"/>
                <w:szCs w:val="22"/>
                <w:lang w:val="en-GB"/>
              </w:rPr>
              <w:t>June</w:t>
            </w:r>
          </w:p>
        </w:tc>
        <w:tc>
          <w:tcPr>
            <w:tcW w:w="1276" w:type="dxa"/>
          </w:tcPr>
          <w:p w:rsidR="00235650" w:rsidRPr="00CE0689" w:rsidRDefault="00704A8E" w:rsidP="00E318F1">
            <w:pPr>
              <w:pStyle w:val="NCEAL3heading"/>
              <w:keepNext w:val="0"/>
              <w:widowControl w:val="0"/>
              <w:spacing w:before="40" w:after="40"/>
              <w:contextualSpacing/>
              <w:jc w:val="right"/>
              <w:rPr>
                <w:b w:val="0"/>
                <w:i w:val="0"/>
                <w:szCs w:val="22"/>
                <w:lang w:val="en-GB"/>
              </w:rPr>
            </w:pPr>
            <w:r w:rsidRPr="00CE0689">
              <w:rPr>
                <w:b w:val="0"/>
                <w:i w:val="0"/>
                <w:szCs w:val="22"/>
                <w:lang w:val="en-GB"/>
              </w:rPr>
              <w:t>125</w:t>
            </w:r>
            <w:r w:rsidR="00235650" w:rsidRPr="00CE0689">
              <w:rPr>
                <w:b w:val="0"/>
                <w:i w:val="0"/>
                <w:szCs w:val="22"/>
                <w:lang w:val="en-GB"/>
              </w:rPr>
              <w:t>,000</w:t>
            </w:r>
            <w:r w:rsidR="00A320A4" w:rsidRPr="00CE0689">
              <w:rPr>
                <w:b w:val="0"/>
                <w:i w:val="0"/>
                <w:szCs w:val="22"/>
                <w:lang w:val="en-GB"/>
              </w:rPr>
              <w:t>*</w:t>
            </w:r>
          </w:p>
        </w:tc>
        <w:tc>
          <w:tcPr>
            <w:tcW w:w="2551" w:type="dxa"/>
          </w:tcPr>
          <w:p w:rsidR="00235650" w:rsidRPr="00CE0689" w:rsidRDefault="00235650" w:rsidP="00E318F1">
            <w:pPr>
              <w:pStyle w:val="NCEAL3heading"/>
              <w:keepNext w:val="0"/>
              <w:widowControl w:val="0"/>
              <w:spacing w:before="40" w:after="40"/>
              <w:contextualSpacing/>
              <w:jc w:val="right"/>
              <w:rPr>
                <w:b w:val="0"/>
                <w:i w:val="0"/>
                <w:szCs w:val="22"/>
                <w:lang w:val="en-GB"/>
              </w:rPr>
            </w:pPr>
            <w:r w:rsidRPr="00CE0689">
              <w:rPr>
                <w:b w:val="0"/>
                <w:i w:val="0"/>
                <w:szCs w:val="22"/>
                <w:lang w:val="en-GB"/>
              </w:rPr>
              <w:t>60,000</w:t>
            </w:r>
            <w:r w:rsidR="00A320A4" w:rsidRPr="00CE0689">
              <w:rPr>
                <w:b w:val="0"/>
                <w:i w:val="0"/>
                <w:szCs w:val="22"/>
                <w:lang w:val="en-GB"/>
              </w:rPr>
              <w:t>*</w:t>
            </w:r>
          </w:p>
        </w:tc>
      </w:tr>
      <w:tr w:rsidR="008B6194" w:rsidRPr="00CE0689" w:rsidTr="008F6B53">
        <w:trPr>
          <w:trHeight w:val="351"/>
          <w:jc w:val="center"/>
        </w:trPr>
        <w:tc>
          <w:tcPr>
            <w:tcW w:w="5098" w:type="dxa"/>
            <w:gridSpan w:val="3"/>
          </w:tcPr>
          <w:p w:rsidR="008B6194" w:rsidRPr="00CE0689" w:rsidRDefault="00A320A4" w:rsidP="00E318F1">
            <w:pPr>
              <w:pStyle w:val="NCEAL3heading"/>
              <w:keepNext w:val="0"/>
              <w:widowControl w:val="0"/>
              <w:spacing w:before="40" w:after="40"/>
              <w:contextualSpacing/>
              <w:rPr>
                <w:b w:val="0"/>
                <w:i w:val="0"/>
                <w:szCs w:val="22"/>
                <w:lang w:val="en-GB"/>
              </w:rPr>
            </w:pPr>
            <w:r w:rsidRPr="00CE0689">
              <w:rPr>
                <w:b w:val="0"/>
                <w:i w:val="0"/>
                <w:szCs w:val="22"/>
                <w:lang w:val="en-GB"/>
              </w:rPr>
              <w:t xml:space="preserve"># </w:t>
            </w:r>
            <w:r w:rsidR="008B6194" w:rsidRPr="00CE0689">
              <w:rPr>
                <w:b w:val="0"/>
                <w:i w:val="0"/>
                <w:szCs w:val="22"/>
                <w:lang w:val="en-GB"/>
              </w:rPr>
              <w:t>sales include cash and credit</w:t>
            </w:r>
          </w:p>
          <w:p w:rsidR="00A320A4" w:rsidRPr="00CE0689" w:rsidRDefault="00A320A4" w:rsidP="00E318F1">
            <w:pPr>
              <w:pStyle w:val="NCEAL3heading"/>
              <w:keepNext w:val="0"/>
              <w:widowControl w:val="0"/>
              <w:spacing w:before="40" w:after="40"/>
              <w:contextualSpacing/>
              <w:rPr>
                <w:b w:val="0"/>
                <w:i w:val="0"/>
                <w:szCs w:val="22"/>
                <w:lang w:val="en-GB"/>
              </w:rPr>
            </w:pPr>
            <w:r w:rsidRPr="00CE0689">
              <w:rPr>
                <w:b w:val="0"/>
                <w:i w:val="0"/>
                <w:szCs w:val="22"/>
                <w:lang w:val="en-GB"/>
              </w:rPr>
              <w:t>*estimated</w:t>
            </w:r>
          </w:p>
        </w:tc>
      </w:tr>
    </w:tbl>
    <w:p w:rsidR="00235650" w:rsidRPr="00F51DBF" w:rsidRDefault="00235650" w:rsidP="00E318F1">
      <w:pPr>
        <w:pStyle w:val="NCEAbullets"/>
        <w:numPr>
          <w:ilvl w:val="0"/>
          <w:numId w:val="26"/>
        </w:numPr>
        <w:tabs>
          <w:tab w:val="left" w:pos="714"/>
        </w:tabs>
        <w:ind w:left="714" w:hanging="357"/>
        <w:rPr>
          <w:rFonts w:eastAsia="Arial"/>
          <w:color w:val="000000"/>
          <w:szCs w:val="22"/>
          <w:lang w:val="en-AU"/>
        </w:rPr>
      </w:pPr>
      <w:r w:rsidRPr="00F51DBF">
        <w:rPr>
          <w:rFonts w:eastAsia="Arial"/>
          <w:color w:val="000000"/>
          <w:szCs w:val="22"/>
          <w:lang w:val="en-AU"/>
        </w:rPr>
        <w:t>Allan start</w:t>
      </w:r>
      <w:r w:rsidR="00244467" w:rsidRPr="00F51DBF">
        <w:rPr>
          <w:rFonts w:eastAsia="Arial"/>
          <w:color w:val="000000"/>
          <w:szCs w:val="22"/>
          <w:lang w:val="en-AU"/>
        </w:rPr>
        <w:t>ed</w:t>
      </w:r>
      <w:r w:rsidRPr="00F51DBF">
        <w:rPr>
          <w:rFonts w:eastAsia="Arial"/>
          <w:color w:val="000000"/>
          <w:szCs w:val="22"/>
          <w:lang w:val="en-AU"/>
        </w:rPr>
        <w:t xml:space="preserve"> the build for the breeding pool in March. The build </w:t>
      </w:r>
      <w:r w:rsidR="00244467" w:rsidRPr="00F51DBF">
        <w:rPr>
          <w:rFonts w:eastAsia="Arial"/>
          <w:color w:val="000000"/>
          <w:szCs w:val="22"/>
          <w:lang w:val="en-AU"/>
        </w:rPr>
        <w:t>took two months and Allan wa</w:t>
      </w:r>
      <w:r w:rsidRPr="00F51DBF">
        <w:rPr>
          <w:rFonts w:eastAsia="Arial"/>
          <w:color w:val="000000"/>
          <w:szCs w:val="22"/>
          <w:lang w:val="en-AU"/>
        </w:rPr>
        <w:t>s required to make two payments of $50,000</w:t>
      </w:r>
      <w:r w:rsidR="001C5B24">
        <w:rPr>
          <w:rFonts w:eastAsia="Arial"/>
          <w:color w:val="000000"/>
          <w:szCs w:val="22"/>
          <w:lang w:val="en-AU"/>
        </w:rPr>
        <w:t>,</w:t>
      </w:r>
      <w:r w:rsidRPr="00F51DBF">
        <w:rPr>
          <w:rFonts w:eastAsia="Arial"/>
          <w:color w:val="000000"/>
          <w:szCs w:val="22"/>
          <w:lang w:val="en-AU"/>
        </w:rPr>
        <w:t xml:space="preserve"> one at the beginning of March and then another at the beginning of April.</w:t>
      </w:r>
    </w:p>
    <w:p w:rsidR="00235650" w:rsidRPr="00F51DBF" w:rsidRDefault="00235650" w:rsidP="00E318F1">
      <w:pPr>
        <w:pStyle w:val="NCEAbullets"/>
        <w:numPr>
          <w:ilvl w:val="0"/>
          <w:numId w:val="26"/>
        </w:numPr>
        <w:tabs>
          <w:tab w:val="left" w:pos="714"/>
        </w:tabs>
        <w:ind w:left="714" w:hanging="357"/>
        <w:rPr>
          <w:rFonts w:eastAsia="Arial"/>
          <w:color w:val="000000"/>
          <w:szCs w:val="22"/>
          <w:lang w:val="en-AU"/>
        </w:rPr>
      </w:pPr>
      <w:r w:rsidRPr="00F51DBF">
        <w:rPr>
          <w:rFonts w:eastAsia="Arial"/>
          <w:color w:val="000000"/>
          <w:szCs w:val="22"/>
          <w:lang w:val="en-AU"/>
        </w:rPr>
        <w:t>In order to help increase his sales, Allan start</w:t>
      </w:r>
      <w:r w:rsidR="00244467" w:rsidRPr="00F51DBF">
        <w:rPr>
          <w:rFonts w:eastAsia="Arial"/>
          <w:color w:val="000000"/>
          <w:szCs w:val="22"/>
          <w:lang w:val="en-AU"/>
        </w:rPr>
        <w:t>ed to</w:t>
      </w:r>
      <w:r w:rsidRPr="00F51DBF">
        <w:rPr>
          <w:rFonts w:eastAsia="Arial"/>
          <w:color w:val="000000"/>
          <w:szCs w:val="22"/>
          <w:lang w:val="en-AU"/>
        </w:rPr>
        <w:t xml:space="preserve"> advertis</w:t>
      </w:r>
      <w:r w:rsidR="00244467" w:rsidRPr="00F51DBF">
        <w:rPr>
          <w:rFonts w:eastAsia="Arial"/>
          <w:color w:val="000000"/>
          <w:szCs w:val="22"/>
          <w:lang w:val="en-AU"/>
        </w:rPr>
        <w:t>e</w:t>
      </w:r>
      <w:r w:rsidRPr="00F51DBF">
        <w:rPr>
          <w:rFonts w:eastAsia="Arial"/>
          <w:color w:val="000000"/>
          <w:szCs w:val="22"/>
          <w:lang w:val="en-AU"/>
        </w:rPr>
        <w:t xml:space="preserve"> in “FoodFirst”, a magazine for restaurants in New Zealand. This cost him $7,000 in January and February, but decrease</w:t>
      </w:r>
      <w:r w:rsidR="00244467" w:rsidRPr="00F51DBF">
        <w:rPr>
          <w:rFonts w:eastAsia="Arial"/>
          <w:color w:val="000000"/>
          <w:szCs w:val="22"/>
          <w:lang w:val="en-AU"/>
        </w:rPr>
        <w:t>s</w:t>
      </w:r>
      <w:r w:rsidRPr="00F51DBF">
        <w:rPr>
          <w:rFonts w:eastAsia="Arial"/>
          <w:color w:val="000000"/>
          <w:szCs w:val="22"/>
          <w:lang w:val="en-AU"/>
        </w:rPr>
        <w:t xml:space="preserve"> to $5,000 per month for the rest of the period.</w:t>
      </w:r>
    </w:p>
    <w:p w:rsidR="00235650" w:rsidRPr="00F51DBF" w:rsidRDefault="00235650" w:rsidP="00E318F1">
      <w:pPr>
        <w:pStyle w:val="NCEAbullets"/>
        <w:numPr>
          <w:ilvl w:val="0"/>
          <w:numId w:val="26"/>
        </w:numPr>
        <w:tabs>
          <w:tab w:val="left" w:pos="714"/>
        </w:tabs>
        <w:ind w:left="714" w:hanging="357"/>
        <w:rPr>
          <w:rFonts w:eastAsia="Arial"/>
          <w:color w:val="000000"/>
          <w:szCs w:val="22"/>
          <w:lang w:val="en-AU"/>
        </w:rPr>
      </w:pPr>
      <w:r w:rsidRPr="00F51DBF">
        <w:rPr>
          <w:rFonts w:eastAsia="Arial"/>
          <w:color w:val="000000"/>
          <w:szCs w:val="22"/>
          <w:lang w:val="en-AU"/>
        </w:rPr>
        <w:t>Allan also start</w:t>
      </w:r>
      <w:r w:rsidR="00244467" w:rsidRPr="00F51DBF">
        <w:rPr>
          <w:rFonts w:eastAsia="Arial"/>
          <w:color w:val="000000"/>
          <w:szCs w:val="22"/>
          <w:lang w:val="en-AU"/>
        </w:rPr>
        <w:t>s</w:t>
      </w:r>
      <w:r w:rsidRPr="00F51DBF">
        <w:rPr>
          <w:rFonts w:eastAsia="Arial"/>
          <w:color w:val="000000"/>
          <w:szCs w:val="22"/>
          <w:lang w:val="en-AU"/>
        </w:rPr>
        <w:t xml:space="preserve"> to offer </w:t>
      </w:r>
      <w:r w:rsidR="008A6D53" w:rsidRPr="00F51DBF">
        <w:rPr>
          <w:rFonts w:eastAsia="Arial"/>
          <w:color w:val="000000"/>
          <w:szCs w:val="22"/>
          <w:lang w:val="en-AU"/>
        </w:rPr>
        <w:t>30-day</w:t>
      </w:r>
      <w:r w:rsidRPr="00F51DBF">
        <w:rPr>
          <w:rFonts w:eastAsia="Arial"/>
          <w:color w:val="000000"/>
          <w:szCs w:val="22"/>
          <w:lang w:val="en-AU"/>
        </w:rPr>
        <w:t xml:space="preserve"> credit terms to the restaurant market. He anticipates that from March, $20,000 of sales each month will be on credit to restaurants. </w:t>
      </w:r>
    </w:p>
    <w:p w:rsidR="00235650" w:rsidRPr="00F51DBF" w:rsidRDefault="00235650" w:rsidP="00E318F1">
      <w:pPr>
        <w:pStyle w:val="NCEAbullets"/>
        <w:numPr>
          <w:ilvl w:val="0"/>
          <w:numId w:val="26"/>
        </w:numPr>
        <w:tabs>
          <w:tab w:val="left" w:pos="714"/>
        </w:tabs>
        <w:ind w:left="714" w:hanging="357"/>
        <w:rPr>
          <w:rFonts w:eastAsia="Arial"/>
          <w:color w:val="000000"/>
          <w:szCs w:val="22"/>
          <w:lang w:val="en-AU"/>
        </w:rPr>
      </w:pPr>
      <w:r w:rsidRPr="00F51DBF">
        <w:rPr>
          <w:rFonts w:eastAsia="Arial"/>
          <w:color w:val="000000"/>
          <w:szCs w:val="22"/>
          <w:lang w:val="en-AU"/>
        </w:rPr>
        <w:t xml:space="preserve">80% of the prawn farming expenses are paid in the month they are incurred and the remainder 20% are paid in the following month. </w:t>
      </w:r>
      <w:r w:rsidR="007D6FC6" w:rsidRPr="00F51DBF">
        <w:rPr>
          <w:rFonts w:eastAsia="Arial"/>
          <w:color w:val="000000"/>
          <w:szCs w:val="22"/>
          <w:lang w:val="en-AU"/>
        </w:rPr>
        <w:t xml:space="preserve"> December’s prawn farming expenses were $14,000.</w:t>
      </w:r>
    </w:p>
    <w:p w:rsidR="00235650" w:rsidRPr="00F51DBF" w:rsidRDefault="00235650" w:rsidP="00E318F1">
      <w:pPr>
        <w:pStyle w:val="NCEAbullets"/>
        <w:numPr>
          <w:ilvl w:val="0"/>
          <w:numId w:val="26"/>
        </w:numPr>
        <w:tabs>
          <w:tab w:val="left" w:pos="714"/>
        </w:tabs>
        <w:ind w:left="714" w:hanging="357"/>
        <w:rPr>
          <w:rFonts w:eastAsia="Arial"/>
          <w:color w:val="000000"/>
          <w:szCs w:val="22"/>
          <w:lang w:val="en-AU"/>
        </w:rPr>
      </w:pPr>
      <w:r w:rsidRPr="00F51DBF">
        <w:rPr>
          <w:rFonts w:eastAsia="Arial"/>
          <w:color w:val="000000"/>
          <w:szCs w:val="22"/>
          <w:lang w:val="en-AU"/>
        </w:rPr>
        <w:t xml:space="preserve">Allan has a business mortgage on his prawn </w:t>
      </w:r>
      <w:r w:rsidR="008A6D53" w:rsidRPr="00F51DBF">
        <w:rPr>
          <w:rFonts w:eastAsia="Arial"/>
          <w:color w:val="000000"/>
          <w:szCs w:val="22"/>
          <w:lang w:val="en-AU"/>
        </w:rPr>
        <w:t>farm, which</w:t>
      </w:r>
      <w:r w:rsidRPr="00F51DBF">
        <w:rPr>
          <w:rFonts w:eastAsia="Arial"/>
          <w:color w:val="000000"/>
          <w:szCs w:val="22"/>
          <w:lang w:val="en-AU"/>
        </w:rPr>
        <w:t xml:space="preserve"> costs $14,450 per month, but he is able to offset part of this by renting out the shop for a restaurant on site for $5,800 per month.</w:t>
      </w:r>
    </w:p>
    <w:p w:rsidR="00235650" w:rsidRPr="00F51DBF" w:rsidRDefault="00235650" w:rsidP="00E318F1">
      <w:pPr>
        <w:pStyle w:val="NCEAbullets"/>
        <w:numPr>
          <w:ilvl w:val="0"/>
          <w:numId w:val="26"/>
        </w:numPr>
        <w:tabs>
          <w:tab w:val="left" w:pos="714"/>
        </w:tabs>
        <w:ind w:left="714" w:hanging="357"/>
        <w:rPr>
          <w:rFonts w:eastAsia="Arial"/>
          <w:color w:val="000000"/>
          <w:szCs w:val="22"/>
          <w:lang w:val="en-AU"/>
        </w:rPr>
      </w:pPr>
      <w:r w:rsidRPr="00F51DBF">
        <w:rPr>
          <w:rFonts w:eastAsia="Arial"/>
          <w:color w:val="000000"/>
          <w:szCs w:val="22"/>
          <w:lang w:val="en-AU"/>
        </w:rPr>
        <w:t xml:space="preserve">Currently Allan pays himself $8,000 per month and has three employees at a further $10,800 per month, though </w:t>
      </w:r>
      <w:r w:rsidR="001F1AB6" w:rsidRPr="00F51DBF">
        <w:rPr>
          <w:rFonts w:eastAsia="Arial"/>
          <w:color w:val="000000"/>
          <w:szCs w:val="22"/>
          <w:lang w:val="en-AU"/>
        </w:rPr>
        <w:t xml:space="preserve">this </w:t>
      </w:r>
      <w:r w:rsidR="00C8395F" w:rsidRPr="00F51DBF">
        <w:rPr>
          <w:rFonts w:eastAsia="Arial"/>
          <w:color w:val="000000"/>
          <w:szCs w:val="22"/>
          <w:lang w:val="en-AU"/>
        </w:rPr>
        <w:t>rise</w:t>
      </w:r>
      <w:r w:rsidR="001F1AB6" w:rsidRPr="00F51DBF">
        <w:rPr>
          <w:rFonts w:eastAsia="Arial"/>
          <w:color w:val="000000"/>
          <w:szCs w:val="22"/>
          <w:lang w:val="en-AU"/>
        </w:rPr>
        <w:t>s</w:t>
      </w:r>
      <w:r w:rsidR="00C8395F" w:rsidRPr="00F51DBF">
        <w:rPr>
          <w:rFonts w:eastAsia="Arial"/>
          <w:color w:val="000000"/>
          <w:szCs w:val="22"/>
          <w:lang w:val="en-AU"/>
        </w:rPr>
        <w:t xml:space="preserve"> from</w:t>
      </w:r>
      <w:r w:rsidRPr="00F51DBF">
        <w:rPr>
          <w:rFonts w:eastAsia="Arial"/>
          <w:color w:val="000000"/>
          <w:szCs w:val="22"/>
          <w:lang w:val="en-AU"/>
        </w:rPr>
        <w:t xml:space="preserve"> March to $14,400 as Allan need</w:t>
      </w:r>
      <w:r w:rsidR="001F1AB6" w:rsidRPr="00F51DBF">
        <w:rPr>
          <w:rFonts w:eastAsia="Arial"/>
          <w:color w:val="000000"/>
          <w:szCs w:val="22"/>
          <w:lang w:val="en-AU"/>
        </w:rPr>
        <w:t>s</w:t>
      </w:r>
      <w:r w:rsidRPr="00F51DBF">
        <w:rPr>
          <w:rFonts w:eastAsia="Arial"/>
          <w:color w:val="000000"/>
          <w:szCs w:val="22"/>
          <w:lang w:val="en-AU"/>
        </w:rPr>
        <w:t xml:space="preserve"> an extra employee for the new breeding pool.</w:t>
      </w:r>
    </w:p>
    <w:p w:rsidR="00235650" w:rsidRPr="00F51DBF" w:rsidRDefault="00235650" w:rsidP="00E318F1">
      <w:pPr>
        <w:pStyle w:val="NCEAbullets"/>
        <w:numPr>
          <w:ilvl w:val="0"/>
          <w:numId w:val="26"/>
        </w:numPr>
        <w:tabs>
          <w:tab w:val="left" w:pos="714"/>
        </w:tabs>
        <w:ind w:left="714" w:hanging="357"/>
        <w:rPr>
          <w:rFonts w:eastAsia="Arial"/>
          <w:color w:val="000000"/>
          <w:szCs w:val="22"/>
          <w:lang w:val="en-AU"/>
        </w:rPr>
      </w:pPr>
      <w:r w:rsidRPr="00F51DBF">
        <w:rPr>
          <w:rFonts w:eastAsia="Arial"/>
          <w:color w:val="000000"/>
          <w:szCs w:val="22"/>
          <w:lang w:val="en-AU"/>
        </w:rPr>
        <w:t xml:space="preserve">Operating expenses, such as electricity, vehicles, weed and pest control, repairs and maintenance, water, rates, communication, insurance etc. are currently $15,000 per month. </w:t>
      </w:r>
      <w:r w:rsidR="008A6D53" w:rsidRPr="00F51DBF">
        <w:rPr>
          <w:rFonts w:eastAsia="Arial"/>
          <w:color w:val="000000"/>
          <w:szCs w:val="22"/>
          <w:lang w:val="en-AU"/>
        </w:rPr>
        <w:t xml:space="preserve"> </w:t>
      </w:r>
      <w:r w:rsidRPr="00F51DBF">
        <w:rPr>
          <w:rFonts w:eastAsia="Arial"/>
          <w:color w:val="000000"/>
          <w:szCs w:val="22"/>
          <w:lang w:val="en-AU"/>
        </w:rPr>
        <w:t>Allan expects these to increase by 20% with the comple</w:t>
      </w:r>
      <w:r w:rsidR="004333D6" w:rsidRPr="00F51DBF">
        <w:rPr>
          <w:rFonts w:eastAsia="Arial"/>
          <w:color w:val="000000"/>
          <w:szCs w:val="22"/>
          <w:lang w:val="en-AU"/>
        </w:rPr>
        <w:t>tion of the new breeding pool from</w:t>
      </w:r>
      <w:r w:rsidRPr="00F51DBF">
        <w:rPr>
          <w:rFonts w:eastAsia="Arial"/>
          <w:color w:val="000000"/>
          <w:szCs w:val="22"/>
          <w:lang w:val="en-AU"/>
        </w:rPr>
        <w:t xml:space="preserve"> the beginning of May.</w:t>
      </w:r>
    </w:p>
    <w:p w:rsidR="00235650" w:rsidRPr="00F51DBF" w:rsidRDefault="00235650" w:rsidP="00E318F1">
      <w:pPr>
        <w:pStyle w:val="NCEAbullets"/>
        <w:numPr>
          <w:ilvl w:val="0"/>
          <w:numId w:val="26"/>
        </w:numPr>
        <w:tabs>
          <w:tab w:val="left" w:pos="714"/>
        </w:tabs>
        <w:ind w:left="714" w:hanging="357"/>
        <w:rPr>
          <w:rFonts w:eastAsia="Arial"/>
          <w:color w:val="000000"/>
          <w:szCs w:val="22"/>
          <w:lang w:val="en-AU"/>
        </w:rPr>
      </w:pPr>
      <w:r w:rsidRPr="00F51DBF">
        <w:rPr>
          <w:rFonts w:eastAsia="Arial"/>
          <w:color w:val="000000"/>
          <w:szCs w:val="22"/>
          <w:lang w:val="en-AU"/>
        </w:rPr>
        <w:t xml:space="preserve">Other business expenses, miscellaneous and sundry items usually </w:t>
      </w:r>
      <w:r w:rsidR="00D350A9" w:rsidRPr="00F51DBF">
        <w:rPr>
          <w:rFonts w:eastAsia="Arial"/>
          <w:color w:val="000000"/>
          <w:szCs w:val="22"/>
          <w:lang w:val="en-AU"/>
        </w:rPr>
        <w:t>come to about $18,000 per year and are paid evenly throughout the year.</w:t>
      </w:r>
    </w:p>
    <w:p w:rsidR="00235650" w:rsidRPr="00F51DBF" w:rsidRDefault="00235650" w:rsidP="00E318F1">
      <w:pPr>
        <w:pStyle w:val="NCEAbullets"/>
        <w:numPr>
          <w:ilvl w:val="0"/>
          <w:numId w:val="26"/>
        </w:numPr>
        <w:tabs>
          <w:tab w:val="left" w:pos="714"/>
        </w:tabs>
        <w:ind w:left="714" w:hanging="357"/>
        <w:rPr>
          <w:rFonts w:eastAsia="Arial"/>
          <w:color w:val="000000"/>
          <w:szCs w:val="22"/>
          <w:lang w:val="en-AU"/>
        </w:rPr>
      </w:pPr>
      <w:r w:rsidRPr="00F51DBF">
        <w:rPr>
          <w:rFonts w:eastAsia="Arial"/>
          <w:color w:val="000000"/>
          <w:szCs w:val="22"/>
          <w:lang w:val="en-AU"/>
        </w:rPr>
        <w:t>The $100,000 loan was for a period of three years and with a floating interest rate of 5.25%, this would mean monthly repayments of principal and interest of $3,000 per month.</w:t>
      </w:r>
    </w:p>
    <w:p w:rsidR="00235650" w:rsidRPr="00F51DBF" w:rsidRDefault="00235650" w:rsidP="00E318F1">
      <w:pPr>
        <w:pStyle w:val="NCEAbullets"/>
        <w:numPr>
          <w:ilvl w:val="0"/>
          <w:numId w:val="26"/>
        </w:numPr>
        <w:tabs>
          <w:tab w:val="left" w:pos="714"/>
        </w:tabs>
        <w:ind w:left="714" w:hanging="357"/>
        <w:rPr>
          <w:rFonts w:eastAsia="Arial"/>
          <w:color w:val="000000"/>
          <w:szCs w:val="22"/>
          <w:lang w:val="en-AU"/>
        </w:rPr>
      </w:pPr>
      <w:r w:rsidRPr="00F51DBF">
        <w:rPr>
          <w:rFonts w:eastAsia="Arial"/>
          <w:color w:val="000000"/>
          <w:szCs w:val="22"/>
          <w:lang w:val="en-AU"/>
        </w:rPr>
        <w:t>Allan has an opening bank balance of $6,400.</w:t>
      </w:r>
    </w:p>
    <w:p w:rsidR="00235650" w:rsidRPr="00E318F1" w:rsidRDefault="001F1AB6" w:rsidP="00E318F1">
      <w:pPr>
        <w:pStyle w:val="NCEAbullets"/>
        <w:numPr>
          <w:ilvl w:val="0"/>
          <w:numId w:val="26"/>
        </w:numPr>
        <w:tabs>
          <w:tab w:val="left" w:pos="397"/>
          <w:tab w:val="left" w:pos="714"/>
        </w:tabs>
        <w:ind w:left="714" w:hanging="357"/>
        <w:rPr>
          <w:rFonts w:eastAsia="Arial"/>
          <w:szCs w:val="22"/>
        </w:rPr>
      </w:pPr>
      <w:r w:rsidRPr="00F51DBF">
        <w:rPr>
          <w:rFonts w:eastAsia="Arial"/>
          <w:color w:val="000000"/>
          <w:szCs w:val="22"/>
          <w:lang w:val="en-AU"/>
        </w:rPr>
        <w:t xml:space="preserve">Allan did not know that he needed a consent for the new breeding pool and therefore had not factored this cost into his cash flow forecast when he applied for the initial </w:t>
      </w:r>
      <w:r w:rsidRPr="00F51DBF">
        <w:rPr>
          <w:rFonts w:eastAsia="Arial"/>
          <w:color w:val="000000"/>
          <w:szCs w:val="22"/>
          <w:lang w:val="en-AU"/>
        </w:rPr>
        <w:lastRenderedPageBreak/>
        <w:t>bank loan.  The bank loan was to pay for the building of the pool at a cost of $100,000.</w:t>
      </w:r>
    </w:p>
    <w:p w:rsidR="001F1AB6" w:rsidRPr="00E318F1" w:rsidRDefault="001F1AB6" w:rsidP="00E318F1">
      <w:pPr>
        <w:pStyle w:val="Normal1"/>
        <w:tabs>
          <w:tab w:val="left" w:pos="397"/>
          <w:tab w:val="left" w:pos="714"/>
          <w:tab w:val="left" w:pos="794"/>
          <w:tab w:val="left" w:pos="1191"/>
        </w:tabs>
        <w:spacing w:before="80" w:after="80"/>
        <w:ind w:left="714" w:hanging="357"/>
        <w:rPr>
          <w:rFonts w:ascii="Arial" w:eastAsia="Arial" w:hAnsi="Arial" w:cs="Arial"/>
          <w:sz w:val="22"/>
          <w:szCs w:val="22"/>
        </w:rPr>
        <w:sectPr w:rsidR="001F1AB6" w:rsidRPr="00E318F1" w:rsidSect="00E318F1">
          <w:headerReference w:type="default" r:id="rId13"/>
          <w:pgSz w:w="11904" w:h="16834" w:code="9"/>
          <w:pgMar w:top="1304" w:right="1304" w:bottom="1134" w:left="1440" w:header="720" w:footer="567" w:gutter="0"/>
          <w:cols w:space="720"/>
          <w:docGrid w:linePitch="326"/>
        </w:sectPr>
      </w:pPr>
    </w:p>
    <w:p w:rsidR="00B76609" w:rsidRPr="00E318F1" w:rsidRDefault="00DC69BF" w:rsidP="00B76609">
      <w:pPr>
        <w:pStyle w:val="Normal1"/>
        <w:keepNext/>
        <w:spacing w:before="240" w:after="180"/>
        <w:rPr>
          <w:rFonts w:ascii="Arial" w:eastAsia="Arial" w:hAnsi="Arial" w:cs="Arial"/>
          <w:b/>
          <w:sz w:val="28"/>
          <w:szCs w:val="28"/>
        </w:rPr>
      </w:pPr>
      <w:r w:rsidRPr="00E318F1">
        <w:rPr>
          <w:rFonts w:ascii="Arial" w:eastAsia="Arial" w:hAnsi="Arial" w:cs="Arial"/>
          <w:b/>
          <w:sz w:val="28"/>
          <w:szCs w:val="28"/>
        </w:rPr>
        <w:lastRenderedPageBreak/>
        <w:t xml:space="preserve">Assessment schedule: </w:t>
      </w:r>
      <w:r w:rsidR="00F14809" w:rsidRPr="00E318F1">
        <w:rPr>
          <w:rFonts w:ascii="Arial" w:eastAsia="Arial" w:hAnsi="Arial" w:cs="Arial"/>
          <w:b/>
          <w:sz w:val="28"/>
          <w:szCs w:val="28"/>
        </w:rPr>
        <w:t>Agribusiness</w:t>
      </w:r>
      <w:r w:rsidRPr="00E318F1">
        <w:rPr>
          <w:rFonts w:ascii="Arial" w:eastAsia="Arial" w:hAnsi="Arial" w:cs="Arial"/>
          <w:b/>
          <w:sz w:val="28"/>
          <w:szCs w:val="28"/>
        </w:rPr>
        <w:t xml:space="preserve"> </w:t>
      </w:r>
      <w:r w:rsidR="00CE0689" w:rsidRPr="00E318F1">
        <w:rPr>
          <w:rFonts w:ascii="Arial" w:eastAsia="Arial" w:hAnsi="Arial" w:cs="Arial"/>
          <w:b/>
          <w:sz w:val="28"/>
          <w:szCs w:val="28"/>
        </w:rPr>
        <w:t>91868</w:t>
      </w:r>
      <w:r w:rsidR="00B76609" w:rsidRPr="00E318F1">
        <w:rPr>
          <w:rFonts w:ascii="Arial" w:eastAsia="Arial" w:hAnsi="Arial" w:cs="Arial"/>
          <w:b/>
          <w:sz w:val="28"/>
          <w:szCs w:val="28"/>
        </w:rPr>
        <w:t xml:space="preserve"> - Bottomless pool </w:t>
      </w:r>
    </w:p>
    <w:tbl>
      <w:tblPr>
        <w:tblW w:w="1417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22"/>
        <w:gridCol w:w="4726"/>
        <w:gridCol w:w="4726"/>
      </w:tblGrid>
      <w:tr w:rsidR="00DC69BF" w:rsidRPr="00E318F1">
        <w:tc>
          <w:tcPr>
            <w:tcW w:w="4722" w:type="dxa"/>
          </w:tcPr>
          <w:p w:rsidR="00DC69BF" w:rsidRPr="00E318F1" w:rsidRDefault="00DC69BF" w:rsidP="00DF4E9F">
            <w:pPr>
              <w:pStyle w:val="Normal1"/>
              <w:spacing w:before="60" w:after="60"/>
              <w:jc w:val="center"/>
              <w:rPr>
                <w:rFonts w:ascii="Arial" w:eastAsia="Arial" w:hAnsi="Arial" w:cs="Arial"/>
                <w:sz w:val="20"/>
                <w:szCs w:val="20"/>
              </w:rPr>
            </w:pPr>
            <w:r w:rsidRPr="00E318F1">
              <w:rPr>
                <w:rFonts w:ascii="Arial" w:eastAsia="Arial" w:hAnsi="Arial" w:cs="Arial"/>
                <w:b/>
                <w:sz w:val="20"/>
                <w:szCs w:val="20"/>
              </w:rPr>
              <w:t>Evidence/Judgements for Achievement</w:t>
            </w:r>
          </w:p>
        </w:tc>
        <w:tc>
          <w:tcPr>
            <w:tcW w:w="4726" w:type="dxa"/>
          </w:tcPr>
          <w:p w:rsidR="00DC69BF" w:rsidRPr="00E318F1" w:rsidRDefault="00DC69BF" w:rsidP="00DF4E9F">
            <w:pPr>
              <w:pStyle w:val="Normal1"/>
              <w:spacing w:before="60" w:after="60"/>
              <w:jc w:val="center"/>
              <w:rPr>
                <w:rFonts w:ascii="Arial" w:eastAsia="Arial" w:hAnsi="Arial" w:cs="Arial"/>
                <w:sz w:val="20"/>
                <w:szCs w:val="20"/>
              </w:rPr>
            </w:pPr>
            <w:r w:rsidRPr="00E318F1">
              <w:rPr>
                <w:rFonts w:ascii="Arial" w:eastAsia="Arial" w:hAnsi="Arial" w:cs="Arial"/>
                <w:b/>
                <w:sz w:val="20"/>
                <w:szCs w:val="20"/>
              </w:rPr>
              <w:t>Evidence/Judgements for Achievement with Merit</w:t>
            </w:r>
          </w:p>
        </w:tc>
        <w:tc>
          <w:tcPr>
            <w:tcW w:w="4726" w:type="dxa"/>
          </w:tcPr>
          <w:p w:rsidR="00DC69BF" w:rsidRPr="00E318F1" w:rsidRDefault="00DC69BF" w:rsidP="00DF4E9F">
            <w:pPr>
              <w:pStyle w:val="Normal1"/>
              <w:spacing w:before="60" w:after="60"/>
              <w:jc w:val="center"/>
              <w:rPr>
                <w:rFonts w:ascii="Arial" w:eastAsia="Arial" w:hAnsi="Arial" w:cs="Arial"/>
                <w:sz w:val="20"/>
                <w:szCs w:val="20"/>
              </w:rPr>
            </w:pPr>
            <w:r w:rsidRPr="00E318F1">
              <w:rPr>
                <w:rFonts w:ascii="Arial" w:eastAsia="Arial" w:hAnsi="Arial" w:cs="Arial"/>
                <w:b/>
                <w:sz w:val="20"/>
                <w:szCs w:val="20"/>
              </w:rPr>
              <w:t>Evidence/Judgements for Achievement with Excellence</w:t>
            </w:r>
          </w:p>
        </w:tc>
      </w:tr>
      <w:tr w:rsidR="00DC69BF" w:rsidRPr="00CE0689">
        <w:tc>
          <w:tcPr>
            <w:tcW w:w="4722" w:type="dxa"/>
          </w:tcPr>
          <w:p w:rsidR="00574866" w:rsidRDefault="00DC69BF" w:rsidP="00E318F1">
            <w:pPr>
              <w:pStyle w:val="Normal1"/>
              <w:spacing w:before="40" w:after="40"/>
              <w:rPr>
                <w:rFonts w:ascii="Arial" w:eastAsia="Times New Roman" w:hAnsi="Arial" w:cs="Arial"/>
                <w:color w:val="auto"/>
                <w:sz w:val="20"/>
                <w:szCs w:val="20"/>
                <w:lang w:eastAsia="en-NZ"/>
              </w:rPr>
            </w:pPr>
            <w:r w:rsidRPr="00E318F1">
              <w:rPr>
                <w:rFonts w:ascii="Arial" w:eastAsia="Arial" w:hAnsi="Arial" w:cs="Arial"/>
                <w:color w:val="auto"/>
                <w:sz w:val="20"/>
                <w:szCs w:val="20"/>
                <w:lang w:eastAsia="en-NZ"/>
              </w:rPr>
              <w:t xml:space="preserve">The student demonstrates understanding of </w:t>
            </w:r>
            <w:r w:rsidR="0012343A" w:rsidRPr="00E318F1">
              <w:rPr>
                <w:rFonts w:ascii="Arial" w:eastAsia="Arial" w:hAnsi="Arial" w:cs="Arial"/>
                <w:color w:val="auto"/>
                <w:sz w:val="20"/>
                <w:szCs w:val="20"/>
                <w:lang w:eastAsia="en-NZ"/>
              </w:rPr>
              <w:t>cash f</w:t>
            </w:r>
            <w:r w:rsidR="0012343A" w:rsidRPr="00E318F1">
              <w:rPr>
                <w:rFonts w:ascii="Arial" w:eastAsia="Times New Roman" w:hAnsi="Arial" w:cs="Arial"/>
                <w:color w:val="auto"/>
                <w:sz w:val="20"/>
                <w:szCs w:val="20"/>
                <w:lang w:eastAsia="en-NZ"/>
              </w:rPr>
              <w:t>low forecasting for a business</w:t>
            </w:r>
            <w:r w:rsidRPr="00E318F1">
              <w:rPr>
                <w:rFonts w:ascii="Arial" w:eastAsia="Times New Roman" w:hAnsi="Arial" w:cs="Arial"/>
                <w:color w:val="auto"/>
                <w:sz w:val="20"/>
                <w:szCs w:val="20"/>
                <w:lang w:eastAsia="en-NZ"/>
              </w:rPr>
              <w:t xml:space="preserve">. </w:t>
            </w:r>
          </w:p>
          <w:p w:rsidR="001762F8" w:rsidRPr="00E318F1" w:rsidRDefault="001762F8" w:rsidP="00E318F1">
            <w:pPr>
              <w:pStyle w:val="Normal1"/>
              <w:spacing w:before="40" w:after="40"/>
              <w:rPr>
                <w:rFonts w:ascii="Arial" w:eastAsia="Times New Roman" w:hAnsi="Arial" w:cs="Arial"/>
                <w:color w:val="auto"/>
                <w:sz w:val="20"/>
                <w:szCs w:val="20"/>
                <w:lang w:eastAsia="en-NZ"/>
              </w:rPr>
            </w:pPr>
          </w:p>
          <w:p w:rsidR="00075029" w:rsidRPr="00E318F1" w:rsidRDefault="00075029" w:rsidP="00E318F1">
            <w:pPr>
              <w:pStyle w:val="NCEAtableevidence"/>
              <w:spacing w:before="40" w:after="40"/>
              <w:rPr>
                <w:i w:val="0"/>
                <w:szCs w:val="20"/>
                <w:lang w:val="en-GB"/>
              </w:rPr>
            </w:pPr>
            <w:r w:rsidRPr="00E318F1">
              <w:rPr>
                <w:i w:val="0"/>
                <w:szCs w:val="20"/>
                <w:lang w:val="en-GB"/>
              </w:rPr>
              <w:t>The student has prepared a cash flow forecast</w:t>
            </w:r>
            <w:r w:rsidR="00FE4921" w:rsidRPr="00E318F1">
              <w:rPr>
                <w:i w:val="0"/>
                <w:szCs w:val="20"/>
                <w:lang w:val="en-GB"/>
              </w:rPr>
              <w:t xml:space="preserve"> for the prawn farm</w:t>
            </w:r>
            <w:r w:rsidRPr="00E318F1">
              <w:rPr>
                <w:i w:val="0"/>
                <w:szCs w:val="20"/>
                <w:lang w:val="en-GB"/>
              </w:rPr>
              <w:t xml:space="preserve"> using a software programme to show the </w:t>
            </w:r>
            <w:r w:rsidR="001D17F4" w:rsidRPr="00E318F1">
              <w:rPr>
                <w:i w:val="0"/>
                <w:szCs w:val="20"/>
                <w:lang w:val="en-GB"/>
              </w:rPr>
              <w:t xml:space="preserve">receipts </w:t>
            </w:r>
            <w:r w:rsidR="006522A7" w:rsidRPr="00E318F1">
              <w:rPr>
                <w:i w:val="0"/>
                <w:szCs w:val="20"/>
                <w:lang w:val="en-GB"/>
              </w:rPr>
              <w:t>and payment</w:t>
            </w:r>
            <w:r w:rsidRPr="00E318F1">
              <w:rPr>
                <w:i w:val="0"/>
                <w:szCs w:val="20"/>
                <w:lang w:val="en-GB"/>
              </w:rPr>
              <w:t>s, for given and calculated figures.</w:t>
            </w:r>
          </w:p>
          <w:p w:rsidR="00075029" w:rsidRPr="00E318F1" w:rsidRDefault="001A5D0B" w:rsidP="00E318F1">
            <w:pPr>
              <w:pStyle w:val="NCEAtableevidence"/>
              <w:spacing w:before="40" w:after="40"/>
              <w:rPr>
                <w:i w:val="0"/>
                <w:szCs w:val="20"/>
                <w:lang w:val="en-GB"/>
              </w:rPr>
            </w:pPr>
            <w:r w:rsidRPr="00E318F1">
              <w:rPr>
                <w:i w:val="0"/>
                <w:szCs w:val="20"/>
                <w:lang w:val="en-GB"/>
              </w:rPr>
              <w:t xml:space="preserve">The student has </w:t>
            </w:r>
            <w:r w:rsidR="00075029" w:rsidRPr="00E318F1">
              <w:rPr>
                <w:i w:val="0"/>
                <w:szCs w:val="20"/>
                <w:lang w:val="en-GB"/>
              </w:rPr>
              <w:t>demonstrated correct treatment of the unexpected District Council Consent F</w:t>
            </w:r>
            <w:r w:rsidRPr="00E318F1">
              <w:rPr>
                <w:i w:val="0"/>
                <w:szCs w:val="20"/>
                <w:lang w:val="en-GB"/>
              </w:rPr>
              <w:t>ee $12,000 o</w:t>
            </w:r>
            <w:r w:rsidR="00075029" w:rsidRPr="00E318F1">
              <w:rPr>
                <w:i w:val="0"/>
                <w:szCs w:val="20"/>
                <w:lang w:val="en-GB"/>
              </w:rPr>
              <w:t>n the cash flow forecast by:</w:t>
            </w:r>
          </w:p>
          <w:p w:rsidR="00075029" w:rsidRPr="00E318F1" w:rsidRDefault="00075029" w:rsidP="00E318F1">
            <w:pPr>
              <w:pStyle w:val="NCEAtableevidence"/>
              <w:numPr>
                <w:ilvl w:val="0"/>
                <w:numId w:val="31"/>
              </w:numPr>
              <w:tabs>
                <w:tab w:val="left" w:pos="284"/>
              </w:tabs>
              <w:spacing w:before="40" w:after="40"/>
              <w:ind w:left="284" w:hanging="284"/>
              <w:rPr>
                <w:i w:val="0"/>
                <w:szCs w:val="20"/>
                <w:lang w:val="en-GB"/>
              </w:rPr>
            </w:pPr>
            <w:r w:rsidRPr="00E318F1">
              <w:rPr>
                <w:i w:val="0"/>
                <w:szCs w:val="20"/>
                <w:lang w:val="en-GB"/>
              </w:rPr>
              <w:t>inserting an additional line for cash outflows</w:t>
            </w:r>
            <w:r w:rsidR="007035CA" w:rsidRPr="00E318F1">
              <w:rPr>
                <w:i w:val="0"/>
                <w:szCs w:val="20"/>
                <w:lang w:val="en-GB"/>
              </w:rPr>
              <w:t xml:space="preserve"> </w:t>
            </w:r>
            <w:r w:rsidRPr="00E318F1">
              <w:rPr>
                <w:i w:val="0"/>
                <w:szCs w:val="20"/>
                <w:lang w:val="en-GB"/>
              </w:rPr>
              <w:t xml:space="preserve">Consent Fee $12,000 for the month of May in the cash flow forecast </w:t>
            </w:r>
          </w:p>
          <w:p w:rsidR="001A5D0B" w:rsidRPr="00E318F1" w:rsidRDefault="00075029" w:rsidP="00E318F1">
            <w:pPr>
              <w:pStyle w:val="NCEAtableevidence"/>
              <w:numPr>
                <w:ilvl w:val="0"/>
                <w:numId w:val="31"/>
              </w:numPr>
              <w:tabs>
                <w:tab w:val="left" w:pos="284"/>
              </w:tabs>
              <w:spacing w:before="40" w:after="40"/>
              <w:ind w:left="284" w:hanging="284"/>
              <w:rPr>
                <w:i w:val="0"/>
                <w:szCs w:val="20"/>
                <w:lang w:val="en-GB"/>
              </w:rPr>
            </w:pPr>
            <w:r w:rsidRPr="00E318F1">
              <w:rPr>
                <w:i w:val="0"/>
                <w:szCs w:val="20"/>
                <w:lang w:val="en-GB"/>
              </w:rPr>
              <w:t xml:space="preserve">adjusting the </w:t>
            </w:r>
            <w:r w:rsidR="001D28B4" w:rsidRPr="00E318F1">
              <w:rPr>
                <w:i w:val="0"/>
                <w:szCs w:val="20"/>
                <w:lang w:val="en-GB"/>
              </w:rPr>
              <w:t xml:space="preserve">total cash outflow and therefore the </w:t>
            </w:r>
            <w:r w:rsidRPr="00E318F1">
              <w:rPr>
                <w:i w:val="0"/>
                <w:szCs w:val="20"/>
                <w:lang w:val="en-GB"/>
              </w:rPr>
              <w:t>net cash flow figure and the closing</w:t>
            </w:r>
            <w:r w:rsidR="001838CD" w:rsidRPr="00E318F1">
              <w:rPr>
                <w:i w:val="0"/>
                <w:szCs w:val="20"/>
                <w:lang w:val="en-GB"/>
              </w:rPr>
              <w:t xml:space="preserve"> bank balance for May</w:t>
            </w:r>
            <w:r w:rsidR="001D28B4" w:rsidRPr="00E318F1">
              <w:rPr>
                <w:i w:val="0"/>
                <w:szCs w:val="20"/>
                <w:lang w:val="en-GB"/>
              </w:rPr>
              <w:t xml:space="preserve"> </w:t>
            </w:r>
          </w:p>
          <w:p w:rsidR="00A50911" w:rsidRPr="00E318F1" w:rsidRDefault="001838CD" w:rsidP="00E318F1">
            <w:pPr>
              <w:pStyle w:val="NCEAtableevidence"/>
              <w:numPr>
                <w:ilvl w:val="0"/>
                <w:numId w:val="31"/>
              </w:numPr>
              <w:tabs>
                <w:tab w:val="left" w:pos="284"/>
              </w:tabs>
              <w:spacing w:before="40" w:after="40"/>
              <w:ind w:left="284" w:hanging="284"/>
              <w:rPr>
                <w:i w:val="0"/>
                <w:szCs w:val="20"/>
                <w:lang w:val="en-GB"/>
              </w:rPr>
            </w:pPr>
            <w:r w:rsidRPr="00E318F1">
              <w:rPr>
                <w:i w:val="0"/>
                <w:szCs w:val="20"/>
                <w:lang w:val="en-GB"/>
              </w:rPr>
              <w:t>adjusting the opening bank balance and therefore the closing bank balance for June</w:t>
            </w:r>
          </w:p>
          <w:p w:rsidR="0012343A" w:rsidRPr="00E318F1" w:rsidRDefault="00075029" w:rsidP="00E318F1">
            <w:pPr>
              <w:pStyle w:val="NCEAtableevidence"/>
              <w:numPr>
                <w:ilvl w:val="0"/>
                <w:numId w:val="31"/>
              </w:numPr>
              <w:tabs>
                <w:tab w:val="left" w:pos="284"/>
              </w:tabs>
              <w:spacing w:before="40" w:after="40"/>
              <w:ind w:left="284" w:hanging="284"/>
              <w:rPr>
                <w:i w:val="0"/>
                <w:szCs w:val="20"/>
                <w:lang w:val="en-GB"/>
              </w:rPr>
            </w:pPr>
            <w:r w:rsidRPr="00E318F1">
              <w:rPr>
                <w:i w:val="0"/>
                <w:szCs w:val="20"/>
                <w:lang w:val="en-GB"/>
              </w:rPr>
              <w:t>explain</w:t>
            </w:r>
            <w:r w:rsidR="00A50911" w:rsidRPr="00E318F1">
              <w:rPr>
                <w:i w:val="0"/>
                <w:szCs w:val="20"/>
                <w:lang w:val="en-GB"/>
              </w:rPr>
              <w:t>ing</w:t>
            </w:r>
            <w:r w:rsidRPr="00E318F1">
              <w:rPr>
                <w:i w:val="0"/>
                <w:szCs w:val="20"/>
                <w:lang w:val="en-GB"/>
              </w:rPr>
              <w:t xml:space="preserve"> the effect of the unexpected consent fee on the Prawn Farm.</w:t>
            </w:r>
            <w:r w:rsidR="0012343A" w:rsidRPr="00E318F1">
              <w:rPr>
                <w:i w:val="0"/>
                <w:szCs w:val="20"/>
                <w:lang w:val="en-GB"/>
              </w:rPr>
              <w:t xml:space="preserve"> </w:t>
            </w:r>
          </w:p>
          <w:p w:rsidR="00DC69BF" w:rsidRPr="00E318F1" w:rsidRDefault="00574866" w:rsidP="00E318F1">
            <w:pPr>
              <w:pStyle w:val="Normal1"/>
              <w:spacing w:before="40" w:after="40"/>
              <w:rPr>
                <w:rFonts w:ascii="Arial" w:eastAsia="Times New Roman" w:hAnsi="Arial" w:cs="Arial"/>
                <w:b/>
                <w:color w:val="auto"/>
                <w:sz w:val="20"/>
                <w:szCs w:val="20"/>
                <w:lang w:eastAsia="en-NZ"/>
              </w:rPr>
            </w:pPr>
            <w:r w:rsidRPr="00E318F1">
              <w:rPr>
                <w:rFonts w:ascii="Arial" w:eastAsia="Times New Roman" w:hAnsi="Arial" w:cs="Arial"/>
                <w:b/>
                <w:color w:val="auto"/>
                <w:sz w:val="20"/>
                <w:szCs w:val="20"/>
                <w:lang w:eastAsia="en-NZ"/>
              </w:rPr>
              <w:t>For example</w:t>
            </w:r>
            <w:r w:rsidR="00DC69BF" w:rsidRPr="00E318F1">
              <w:rPr>
                <w:rFonts w:ascii="Arial" w:eastAsia="Times New Roman" w:hAnsi="Arial" w:cs="Arial"/>
                <w:b/>
                <w:color w:val="auto"/>
                <w:sz w:val="20"/>
                <w:szCs w:val="20"/>
                <w:lang w:eastAsia="en-NZ"/>
              </w:rPr>
              <w:t>:</w:t>
            </w:r>
            <w:r w:rsidR="00BF2E15" w:rsidRPr="00E318F1">
              <w:rPr>
                <w:rFonts w:ascii="Arial" w:eastAsia="Times New Roman" w:hAnsi="Arial" w:cs="Arial"/>
                <w:b/>
                <w:color w:val="auto"/>
                <w:sz w:val="20"/>
                <w:szCs w:val="20"/>
                <w:lang w:eastAsia="en-NZ"/>
              </w:rPr>
              <w:t xml:space="preserve"> (partial evidence</w:t>
            </w:r>
            <w:r w:rsidR="006F7B19" w:rsidRPr="00E318F1">
              <w:rPr>
                <w:rFonts w:ascii="Arial" w:eastAsia="Times New Roman" w:hAnsi="Arial" w:cs="Arial"/>
                <w:b/>
                <w:color w:val="auto"/>
                <w:sz w:val="20"/>
                <w:szCs w:val="20"/>
                <w:lang w:eastAsia="en-NZ"/>
              </w:rPr>
              <w:t>)</w:t>
            </w:r>
          </w:p>
          <w:p w:rsidR="0012343A" w:rsidRPr="00E318F1" w:rsidRDefault="0012343A" w:rsidP="00E318F1">
            <w:pPr>
              <w:pStyle w:val="Normal1"/>
              <w:widowControl w:val="0"/>
              <w:tabs>
                <w:tab w:val="left" w:pos="397"/>
              </w:tabs>
              <w:spacing w:before="40" w:after="40"/>
              <w:rPr>
                <w:rFonts w:ascii="Arial" w:eastAsia="Times New Roman" w:hAnsi="Arial" w:cs="Arial"/>
                <w:color w:val="auto"/>
                <w:sz w:val="20"/>
                <w:szCs w:val="20"/>
                <w:lang w:eastAsia="en-NZ"/>
              </w:rPr>
            </w:pPr>
            <w:r w:rsidRPr="00E318F1">
              <w:rPr>
                <w:rFonts w:ascii="Arial" w:eastAsia="Times New Roman" w:hAnsi="Arial" w:cs="Arial"/>
                <w:color w:val="auto"/>
                <w:sz w:val="20"/>
                <w:szCs w:val="20"/>
                <w:lang w:eastAsia="en-NZ"/>
              </w:rPr>
              <w:t xml:space="preserve">See </w:t>
            </w:r>
            <w:r w:rsidR="00877A8D" w:rsidRPr="00E318F1">
              <w:rPr>
                <w:rFonts w:ascii="Arial" w:eastAsia="Times New Roman" w:hAnsi="Arial" w:cs="Arial"/>
                <w:color w:val="auto"/>
                <w:sz w:val="20"/>
                <w:szCs w:val="20"/>
                <w:lang w:eastAsia="en-NZ"/>
              </w:rPr>
              <w:t>A</w:t>
            </w:r>
            <w:r w:rsidRPr="00E318F1">
              <w:rPr>
                <w:rFonts w:ascii="Arial" w:eastAsia="Times New Roman" w:hAnsi="Arial" w:cs="Arial"/>
                <w:color w:val="auto"/>
                <w:sz w:val="20"/>
                <w:szCs w:val="20"/>
                <w:lang w:eastAsia="en-NZ"/>
              </w:rPr>
              <w:t>ppendix 1</w:t>
            </w:r>
          </w:p>
          <w:p w:rsidR="001D28B4" w:rsidRPr="00E318F1" w:rsidRDefault="007035CA" w:rsidP="00E318F1">
            <w:pPr>
              <w:pStyle w:val="Normal1"/>
              <w:widowControl w:val="0"/>
              <w:tabs>
                <w:tab w:val="left" w:pos="397"/>
              </w:tabs>
              <w:spacing w:before="40" w:after="40"/>
              <w:rPr>
                <w:rFonts w:ascii="Arial" w:eastAsia="Times New Roman" w:hAnsi="Arial" w:cs="Arial"/>
                <w:color w:val="auto"/>
                <w:sz w:val="20"/>
                <w:szCs w:val="20"/>
                <w:lang w:eastAsia="en-NZ"/>
              </w:rPr>
            </w:pPr>
            <w:r w:rsidRPr="00E318F1">
              <w:rPr>
                <w:rFonts w:ascii="Arial" w:eastAsia="Times New Roman" w:hAnsi="Arial" w:cs="Arial"/>
                <w:color w:val="auto"/>
                <w:sz w:val="20"/>
                <w:szCs w:val="20"/>
                <w:lang w:eastAsia="en-NZ"/>
              </w:rPr>
              <w:t>The unexpected $12,000 consent fee</w:t>
            </w:r>
            <w:r w:rsidR="00DC69BF" w:rsidRPr="00E318F1">
              <w:rPr>
                <w:rFonts w:ascii="Arial" w:eastAsia="Times New Roman" w:hAnsi="Arial" w:cs="Arial"/>
                <w:color w:val="auto"/>
                <w:sz w:val="20"/>
                <w:szCs w:val="20"/>
                <w:lang w:eastAsia="en-NZ"/>
              </w:rPr>
              <w:t xml:space="preserve"> </w:t>
            </w:r>
            <w:r w:rsidRPr="00E318F1">
              <w:rPr>
                <w:rFonts w:ascii="Arial" w:eastAsia="Times New Roman" w:hAnsi="Arial" w:cs="Arial"/>
                <w:color w:val="auto"/>
                <w:sz w:val="20"/>
                <w:szCs w:val="20"/>
                <w:lang w:eastAsia="en-NZ"/>
              </w:rPr>
              <w:t xml:space="preserve">on the Prawn Farm has increased the </w:t>
            </w:r>
            <w:r w:rsidR="001D28B4" w:rsidRPr="00E318F1">
              <w:rPr>
                <w:rFonts w:ascii="Arial" w:eastAsia="Times New Roman" w:hAnsi="Arial" w:cs="Arial"/>
                <w:color w:val="auto"/>
                <w:sz w:val="20"/>
                <w:szCs w:val="20"/>
                <w:lang w:eastAsia="en-NZ"/>
              </w:rPr>
              <w:t xml:space="preserve">Total </w:t>
            </w:r>
            <w:r w:rsidRPr="00E318F1">
              <w:rPr>
                <w:rFonts w:ascii="Arial" w:eastAsia="Times New Roman" w:hAnsi="Arial" w:cs="Arial"/>
                <w:color w:val="auto"/>
                <w:sz w:val="20"/>
                <w:szCs w:val="20"/>
                <w:lang w:eastAsia="en-NZ"/>
              </w:rPr>
              <w:t>C</w:t>
            </w:r>
            <w:r w:rsidR="001D28B4" w:rsidRPr="00E318F1">
              <w:rPr>
                <w:rFonts w:ascii="Arial" w:eastAsia="Times New Roman" w:hAnsi="Arial" w:cs="Arial"/>
                <w:color w:val="auto"/>
                <w:sz w:val="20"/>
                <w:szCs w:val="20"/>
                <w:lang w:eastAsia="en-NZ"/>
              </w:rPr>
              <w:t xml:space="preserve">ash Outflows for May by $12,000. </w:t>
            </w:r>
            <w:r w:rsidRPr="00E318F1">
              <w:rPr>
                <w:rFonts w:ascii="Arial" w:eastAsia="Times New Roman" w:hAnsi="Arial" w:cs="Arial"/>
                <w:color w:val="auto"/>
                <w:sz w:val="20"/>
                <w:szCs w:val="20"/>
                <w:lang w:eastAsia="en-NZ"/>
              </w:rPr>
              <w:t xml:space="preserve"> </w:t>
            </w:r>
            <w:r w:rsidR="001D28B4" w:rsidRPr="00E318F1">
              <w:rPr>
                <w:rFonts w:ascii="Arial" w:eastAsia="Times New Roman" w:hAnsi="Arial" w:cs="Arial"/>
                <w:color w:val="auto"/>
                <w:sz w:val="20"/>
                <w:szCs w:val="20"/>
                <w:lang w:eastAsia="en-NZ"/>
              </w:rPr>
              <w:t xml:space="preserve">This has led to </w:t>
            </w:r>
            <w:r w:rsidR="002635DE">
              <w:rPr>
                <w:rFonts w:ascii="Arial" w:eastAsia="Times New Roman" w:hAnsi="Arial" w:cs="Arial"/>
                <w:color w:val="auto"/>
                <w:sz w:val="20"/>
                <w:szCs w:val="20"/>
                <w:lang w:eastAsia="en-NZ"/>
              </w:rPr>
              <w:t xml:space="preserve">a </w:t>
            </w:r>
            <w:r w:rsidR="001D28B4" w:rsidRPr="00E318F1">
              <w:rPr>
                <w:rFonts w:ascii="Arial" w:eastAsia="Times New Roman" w:hAnsi="Arial" w:cs="Arial"/>
                <w:color w:val="auto"/>
                <w:sz w:val="20"/>
                <w:szCs w:val="20"/>
                <w:lang w:eastAsia="en-NZ"/>
              </w:rPr>
              <w:t xml:space="preserve">Net Cash Flow </w:t>
            </w:r>
            <w:r w:rsidR="00665A34" w:rsidRPr="00E318F1">
              <w:rPr>
                <w:rFonts w:ascii="Arial" w:eastAsia="Times New Roman" w:hAnsi="Arial" w:cs="Arial"/>
                <w:color w:val="auto"/>
                <w:sz w:val="20"/>
                <w:szCs w:val="20"/>
                <w:lang w:eastAsia="en-NZ"/>
              </w:rPr>
              <w:t xml:space="preserve">decrease of </w:t>
            </w:r>
            <w:r w:rsidR="001D28B4" w:rsidRPr="00E318F1">
              <w:rPr>
                <w:rFonts w:ascii="Arial" w:eastAsia="Times New Roman" w:hAnsi="Arial" w:cs="Arial"/>
                <w:color w:val="auto"/>
                <w:sz w:val="20"/>
                <w:szCs w:val="20"/>
                <w:lang w:eastAsia="en-NZ"/>
              </w:rPr>
              <w:t>$12,000, causing the closing bank</w:t>
            </w:r>
            <w:r w:rsidR="00881C38" w:rsidRPr="00E318F1">
              <w:rPr>
                <w:rFonts w:ascii="Arial" w:eastAsia="Times New Roman" w:hAnsi="Arial" w:cs="Arial"/>
                <w:color w:val="auto"/>
                <w:sz w:val="20"/>
                <w:szCs w:val="20"/>
                <w:lang w:eastAsia="en-NZ"/>
              </w:rPr>
              <w:t xml:space="preserve"> balance to be overdrawn by $14,9</w:t>
            </w:r>
            <w:r w:rsidR="001D28B4" w:rsidRPr="00E318F1">
              <w:rPr>
                <w:rFonts w:ascii="Arial" w:eastAsia="Times New Roman" w:hAnsi="Arial" w:cs="Arial"/>
                <w:color w:val="auto"/>
                <w:sz w:val="20"/>
                <w:szCs w:val="20"/>
                <w:lang w:eastAsia="en-NZ"/>
              </w:rPr>
              <w:t xml:space="preserve">50. The Prawn Farm will need to arrange this overdraft facility in advance with their bank or one of their other cash payments, for example advertising, may not be honoured and this could be costly for the Prawn Farm as they will be charged possible </w:t>
            </w:r>
            <w:r w:rsidR="001D28B4" w:rsidRPr="00E318F1">
              <w:rPr>
                <w:rFonts w:ascii="Arial" w:eastAsia="Times New Roman" w:hAnsi="Arial" w:cs="Arial"/>
                <w:color w:val="auto"/>
                <w:sz w:val="20"/>
                <w:szCs w:val="20"/>
                <w:lang w:eastAsia="en-NZ"/>
              </w:rPr>
              <w:lastRenderedPageBreak/>
              <w:t xml:space="preserve">penalty fees by both the bank and the supplier. </w:t>
            </w:r>
          </w:p>
          <w:p w:rsidR="00CE0689" w:rsidRPr="00E318F1" w:rsidRDefault="00CE0689" w:rsidP="00E318F1">
            <w:pPr>
              <w:pStyle w:val="Normal1"/>
              <w:widowControl w:val="0"/>
              <w:tabs>
                <w:tab w:val="left" w:pos="397"/>
              </w:tabs>
              <w:spacing w:before="40" w:after="40"/>
              <w:rPr>
                <w:rFonts w:ascii="Arial" w:eastAsia="Times New Roman" w:hAnsi="Arial" w:cs="Arial"/>
                <w:color w:val="auto"/>
                <w:sz w:val="20"/>
                <w:szCs w:val="20"/>
                <w:lang w:eastAsia="en-NZ"/>
              </w:rPr>
            </w:pPr>
          </w:p>
          <w:p w:rsidR="00DC69BF" w:rsidRPr="00E318F1" w:rsidRDefault="008E7667" w:rsidP="00E318F1">
            <w:pPr>
              <w:pStyle w:val="Normal1"/>
              <w:widowControl w:val="0"/>
              <w:tabs>
                <w:tab w:val="left" w:pos="397"/>
              </w:tabs>
              <w:spacing w:before="40" w:after="40"/>
              <w:rPr>
                <w:rFonts w:ascii="Arial" w:hAnsi="Arial" w:cs="Arial"/>
                <w:i/>
                <w:strike/>
                <w:sz w:val="20"/>
                <w:szCs w:val="20"/>
                <w:highlight w:val="yellow"/>
              </w:rPr>
            </w:pPr>
            <w:r w:rsidRPr="00E318F1">
              <w:rPr>
                <w:rFonts w:ascii="Arial" w:eastAsia="Times New Roman" w:hAnsi="Arial" w:cs="Arial"/>
                <w:i/>
                <w:color w:val="FF0000"/>
                <w:sz w:val="20"/>
                <w:szCs w:val="20"/>
                <w:lang w:eastAsia="en-NZ"/>
              </w:rPr>
              <w:t>The examples above are indicative</w:t>
            </w:r>
            <w:r w:rsidR="00CE0689" w:rsidRPr="00E318F1">
              <w:rPr>
                <w:rFonts w:ascii="Arial" w:eastAsia="Times New Roman" w:hAnsi="Arial" w:cs="Arial"/>
                <w:i/>
                <w:color w:val="FF0000"/>
                <w:sz w:val="20"/>
                <w:szCs w:val="20"/>
                <w:lang w:eastAsia="en-NZ"/>
              </w:rPr>
              <w:t xml:space="preserve"> samples only</w:t>
            </w:r>
            <w:r w:rsidRPr="00E318F1">
              <w:rPr>
                <w:rFonts w:ascii="Arial" w:eastAsia="Times New Roman" w:hAnsi="Arial" w:cs="Arial"/>
                <w:i/>
                <w:color w:val="FF0000"/>
                <w:sz w:val="20"/>
                <w:szCs w:val="20"/>
                <w:lang w:eastAsia="en-NZ"/>
              </w:rPr>
              <w:t>.</w:t>
            </w:r>
          </w:p>
        </w:tc>
        <w:tc>
          <w:tcPr>
            <w:tcW w:w="4726" w:type="dxa"/>
          </w:tcPr>
          <w:p w:rsidR="0012343A" w:rsidRDefault="00DC69BF" w:rsidP="00E318F1">
            <w:pPr>
              <w:pStyle w:val="Normal1"/>
              <w:spacing w:before="40" w:after="40"/>
              <w:rPr>
                <w:rFonts w:ascii="Arial" w:eastAsia="Times New Roman" w:hAnsi="Arial" w:cs="Arial"/>
                <w:color w:val="auto"/>
                <w:sz w:val="20"/>
                <w:szCs w:val="20"/>
                <w:lang w:eastAsia="en-NZ"/>
              </w:rPr>
            </w:pPr>
            <w:r w:rsidRPr="00E318F1">
              <w:rPr>
                <w:rFonts w:ascii="Arial" w:eastAsia="Arial" w:hAnsi="Arial" w:cs="Arial"/>
                <w:sz w:val="20"/>
                <w:szCs w:val="20"/>
              </w:rPr>
              <w:lastRenderedPageBreak/>
              <w:t>The student demonstrates in-depth</w:t>
            </w:r>
            <w:r w:rsidR="0012343A" w:rsidRPr="00E318F1">
              <w:rPr>
                <w:rFonts w:ascii="Arial" w:eastAsia="Arial" w:hAnsi="Arial" w:cs="Arial"/>
                <w:sz w:val="20"/>
                <w:szCs w:val="20"/>
              </w:rPr>
              <w:t xml:space="preserve"> understanding </w:t>
            </w:r>
            <w:r w:rsidR="0012343A" w:rsidRPr="00E318F1">
              <w:rPr>
                <w:rFonts w:ascii="Arial" w:eastAsia="Times New Roman" w:hAnsi="Arial" w:cs="Arial"/>
                <w:color w:val="auto"/>
                <w:sz w:val="20"/>
                <w:szCs w:val="20"/>
                <w:lang w:eastAsia="en-NZ"/>
              </w:rPr>
              <w:t xml:space="preserve">of cash flow forecasting for a business. </w:t>
            </w:r>
          </w:p>
          <w:p w:rsidR="001762F8" w:rsidRPr="00E318F1" w:rsidRDefault="001762F8" w:rsidP="00E318F1">
            <w:pPr>
              <w:pStyle w:val="Normal1"/>
              <w:spacing w:before="40" w:after="40"/>
              <w:rPr>
                <w:rFonts w:ascii="Arial" w:eastAsia="Times New Roman" w:hAnsi="Arial" w:cs="Arial"/>
                <w:color w:val="auto"/>
                <w:sz w:val="20"/>
                <w:szCs w:val="20"/>
                <w:lang w:eastAsia="en-NZ"/>
              </w:rPr>
            </w:pPr>
          </w:p>
          <w:p w:rsidR="00C409F4" w:rsidRPr="00E318F1" w:rsidRDefault="00C409F4" w:rsidP="00E318F1">
            <w:pPr>
              <w:pStyle w:val="NCEAtableevidence"/>
              <w:spacing w:before="40" w:after="40"/>
              <w:rPr>
                <w:i w:val="0"/>
                <w:szCs w:val="20"/>
                <w:lang w:val="en-GB"/>
              </w:rPr>
            </w:pPr>
            <w:r w:rsidRPr="00E318F1">
              <w:rPr>
                <w:i w:val="0"/>
                <w:szCs w:val="20"/>
                <w:lang w:val="en-GB"/>
              </w:rPr>
              <w:t>The student has shown a possible response by the Prawn Farm to the unexpected District Council Consent Fee $12,000 on the cash flow forecast by:</w:t>
            </w:r>
          </w:p>
          <w:p w:rsidR="00A50911" w:rsidRPr="00E318F1" w:rsidRDefault="00C409F4" w:rsidP="00E318F1">
            <w:pPr>
              <w:pStyle w:val="NCEAtableevidence"/>
              <w:numPr>
                <w:ilvl w:val="0"/>
                <w:numId w:val="31"/>
              </w:numPr>
              <w:tabs>
                <w:tab w:val="left" w:pos="284"/>
              </w:tabs>
              <w:spacing w:before="40" w:after="40"/>
              <w:ind w:left="284" w:hanging="284"/>
              <w:rPr>
                <w:i w:val="0"/>
                <w:szCs w:val="20"/>
                <w:lang w:val="en-GB"/>
              </w:rPr>
            </w:pPr>
            <w:r w:rsidRPr="00E318F1">
              <w:rPr>
                <w:i w:val="0"/>
                <w:szCs w:val="20"/>
                <w:lang w:val="en-GB"/>
              </w:rPr>
              <w:t>adjusting the cash flow forecast to minimise the effec</w:t>
            </w:r>
            <w:r w:rsidR="00EB6B8C" w:rsidRPr="00E318F1">
              <w:rPr>
                <w:i w:val="0"/>
                <w:szCs w:val="20"/>
                <w:lang w:val="en-GB"/>
              </w:rPr>
              <w:t>t of the unexpected consent fee for both the months of May and June</w:t>
            </w:r>
          </w:p>
          <w:p w:rsidR="00EB6B8C" w:rsidRPr="00E318F1" w:rsidRDefault="00EB6B8C" w:rsidP="00E318F1">
            <w:pPr>
              <w:pStyle w:val="NCEAtableevidence"/>
              <w:numPr>
                <w:ilvl w:val="0"/>
                <w:numId w:val="31"/>
              </w:numPr>
              <w:tabs>
                <w:tab w:val="left" w:pos="284"/>
              </w:tabs>
              <w:spacing w:before="40" w:after="40"/>
              <w:ind w:left="284" w:hanging="284"/>
              <w:rPr>
                <w:i w:val="0"/>
                <w:szCs w:val="20"/>
                <w:lang w:val="en-GB"/>
              </w:rPr>
            </w:pPr>
            <w:r w:rsidRPr="00E318F1">
              <w:rPr>
                <w:i w:val="0"/>
                <w:szCs w:val="20"/>
                <w:lang w:val="en-GB"/>
              </w:rPr>
              <w:t>explain</w:t>
            </w:r>
            <w:r w:rsidR="00A50911" w:rsidRPr="00E318F1">
              <w:rPr>
                <w:i w:val="0"/>
                <w:szCs w:val="20"/>
                <w:lang w:val="en-GB"/>
              </w:rPr>
              <w:t>ing</w:t>
            </w:r>
            <w:r w:rsidRPr="00E318F1">
              <w:rPr>
                <w:i w:val="0"/>
                <w:szCs w:val="20"/>
                <w:lang w:val="en-GB"/>
              </w:rPr>
              <w:t xml:space="preserve"> the possible response(s) of the Prawn Farm to the unexpect</w:t>
            </w:r>
            <w:r w:rsidR="005F272C" w:rsidRPr="00E318F1">
              <w:rPr>
                <w:i w:val="0"/>
                <w:szCs w:val="20"/>
                <w:lang w:val="en-GB"/>
              </w:rPr>
              <w:t xml:space="preserve">ed consent </w:t>
            </w:r>
            <w:r w:rsidR="00293F02" w:rsidRPr="00E318F1">
              <w:rPr>
                <w:i w:val="0"/>
                <w:szCs w:val="20"/>
                <w:lang w:val="en-GB"/>
              </w:rPr>
              <w:t>fee.</w:t>
            </w:r>
          </w:p>
          <w:p w:rsidR="00DC69BF" w:rsidRPr="00E318F1" w:rsidRDefault="00574866" w:rsidP="00E318F1">
            <w:pPr>
              <w:pStyle w:val="Normal1"/>
              <w:spacing w:before="40" w:after="40"/>
              <w:rPr>
                <w:rFonts w:ascii="Arial" w:eastAsia="Arial" w:hAnsi="Arial" w:cs="Arial"/>
                <w:b/>
                <w:sz w:val="20"/>
                <w:szCs w:val="20"/>
              </w:rPr>
            </w:pPr>
            <w:r w:rsidRPr="00E318F1">
              <w:rPr>
                <w:rFonts w:ascii="Arial" w:eastAsia="Arial" w:hAnsi="Arial" w:cs="Arial"/>
                <w:b/>
                <w:sz w:val="20"/>
                <w:szCs w:val="20"/>
              </w:rPr>
              <w:t>For example</w:t>
            </w:r>
            <w:r w:rsidR="00BF2E15" w:rsidRPr="00E318F1">
              <w:rPr>
                <w:rFonts w:ascii="Arial" w:eastAsia="Arial" w:hAnsi="Arial" w:cs="Arial"/>
                <w:b/>
                <w:sz w:val="20"/>
                <w:szCs w:val="20"/>
              </w:rPr>
              <w:t>: (partial evidence</w:t>
            </w:r>
            <w:r w:rsidR="006F7B19" w:rsidRPr="00E318F1">
              <w:rPr>
                <w:rFonts w:ascii="Arial" w:eastAsia="Arial" w:hAnsi="Arial" w:cs="Arial"/>
                <w:b/>
                <w:sz w:val="20"/>
                <w:szCs w:val="20"/>
              </w:rPr>
              <w:t>)</w:t>
            </w:r>
          </w:p>
          <w:p w:rsidR="00EB6B8C" w:rsidRPr="00E318F1" w:rsidRDefault="00EB6B8C" w:rsidP="00E318F1">
            <w:pPr>
              <w:pStyle w:val="Normal1"/>
              <w:widowControl w:val="0"/>
              <w:tabs>
                <w:tab w:val="left" w:pos="397"/>
              </w:tabs>
              <w:spacing w:before="40" w:after="40"/>
              <w:rPr>
                <w:rFonts w:ascii="Arial" w:eastAsia="Times New Roman" w:hAnsi="Arial" w:cs="Arial"/>
                <w:color w:val="auto"/>
                <w:sz w:val="20"/>
                <w:szCs w:val="20"/>
                <w:lang w:eastAsia="en-NZ"/>
              </w:rPr>
            </w:pPr>
            <w:r w:rsidRPr="00E318F1">
              <w:rPr>
                <w:rFonts w:ascii="Arial" w:eastAsia="Times New Roman" w:hAnsi="Arial" w:cs="Arial"/>
                <w:color w:val="auto"/>
                <w:sz w:val="20"/>
                <w:szCs w:val="20"/>
                <w:lang w:eastAsia="en-NZ"/>
              </w:rPr>
              <w:t xml:space="preserve">See </w:t>
            </w:r>
            <w:r w:rsidR="00877A8D" w:rsidRPr="00E318F1">
              <w:rPr>
                <w:rFonts w:ascii="Arial" w:eastAsia="Times New Roman" w:hAnsi="Arial" w:cs="Arial"/>
                <w:color w:val="auto"/>
                <w:sz w:val="20"/>
                <w:szCs w:val="20"/>
                <w:lang w:eastAsia="en-NZ"/>
              </w:rPr>
              <w:t>A</w:t>
            </w:r>
            <w:r w:rsidRPr="00E318F1">
              <w:rPr>
                <w:rFonts w:ascii="Arial" w:eastAsia="Times New Roman" w:hAnsi="Arial" w:cs="Arial"/>
                <w:color w:val="auto"/>
                <w:sz w:val="20"/>
                <w:szCs w:val="20"/>
                <w:lang w:eastAsia="en-NZ"/>
              </w:rPr>
              <w:t>ppendix 1</w:t>
            </w:r>
          </w:p>
          <w:p w:rsidR="008A6D53" w:rsidRPr="00E318F1" w:rsidRDefault="008A6D53" w:rsidP="00E318F1">
            <w:pPr>
              <w:pStyle w:val="Normal1"/>
              <w:spacing w:before="40" w:after="40"/>
              <w:rPr>
                <w:rFonts w:ascii="Arial" w:hAnsi="Arial" w:cs="Arial"/>
                <w:sz w:val="20"/>
                <w:szCs w:val="20"/>
              </w:rPr>
            </w:pPr>
            <w:r w:rsidRPr="00E318F1">
              <w:rPr>
                <w:rFonts w:ascii="Arial" w:eastAsia="Arial" w:hAnsi="Arial" w:cs="Arial"/>
                <w:sz w:val="20"/>
                <w:szCs w:val="20"/>
              </w:rPr>
              <w:t>In addition to the evidence for achieved:</w:t>
            </w:r>
          </w:p>
          <w:p w:rsidR="00FB7D90" w:rsidRPr="00E318F1" w:rsidRDefault="00EB6B8C" w:rsidP="00E318F1">
            <w:pPr>
              <w:pStyle w:val="Normal1"/>
              <w:widowControl w:val="0"/>
              <w:tabs>
                <w:tab w:val="left" w:pos="397"/>
              </w:tabs>
              <w:spacing w:before="40" w:after="40"/>
              <w:rPr>
                <w:rFonts w:ascii="Arial" w:eastAsia="Arial" w:hAnsi="Arial" w:cs="Arial"/>
                <w:sz w:val="20"/>
                <w:szCs w:val="20"/>
              </w:rPr>
            </w:pPr>
            <w:r w:rsidRPr="00E318F1">
              <w:rPr>
                <w:rFonts w:ascii="Arial" w:eastAsia="Arial" w:hAnsi="Arial" w:cs="Arial"/>
                <w:sz w:val="20"/>
                <w:szCs w:val="20"/>
              </w:rPr>
              <w:t xml:space="preserve">The possible responses of the Prawn Farm to this unexpected consent fee of $12,000 is </w:t>
            </w:r>
            <w:r w:rsidR="00FB7D90" w:rsidRPr="00E318F1">
              <w:rPr>
                <w:rFonts w:ascii="Arial" w:eastAsia="Arial" w:hAnsi="Arial" w:cs="Arial"/>
                <w:sz w:val="20"/>
                <w:szCs w:val="20"/>
              </w:rPr>
              <w:t>to:</w:t>
            </w:r>
          </w:p>
          <w:p w:rsidR="00FB7D90" w:rsidRPr="00E318F1" w:rsidRDefault="00FB7D90" w:rsidP="00E318F1">
            <w:pPr>
              <w:pStyle w:val="NCEAtableevidence"/>
              <w:numPr>
                <w:ilvl w:val="0"/>
                <w:numId w:val="31"/>
              </w:numPr>
              <w:tabs>
                <w:tab w:val="left" w:pos="284"/>
              </w:tabs>
              <w:spacing w:before="40" w:after="40"/>
              <w:ind w:left="284" w:hanging="284"/>
              <w:rPr>
                <w:i w:val="0"/>
                <w:szCs w:val="20"/>
                <w:lang w:val="en-GB"/>
              </w:rPr>
            </w:pPr>
            <w:r w:rsidRPr="00E318F1">
              <w:rPr>
                <w:i w:val="0"/>
                <w:szCs w:val="20"/>
                <w:lang w:val="en-GB"/>
              </w:rPr>
              <w:t>cut back o</w:t>
            </w:r>
            <w:r w:rsidR="001C76A5" w:rsidRPr="00E318F1">
              <w:rPr>
                <w:i w:val="0"/>
                <w:szCs w:val="20"/>
                <w:lang w:val="en-GB"/>
              </w:rPr>
              <w:t>n the a</w:t>
            </w:r>
            <w:r w:rsidRPr="00E318F1">
              <w:rPr>
                <w:i w:val="0"/>
                <w:szCs w:val="20"/>
                <w:lang w:val="en-GB"/>
              </w:rPr>
              <w:t>dvertising for the month of May, reducing the advertising outflow from $5,000 to $0</w:t>
            </w:r>
            <w:r w:rsidR="002635DE">
              <w:rPr>
                <w:i w:val="0"/>
                <w:szCs w:val="20"/>
                <w:lang w:val="en-GB"/>
              </w:rPr>
              <w:t>,</w:t>
            </w:r>
            <w:r w:rsidRPr="00E318F1">
              <w:rPr>
                <w:i w:val="0"/>
                <w:szCs w:val="20"/>
                <w:lang w:val="en-GB"/>
              </w:rPr>
              <w:t xml:space="preserve"> and</w:t>
            </w:r>
          </w:p>
          <w:p w:rsidR="00FB7D90" w:rsidRPr="00E318F1" w:rsidRDefault="00FB7D90" w:rsidP="00E318F1">
            <w:pPr>
              <w:pStyle w:val="NCEAtableevidence"/>
              <w:numPr>
                <w:ilvl w:val="0"/>
                <w:numId w:val="31"/>
              </w:numPr>
              <w:tabs>
                <w:tab w:val="left" w:pos="284"/>
              </w:tabs>
              <w:spacing w:before="40" w:after="40"/>
              <w:ind w:left="284" w:hanging="284"/>
              <w:rPr>
                <w:i w:val="0"/>
                <w:szCs w:val="20"/>
                <w:lang w:val="en-GB"/>
              </w:rPr>
            </w:pPr>
            <w:r w:rsidRPr="00E318F1">
              <w:rPr>
                <w:i w:val="0"/>
                <w:szCs w:val="20"/>
                <w:lang w:val="en-GB"/>
              </w:rPr>
              <w:t>Allan should invest an additional $5,000 into the Prawn Farm, increasing the cash inflow by $5,000 for the month of May</w:t>
            </w:r>
            <w:r w:rsidR="00293F02" w:rsidRPr="00E318F1">
              <w:rPr>
                <w:i w:val="0"/>
                <w:szCs w:val="20"/>
                <w:lang w:val="en-GB"/>
              </w:rPr>
              <w:t>.</w:t>
            </w:r>
          </w:p>
          <w:p w:rsidR="00FB7D90" w:rsidRPr="00E318F1" w:rsidRDefault="00FB7D90" w:rsidP="00E318F1">
            <w:pPr>
              <w:pStyle w:val="Normal1"/>
              <w:widowControl w:val="0"/>
              <w:tabs>
                <w:tab w:val="left" w:pos="397"/>
              </w:tabs>
              <w:spacing w:before="40" w:after="40"/>
              <w:rPr>
                <w:rFonts w:ascii="Arial" w:eastAsia="Arial" w:hAnsi="Arial" w:cs="Arial"/>
                <w:sz w:val="20"/>
                <w:szCs w:val="20"/>
              </w:rPr>
            </w:pPr>
            <w:r w:rsidRPr="00E318F1">
              <w:rPr>
                <w:rFonts w:ascii="Arial" w:eastAsia="Arial" w:hAnsi="Arial" w:cs="Arial"/>
                <w:sz w:val="20"/>
                <w:szCs w:val="20"/>
              </w:rPr>
              <w:t>The combined effect of reducing the advertising by $5,000 and Allan investing an additional $5,000 for May reduces the overdrawn closing</w:t>
            </w:r>
            <w:r w:rsidR="00881C38" w:rsidRPr="00E318F1">
              <w:rPr>
                <w:rFonts w:ascii="Arial" w:eastAsia="Arial" w:hAnsi="Arial" w:cs="Arial"/>
                <w:sz w:val="20"/>
                <w:szCs w:val="20"/>
              </w:rPr>
              <w:t xml:space="preserve"> bank balance by $10,000, to $4,9</w:t>
            </w:r>
            <w:r w:rsidRPr="00E318F1">
              <w:rPr>
                <w:rFonts w:ascii="Arial" w:eastAsia="Arial" w:hAnsi="Arial" w:cs="Arial"/>
                <w:sz w:val="20"/>
                <w:szCs w:val="20"/>
              </w:rPr>
              <w:t>50. This overdraft will have to be pre-arranged with the bank to cover the cash shortage for May. However in June this closing bank balance is no longer overdrawn and is looking p</w:t>
            </w:r>
            <w:r w:rsidR="00881C38" w:rsidRPr="00E318F1">
              <w:rPr>
                <w:rFonts w:ascii="Arial" w:eastAsia="Arial" w:hAnsi="Arial" w:cs="Arial"/>
                <w:sz w:val="20"/>
                <w:szCs w:val="20"/>
              </w:rPr>
              <w:t>ositive with a balance of $3,500</w:t>
            </w:r>
            <w:r w:rsidRPr="00E318F1">
              <w:rPr>
                <w:rFonts w:ascii="Arial" w:eastAsia="Arial" w:hAnsi="Arial" w:cs="Arial"/>
                <w:sz w:val="20"/>
                <w:szCs w:val="20"/>
              </w:rPr>
              <w:t xml:space="preserve">. </w:t>
            </w:r>
          </w:p>
          <w:p w:rsidR="005F272C" w:rsidRPr="00E318F1" w:rsidRDefault="005F272C" w:rsidP="00E318F1">
            <w:pPr>
              <w:pStyle w:val="Normal1"/>
              <w:widowControl w:val="0"/>
              <w:tabs>
                <w:tab w:val="left" w:pos="397"/>
              </w:tabs>
              <w:spacing w:before="40" w:after="40"/>
              <w:rPr>
                <w:rFonts w:ascii="Arial" w:eastAsia="Arial" w:hAnsi="Arial" w:cs="Arial"/>
                <w:sz w:val="20"/>
                <w:szCs w:val="20"/>
              </w:rPr>
            </w:pPr>
            <w:r w:rsidRPr="00E318F1">
              <w:rPr>
                <w:rFonts w:ascii="Arial" w:eastAsia="Arial" w:hAnsi="Arial" w:cs="Arial"/>
                <w:sz w:val="20"/>
                <w:szCs w:val="20"/>
              </w:rPr>
              <w:t xml:space="preserve">Introducing additional capital of $5,000 has the </w:t>
            </w:r>
            <w:r w:rsidRPr="00E318F1">
              <w:rPr>
                <w:rFonts w:ascii="Arial" w:eastAsia="Arial" w:hAnsi="Arial" w:cs="Arial"/>
                <w:sz w:val="20"/>
                <w:szCs w:val="20"/>
              </w:rPr>
              <w:lastRenderedPageBreak/>
              <w:t xml:space="preserve">advantage of reducing the interest/administration costs that are incurred when setting up a large bank overdraft for a period of time longer than a month. </w:t>
            </w:r>
          </w:p>
          <w:p w:rsidR="00B46D1B" w:rsidRPr="00E318F1" w:rsidRDefault="005F272C" w:rsidP="00E318F1">
            <w:pPr>
              <w:pStyle w:val="Normal1"/>
              <w:widowControl w:val="0"/>
              <w:tabs>
                <w:tab w:val="left" w:pos="397"/>
              </w:tabs>
              <w:spacing w:before="40" w:after="40"/>
              <w:rPr>
                <w:rFonts w:ascii="Arial" w:eastAsia="Arial" w:hAnsi="Arial" w:cs="Arial"/>
                <w:sz w:val="20"/>
                <w:szCs w:val="20"/>
              </w:rPr>
            </w:pPr>
            <w:r w:rsidRPr="00E318F1">
              <w:rPr>
                <w:rFonts w:ascii="Arial" w:eastAsia="Arial" w:hAnsi="Arial" w:cs="Arial"/>
                <w:sz w:val="20"/>
                <w:szCs w:val="20"/>
              </w:rPr>
              <w:t>Pausing/reducing the advertising for the month of May has the advantage of reducing the net cash flow and as advertising has already taken place for four consecutive months prior to May in the “Food First” magazine the effect on the Prawn Farm of pausing the advertising for one month would be minimised.</w:t>
            </w:r>
            <w:r w:rsidR="00B46D1B" w:rsidRPr="00E318F1">
              <w:rPr>
                <w:rFonts w:ascii="Arial" w:eastAsia="Arial" w:hAnsi="Arial" w:cs="Arial"/>
                <w:sz w:val="20"/>
                <w:szCs w:val="20"/>
              </w:rPr>
              <w:t xml:space="preserve">  </w:t>
            </w:r>
          </w:p>
          <w:p w:rsidR="005F272C" w:rsidRPr="00E318F1" w:rsidRDefault="00B46D1B" w:rsidP="00E318F1">
            <w:pPr>
              <w:pStyle w:val="Normal1"/>
              <w:widowControl w:val="0"/>
              <w:tabs>
                <w:tab w:val="left" w:pos="397"/>
              </w:tabs>
              <w:spacing w:before="40" w:after="40"/>
              <w:rPr>
                <w:rFonts w:ascii="Arial" w:eastAsia="Arial" w:hAnsi="Arial" w:cs="Arial"/>
                <w:sz w:val="20"/>
                <w:szCs w:val="20"/>
              </w:rPr>
            </w:pPr>
            <w:r w:rsidRPr="00E318F1">
              <w:rPr>
                <w:rFonts w:ascii="Arial" w:eastAsia="Arial" w:hAnsi="Arial" w:cs="Arial"/>
                <w:sz w:val="20"/>
                <w:szCs w:val="20"/>
              </w:rPr>
              <w:t>Allan could negotiate with FoodFirst Magazine to take out smaller ads or change from colour to black and white ads.</w:t>
            </w:r>
          </w:p>
          <w:p w:rsidR="00CE0689" w:rsidRPr="00E318F1" w:rsidRDefault="00CE0689" w:rsidP="00E318F1">
            <w:pPr>
              <w:pStyle w:val="Normal1"/>
              <w:widowControl w:val="0"/>
              <w:tabs>
                <w:tab w:val="left" w:pos="397"/>
              </w:tabs>
              <w:spacing w:before="40" w:after="40"/>
              <w:rPr>
                <w:rFonts w:ascii="Arial" w:eastAsia="Arial" w:hAnsi="Arial" w:cs="Arial"/>
                <w:sz w:val="20"/>
                <w:szCs w:val="20"/>
              </w:rPr>
            </w:pPr>
          </w:p>
          <w:p w:rsidR="00DC69BF" w:rsidRPr="00E318F1" w:rsidRDefault="008E7667" w:rsidP="00E318F1">
            <w:pPr>
              <w:pStyle w:val="Normal1"/>
              <w:widowControl w:val="0"/>
              <w:tabs>
                <w:tab w:val="left" w:pos="397"/>
              </w:tabs>
              <w:spacing w:before="40" w:after="40"/>
              <w:rPr>
                <w:rFonts w:ascii="Arial" w:hAnsi="Arial" w:cs="Arial"/>
                <w:i/>
                <w:strike/>
                <w:sz w:val="20"/>
                <w:szCs w:val="20"/>
                <w:highlight w:val="yellow"/>
              </w:rPr>
            </w:pPr>
            <w:r w:rsidRPr="00E318F1">
              <w:rPr>
                <w:rFonts w:ascii="Arial" w:eastAsia="Times New Roman" w:hAnsi="Arial" w:cs="Arial"/>
                <w:i/>
                <w:color w:val="FF0000"/>
                <w:sz w:val="20"/>
                <w:szCs w:val="20"/>
                <w:lang w:eastAsia="en-NZ"/>
              </w:rPr>
              <w:t>The examples above are indicative</w:t>
            </w:r>
            <w:r w:rsidR="00CE0689" w:rsidRPr="00E318F1">
              <w:rPr>
                <w:rFonts w:ascii="Arial" w:eastAsia="Times New Roman" w:hAnsi="Arial" w:cs="Arial"/>
                <w:i/>
                <w:color w:val="FF0000"/>
                <w:sz w:val="20"/>
                <w:szCs w:val="20"/>
                <w:lang w:eastAsia="en-NZ"/>
              </w:rPr>
              <w:t xml:space="preserve"> samples only</w:t>
            </w:r>
            <w:r w:rsidRPr="00E318F1">
              <w:rPr>
                <w:rFonts w:ascii="Arial" w:eastAsia="Times New Roman" w:hAnsi="Arial" w:cs="Arial"/>
                <w:i/>
                <w:color w:val="FF0000"/>
                <w:sz w:val="20"/>
                <w:szCs w:val="20"/>
                <w:lang w:eastAsia="en-NZ"/>
              </w:rPr>
              <w:t>.</w:t>
            </w:r>
          </w:p>
        </w:tc>
        <w:tc>
          <w:tcPr>
            <w:tcW w:w="4726" w:type="dxa"/>
          </w:tcPr>
          <w:p w:rsidR="0012343A" w:rsidRDefault="00DC69BF" w:rsidP="00E318F1">
            <w:pPr>
              <w:pStyle w:val="Normal1"/>
              <w:spacing w:before="40" w:after="40"/>
              <w:rPr>
                <w:rFonts w:ascii="Arial" w:eastAsia="Times New Roman" w:hAnsi="Arial" w:cs="Arial"/>
                <w:color w:val="auto"/>
                <w:sz w:val="20"/>
                <w:szCs w:val="20"/>
                <w:lang w:eastAsia="en-NZ"/>
              </w:rPr>
            </w:pPr>
            <w:r w:rsidRPr="00E318F1">
              <w:rPr>
                <w:rFonts w:ascii="Arial" w:eastAsia="Arial" w:hAnsi="Arial" w:cs="Arial"/>
                <w:sz w:val="20"/>
                <w:szCs w:val="20"/>
              </w:rPr>
              <w:lastRenderedPageBreak/>
              <w:t>The student demonstrates comprehensive understanding of</w:t>
            </w:r>
            <w:r w:rsidR="00574866" w:rsidRPr="00E318F1">
              <w:rPr>
                <w:rFonts w:ascii="Arial" w:eastAsia="Arial" w:hAnsi="Arial" w:cs="Arial"/>
                <w:sz w:val="20"/>
                <w:szCs w:val="20"/>
              </w:rPr>
              <w:t xml:space="preserve"> </w:t>
            </w:r>
            <w:r w:rsidR="0012343A" w:rsidRPr="00E318F1">
              <w:rPr>
                <w:rFonts w:ascii="Arial" w:eastAsia="Times New Roman" w:hAnsi="Arial" w:cs="Arial"/>
                <w:color w:val="auto"/>
                <w:sz w:val="20"/>
                <w:szCs w:val="20"/>
                <w:lang w:eastAsia="en-NZ"/>
              </w:rPr>
              <w:t xml:space="preserve">cash flow forecasting for a business. </w:t>
            </w:r>
          </w:p>
          <w:p w:rsidR="001762F8" w:rsidRPr="00E318F1" w:rsidRDefault="001762F8" w:rsidP="00E318F1">
            <w:pPr>
              <w:pStyle w:val="Normal1"/>
              <w:spacing w:before="40" w:after="40"/>
              <w:rPr>
                <w:rFonts w:ascii="Arial" w:eastAsia="Times New Roman" w:hAnsi="Arial" w:cs="Arial"/>
                <w:color w:val="auto"/>
                <w:sz w:val="20"/>
                <w:szCs w:val="20"/>
                <w:lang w:eastAsia="en-NZ"/>
              </w:rPr>
            </w:pPr>
          </w:p>
          <w:p w:rsidR="005F272C" w:rsidRPr="00E318F1" w:rsidRDefault="005F272C" w:rsidP="00E318F1">
            <w:pPr>
              <w:pStyle w:val="NCEAtableevidence"/>
              <w:spacing w:before="40" w:after="40"/>
              <w:rPr>
                <w:i w:val="0"/>
                <w:szCs w:val="20"/>
                <w:lang w:val="en-GB"/>
              </w:rPr>
            </w:pPr>
            <w:r w:rsidRPr="00E318F1">
              <w:rPr>
                <w:i w:val="0"/>
                <w:szCs w:val="20"/>
                <w:lang w:val="en-GB"/>
              </w:rPr>
              <w:t xml:space="preserve">The student has justified the most </w:t>
            </w:r>
            <w:r w:rsidR="001C76A5" w:rsidRPr="00E318F1">
              <w:rPr>
                <w:i w:val="0"/>
                <w:szCs w:val="20"/>
                <w:lang w:val="en-GB"/>
              </w:rPr>
              <w:t>effective response</w:t>
            </w:r>
            <w:r w:rsidRPr="00E318F1">
              <w:rPr>
                <w:i w:val="0"/>
                <w:szCs w:val="20"/>
                <w:lang w:val="en-GB"/>
              </w:rPr>
              <w:t>(s) of the Prawn Farm to the unexpected consent fee.</w:t>
            </w:r>
          </w:p>
          <w:p w:rsidR="005F272C" w:rsidRPr="00E318F1" w:rsidRDefault="005F272C" w:rsidP="00E318F1">
            <w:pPr>
              <w:pStyle w:val="Normal1"/>
              <w:spacing w:before="40" w:after="40"/>
              <w:rPr>
                <w:rFonts w:ascii="Arial" w:eastAsia="Arial" w:hAnsi="Arial" w:cs="Arial"/>
                <w:b/>
                <w:sz w:val="20"/>
                <w:szCs w:val="20"/>
              </w:rPr>
            </w:pPr>
            <w:r w:rsidRPr="00E318F1">
              <w:rPr>
                <w:rFonts w:ascii="Arial" w:eastAsia="Arial" w:hAnsi="Arial" w:cs="Arial"/>
                <w:b/>
                <w:sz w:val="20"/>
                <w:szCs w:val="20"/>
              </w:rPr>
              <w:t>For example: (partial evidence)</w:t>
            </w:r>
          </w:p>
          <w:p w:rsidR="005F272C" w:rsidRPr="00E318F1" w:rsidRDefault="005F272C" w:rsidP="00E318F1">
            <w:pPr>
              <w:pStyle w:val="Normal1"/>
              <w:widowControl w:val="0"/>
              <w:tabs>
                <w:tab w:val="left" w:pos="397"/>
              </w:tabs>
              <w:spacing w:before="40" w:after="40"/>
              <w:rPr>
                <w:rFonts w:ascii="Arial" w:eastAsia="Times New Roman" w:hAnsi="Arial" w:cs="Arial"/>
                <w:color w:val="auto"/>
                <w:sz w:val="20"/>
                <w:szCs w:val="20"/>
                <w:lang w:eastAsia="en-NZ"/>
              </w:rPr>
            </w:pPr>
            <w:r w:rsidRPr="00E318F1">
              <w:rPr>
                <w:rFonts w:ascii="Arial" w:eastAsia="Times New Roman" w:hAnsi="Arial" w:cs="Arial"/>
                <w:color w:val="auto"/>
                <w:sz w:val="20"/>
                <w:szCs w:val="20"/>
                <w:lang w:eastAsia="en-NZ"/>
              </w:rPr>
              <w:t xml:space="preserve">See </w:t>
            </w:r>
            <w:r w:rsidR="00877A8D" w:rsidRPr="00E318F1">
              <w:rPr>
                <w:rFonts w:ascii="Arial" w:eastAsia="Times New Roman" w:hAnsi="Arial" w:cs="Arial"/>
                <w:color w:val="auto"/>
                <w:sz w:val="20"/>
                <w:szCs w:val="20"/>
                <w:lang w:eastAsia="en-NZ"/>
              </w:rPr>
              <w:t>A</w:t>
            </w:r>
            <w:r w:rsidRPr="00E318F1">
              <w:rPr>
                <w:rFonts w:ascii="Arial" w:eastAsia="Times New Roman" w:hAnsi="Arial" w:cs="Arial"/>
                <w:color w:val="auto"/>
                <w:sz w:val="20"/>
                <w:szCs w:val="20"/>
                <w:lang w:eastAsia="en-NZ"/>
              </w:rPr>
              <w:t>ppendix 1</w:t>
            </w:r>
          </w:p>
          <w:p w:rsidR="008A6D53" w:rsidRPr="00E318F1" w:rsidRDefault="008A6D53" w:rsidP="00E318F1">
            <w:pPr>
              <w:pStyle w:val="Normal1"/>
              <w:widowControl w:val="0"/>
              <w:tabs>
                <w:tab w:val="left" w:pos="397"/>
              </w:tabs>
              <w:spacing w:before="40" w:after="40"/>
              <w:rPr>
                <w:rFonts w:ascii="Arial" w:eastAsia="Arial" w:hAnsi="Arial" w:cs="Arial"/>
                <w:sz w:val="20"/>
                <w:szCs w:val="20"/>
              </w:rPr>
            </w:pPr>
            <w:r w:rsidRPr="00E318F1">
              <w:rPr>
                <w:rFonts w:ascii="Arial" w:eastAsia="Arial" w:hAnsi="Arial" w:cs="Arial"/>
                <w:sz w:val="20"/>
                <w:szCs w:val="20"/>
              </w:rPr>
              <w:t>In addition to the evidence for achieved and merit:</w:t>
            </w:r>
          </w:p>
          <w:p w:rsidR="005F272C" w:rsidRPr="00E318F1" w:rsidRDefault="005F272C" w:rsidP="00E318F1">
            <w:pPr>
              <w:pStyle w:val="Normal1"/>
              <w:spacing w:before="40" w:after="40"/>
              <w:rPr>
                <w:rFonts w:ascii="Arial" w:hAnsi="Arial" w:cs="Arial"/>
                <w:sz w:val="20"/>
                <w:szCs w:val="20"/>
              </w:rPr>
            </w:pPr>
            <w:r w:rsidRPr="00E318F1">
              <w:rPr>
                <w:rFonts w:ascii="Arial" w:hAnsi="Arial" w:cs="Arial"/>
                <w:sz w:val="20"/>
                <w:szCs w:val="20"/>
              </w:rPr>
              <w:t xml:space="preserve">The disadvantages </w:t>
            </w:r>
            <w:r w:rsidR="00C6092C" w:rsidRPr="00E318F1">
              <w:rPr>
                <w:rFonts w:ascii="Arial" w:hAnsi="Arial" w:cs="Arial"/>
                <w:sz w:val="20"/>
                <w:szCs w:val="20"/>
              </w:rPr>
              <w:t xml:space="preserve">of reducing the advertising is that the Prawn </w:t>
            </w:r>
            <w:r w:rsidR="001C76A5" w:rsidRPr="00E318F1">
              <w:rPr>
                <w:rFonts w:ascii="Arial" w:hAnsi="Arial" w:cs="Arial"/>
                <w:sz w:val="20"/>
                <w:szCs w:val="20"/>
              </w:rPr>
              <w:t>Farm</w:t>
            </w:r>
            <w:r w:rsidR="00C6092C" w:rsidRPr="00E318F1">
              <w:rPr>
                <w:rFonts w:ascii="Arial" w:hAnsi="Arial" w:cs="Arial"/>
                <w:sz w:val="20"/>
                <w:szCs w:val="20"/>
              </w:rPr>
              <w:t xml:space="preserve"> runs</w:t>
            </w:r>
            <w:r w:rsidR="00B46D1B" w:rsidRPr="00E318F1">
              <w:rPr>
                <w:rFonts w:ascii="Arial" w:hAnsi="Arial" w:cs="Arial"/>
                <w:sz w:val="20"/>
                <w:szCs w:val="20"/>
              </w:rPr>
              <w:t xml:space="preserve"> the risk that in May the “Food</w:t>
            </w:r>
            <w:r w:rsidR="00C6092C" w:rsidRPr="00E318F1">
              <w:rPr>
                <w:rFonts w:ascii="Arial" w:hAnsi="Arial" w:cs="Arial"/>
                <w:sz w:val="20"/>
                <w:szCs w:val="20"/>
              </w:rPr>
              <w:t xml:space="preserve">First” magazine may have an increase in subscribers/readers and therefore will not see the advertising by the Prawn Farm and therefore the Prawn Farm could suffer a loss of potential sales. In addition, a competitor of the Prawn Farm could sign up for that now empty advertising space in the “Food First” magazine and therefore the Prawn Farm could run the risk of losing clients that they already have to new competitors and losing their advertising space in this popular magazine. </w:t>
            </w:r>
          </w:p>
          <w:p w:rsidR="00B46D1B" w:rsidRPr="00E318F1" w:rsidRDefault="00B46D1B" w:rsidP="00E318F1">
            <w:pPr>
              <w:pStyle w:val="Normal1"/>
              <w:spacing w:before="40" w:after="40"/>
              <w:rPr>
                <w:rFonts w:ascii="Arial" w:hAnsi="Arial" w:cs="Arial"/>
                <w:sz w:val="20"/>
                <w:szCs w:val="20"/>
              </w:rPr>
            </w:pPr>
            <w:r w:rsidRPr="00E318F1">
              <w:rPr>
                <w:rFonts w:ascii="Arial" w:hAnsi="Arial" w:cs="Arial"/>
                <w:sz w:val="20"/>
                <w:szCs w:val="20"/>
              </w:rPr>
              <w:t xml:space="preserve">The disadvantage of switching to smaller or to black and white advisements is that these might be less prominent for readers / restaurants but it does mean that the Prawn Farm is still featured so this minimises impact on sales.  </w:t>
            </w:r>
          </w:p>
          <w:p w:rsidR="00CE0689" w:rsidRDefault="00C6092C" w:rsidP="00E318F1">
            <w:pPr>
              <w:pStyle w:val="Normal1"/>
              <w:spacing w:before="40" w:after="40"/>
              <w:rPr>
                <w:rFonts w:ascii="Arial" w:hAnsi="Arial" w:cs="Arial"/>
                <w:sz w:val="20"/>
                <w:szCs w:val="20"/>
              </w:rPr>
            </w:pPr>
            <w:r w:rsidRPr="00E318F1">
              <w:rPr>
                <w:rFonts w:ascii="Arial" w:hAnsi="Arial" w:cs="Arial"/>
                <w:sz w:val="20"/>
                <w:szCs w:val="20"/>
              </w:rPr>
              <w:t>The most appropriate response by the Prawn Farm is to reduce the advertising and invest the additional capital. This is because if the Prawn Farm make cuts to the other possible cash outflows, that is, prawn farm expenses or operating expenses</w:t>
            </w:r>
            <w:r w:rsidR="002635DE">
              <w:rPr>
                <w:rFonts w:ascii="Arial" w:hAnsi="Arial" w:cs="Arial"/>
                <w:sz w:val="20"/>
                <w:szCs w:val="20"/>
              </w:rPr>
              <w:t>,</w:t>
            </w:r>
            <w:r w:rsidR="00EB3357" w:rsidRPr="00E318F1">
              <w:rPr>
                <w:rFonts w:ascii="Arial" w:hAnsi="Arial" w:cs="Arial"/>
                <w:sz w:val="20"/>
                <w:szCs w:val="20"/>
              </w:rPr>
              <w:t xml:space="preserve"> this could a</w:t>
            </w:r>
            <w:r w:rsidRPr="00E318F1">
              <w:rPr>
                <w:rFonts w:ascii="Arial" w:hAnsi="Arial" w:cs="Arial"/>
                <w:sz w:val="20"/>
                <w:szCs w:val="20"/>
              </w:rPr>
              <w:t xml:space="preserve">ffect the quality of </w:t>
            </w:r>
            <w:r w:rsidRPr="00E318F1">
              <w:rPr>
                <w:rFonts w:ascii="Arial" w:hAnsi="Arial" w:cs="Arial"/>
                <w:sz w:val="20"/>
                <w:szCs w:val="20"/>
              </w:rPr>
              <w:lastRenderedPageBreak/>
              <w:t>the prawns and lead to greater costs in the future</w:t>
            </w:r>
            <w:r w:rsidR="0094572A" w:rsidRPr="00E318F1">
              <w:rPr>
                <w:rFonts w:ascii="Arial" w:hAnsi="Arial" w:cs="Arial"/>
                <w:sz w:val="20"/>
                <w:szCs w:val="20"/>
              </w:rPr>
              <w:t>, for example, losin</w:t>
            </w:r>
            <w:r w:rsidR="001C76A5" w:rsidRPr="00E318F1">
              <w:rPr>
                <w:rFonts w:ascii="Arial" w:hAnsi="Arial" w:cs="Arial"/>
                <w:sz w:val="20"/>
                <w:szCs w:val="20"/>
              </w:rPr>
              <w:t>g an entire breeding season of p</w:t>
            </w:r>
            <w:r w:rsidR="0094572A" w:rsidRPr="00E318F1">
              <w:rPr>
                <w:rFonts w:ascii="Arial" w:hAnsi="Arial" w:cs="Arial"/>
                <w:sz w:val="20"/>
                <w:szCs w:val="20"/>
              </w:rPr>
              <w:t>rawns as a cheaper supplier was found</w:t>
            </w:r>
            <w:r w:rsidRPr="00E318F1">
              <w:rPr>
                <w:rFonts w:ascii="Arial" w:hAnsi="Arial" w:cs="Arial"/>
                <w:sz w:val="20"/>
                <w:szCs w:val="20"/>
              </w:rPr>
              <w:t>.  In addition, Allan investing additional capital means that he retains ownership of the Prawn Farm</w:t>
            </w:r>
            <w:r w:rsidR="00EB3357" w:rsidRPr="00E318F1">
              <w:rPr>
                <w:rFonts w:ascii="Arial" w:hAnsi="Arial" w:cs="Arial"/>
                <w:sz w:val="20"/>
                <w:szCs w:val="20"/>
              </w:rPr>
              <w:t xml:space="preserve"> as he is reducing his need to borrow. This means that Allan could still </w:t>
            </w:r>
            <w:r w:rsidR="005F3C57" w:rsidRPr="00E318F1">
              <w:rPr>
                <w:rFonts w:ascii="Arial" w:hAnsi="Arial" w:cs="Arial"/>
                <w:sz w:val="20"/>
                <w:szCs w:val="20"/>
              </w:rPr>
              <w:t>expand,</w:t>
            </w:r>
            <w:r w:rsidR="00EB3357" w:rsidRPr="00E318F1">
              <w:rPr>
                <w:rFonts w:ascii="Arial" w:hAnsi="Arial" w:cs="Arial"/>
                <w:sz w:val="20"/>
                <w:szCs w:val="20"/>
              </w:rPr>
              <w:t xml:space="preserve"> as he wants </w:t>
            </w:r>
            <w:r w:rsidR="001E4999">
              <w:rPr>
                <w:rFonts w:ascii="Arial" w:hAnsi="Arial" w:cs="Arial"/>
                <w:sz w:val="20"/>
                <w:szCs w:val="20"/>
              </w:rPr>
              <w:t xml:space="preserve">to </w:t>
            </w:r>
            <w:r w:rsidR="00EB3357" w:rsidRPr="00E318F1">
              <w:rPr>
                <w:rFonts w:ascii="Arial" w:hAnsi="Arial" w:cs="Arial"/>
                <w:sz w:val="20"/>
                <w:szCs w:val="20"/>
              </w:rPr>
              <w:t xml:space="preserve">in the </w:t>
            </w:r>
            <w:r w:rsidR="005F3C57" w:rsidRPr="00E318F1">
              <w:rPr>
                <w:rFonts w:ascii="Arial" w:hAnsi="Arial" w:cs="Arial"/>
                <w:sz w:val="20"/>
                <w:szCs w:val="20"/>
              </w:rPr>
              <w:t>future,</w:t>
            </w:r>
            <w:r w:rsidR="00EB3357" w:rsidRPr="00E318F1">
              <w:rPr>
                <w:rFonts w:ascii="Arial" w:hAnsi="Arial" w:cs="Arial"/>
                <w:sz w:val="20"/>
                <w:szCs w:val="20"/>
              </w:rPr>
              <w:t xml:space="preserve"> as the bank </w:t>
            </w:r>
            <w:r w:rsidR="005F3C57" w:rsidRPr="00E318F1">
              <w:rPr>
                <w:rFonts w:ascii="Arial" w:hAnsi="Arial" w:cs="Arial"/>
                <w:sz w:val="20"/>
                <w:szCs w:val="20"/>
              </w:rPr>
              <w:t>will not</w:t>
            </w:r>
            <w:r w:rsidR="00EB3357" w:rsidRPr="00E318F1">
              <w:rPr>
                <w:rFonts w:ascii="Arial" w:hAnsi="Arial" w:cs="Arial"/>
                <w:sz w:val="20"/>
                <w:szCs w:val="20"/>
              </w:rPr>
              <w:t xml:space="preserve"> think he is too risky. He would reduce his interest payments on overdraft </w:t>
            </w:r>
            <w:r w:rsidR="002D620D" w:rsidRPr="00E318F1">
              <w:rPr>
                <w:rFonts w:ascii="Arial" w:hAnsi="Arial" w:cs="Arial"/>
                <w:sz w:val="20"/>
                <w:szCs w:val="20"/>
              </w:rPr>
              <w:t>significantly,</w:t>
            </w:r>
            <w:r w:rsidR="00EB3357" w:rsidRPr="00E318F1">
              <w:rPr>
                <w:rFonts w:ascii="Arial" w:hAnsi="Arial" w:cs="Arial"/>
                <w:sz w:val="20"/>
                <w:szCs w:val="20"/>
              </w:rPr>
              <w:t xml:space="preserve"> as the overdraft would be needed for such a short space of time to cover the cash shortage.</w:t>
            </w:r>
          </w:p>
          <w:p w:rsidR="00137AA2" w:rsidRDefault="00137AA2" w:rsidP="00E318F1">
            <w:pPr>
              <w:pStyle w:val="Normal1"/>
              <w:spacing w:before="40" w:after="40"/>
              <w:rPr>
                <w:rFonts w:ascii="Arial" w:hAnsi="Arial" w:cs="Arial"/>
                <w:sz w:val="20"/>
                <w:szCs w:val="20"/>
              </w:rPr>
            </w:pPr>
            <w:r>
              <w:rPr>
                <w:rFonts w:ascii="Arial" w:hAnsi="Arial" w:cs="Arial"/>
                <w:sz w:val="20"/>
                <w:szCs w:val="20"/>
              </w:rPr>
              <w:t>Note that a</w:t>
            </w:r>
            <w:r w:rsidRPr="00137AA2">
              <w:rPr>
                <w:rFonts w:ascii="Arial" w:hAnsi="Arial" w:cs="Arial"/>
                <w:sz w:val="20"/>
                <w:szCs w:val="20"/>
              </w:rPr>
              <w:t xml:space="preserve"> student</w:t>
            </w:r>
            <w:r>
              <w:rPr>
                <w:rFonts w:ascii="Arial" w:hAnsi="Arial" w:cs="Arial"/>
                <w:sz w:val="20"/>
                <w:szCs w:val="20"/>
              </w:rPr>
              <w:t>’s response</w:t>
            </w:r>
            <w:r w:rsidRPr="00137AA2">
              <w:rPr>
                <w:rFonts w:ascii="Arial" w:hAnsi="Arial" w:cs="Arial"/>
                <w:sz w:val="20"/>
                <w:szCs w:val="20"/>
              </w:rPr>
              <w:t xml:space="preserve"> would recognise that cutbacks to staffing/wages have to be made in accordance with employment law).</w:t>
            </w:r>
          </w:p>
          <w:p w:rsidR="008E7667" w:rsidRPr="00E318F1" w:rsidRDefault="008E7667" w:rsidP="00E318F1">
            <w:pPr>
              <w:pStyle w:val="Normal1"/>
              <w:widowControl w:val="0"/>
              <w:tabs>
                <w:tab w:val="left" w:pos="397"/>
              </w:tabs>
              <w:spacing w:before="40" w:after="40"/>
              <w:rPr>
                <w:rFonts w:ascii="Arial" w:hAnsi="Arial" w:cs="Arial"/>
                <w:i/>
                <w:sz w:val="20"/>
                <w:szCs w:val="20"/>
                <w:highlight w:val="yellow"/>
              </w:rPr>
            </w:pPr>
            <w:r w:rsidRPr="00E318F1">
              <w:rPr>
                <w:rFonts w:ascii="Arial" w:eastAsia="Times New Roman" w:hAnsi="Arial" w:cs="Arial"/>
                <w:i/>
                <w:color w:val="FF0000"/>
                <w:sz w:val="20"/>
                <w:szCs w:val="20"/>
                <w:lang w:eastAsia="en-NZ"/>
              </w:rPr>
              <w:t>The examples above are indicative</w:t>
            </w:r>
            <w:r w:rsidR="00CE0689" w:rsidRPr="00E318F1">
              <w:rPr>
                <w:rFonts w:ascii="Arial" w:eastAsia="Times New Roman" w:hAnsi="Arial" w:cs="Arial"/>
                <w:i/>
                <w:color w:val="FF0000"/>
                <w:sz w:val="20"/>
                <w:szCs w:val="20"/>
                <w:lang w:eastAsia="en-NZ"/>
              </w:rPr>
              <w:t xml:space="preserve"> samples only</w:t>
            </w:r>
            <w:r w:rsidRPr="00E318F1">
              <w:rPr>
                <w:rFonts w:ascii="Arial" w:eastAsia="Times New Roman" w:hAnsi="Arial" w:cs="Arial"/>
                <w:i/>
                <w:color w:val="FF0000"/>
                <w:sz w:val="20"/>
                <w:szCs w:val="20"/>
                <w:lang w:eastAsia="en-NZ"/>
              </w:rPr>
              <w:t>.</w:t>
            </w:r>
          </w:p>
        </w:tc>
      </w:tr>
    </w:tbl>
    <w:p w:rsidR="000A07FE" w:rsidRPr="00F51DBF" w:rsidRDefault="005B5BDE" w:rsidP="005B5BDE">
      <w:pPr>
        <w:pStyle w:val="NCEAbodytext"/>
        <w:rPr>
          <w:rFonts w:ascii="Arial" w:hAnsi="Arial"/>
          <w:sz w:val="22"/>
          <w:szCs w:val="22"/>
          <w:lang w:val="en-AU"/>
        </w:rPr>
      </w:pPr>
      <w:r w:rsidRPr="00F51DBF">
        <w:rPr>
          <w:rFonts w:ascii="Arial" w:hAnsi="Arial"/>
          <w:sz w:val="22"/>
          <w:szCs w:val="22"/>
          <w:lang w:val="en-AU"/>
        </w:rPr>
        <w:lastRenderedPageBreak/>
        <w:t>Final grades will be decided using professional judg</w:t>
      </w:r>
      <w:r w:rsidR="00BF2E15" w:rsidRPr="00F51DBF">
        <w:rPr>
          <w:rFonts w:ascii="Arial" w:hAnsi="Arial"/>
          <w:sz w:val="22"/>
          <w:szCs w:val="22"/>
          <w:lang w:val="en-AU"/>
        </w:rPr>
        <w:t>e</w:t>
      </w:r>
      <w:r w:rsidRPr="00F51DBF">
        <w:rPr>
          <w:rFonts w:ascii="Arial" w:hAnsi="Arial"/>
          <w:sz w:val="22"/>
          <w:szCs w:val="22"/>
          <w:lang w:val="en-AU"/>
        </w:rPr>
        <w:t xml:space="preserve">ment based on a </w:t>
      </w:r>
      <w:r w:rsidR="00F51DBF" w:rsidRPr="00F51DBF">
        <w:rPr>
          <w:rFonts w:ascii="Arial" w:hAnsi="Arial"/>
          <w:sz w:val="22"/>
          <w:szCs w:val="22"/>
          <w:lang w:val="en-AU"/>
        </w:rPr>
        <w:t xml:space="preserve">holistic </w:t>
      </w:r>
      <w:r w:rsidRPr="00F51DBF">
        <w:rPr>
          <w:rFonts w:ascii="Arial" w:hAnsi="Arial"/>
          <w:sz w:val="22"/>
          <w:szCs w:val="22"/>
          <w:lang w:val="en-AU"/>
        </w:rPr>
        <w:t xml:space="preserve">examination of the evidence provided against the criteria in the Achievement Standard.  </w:t>
      </w:r>
    </w:p>
    <w:p w:rsidR="000A07FE" w:rsidRPr="00CE0689" w:rsidRDefault="000A07FE">
      <w:pPr>
        <w:spacing w:after="160" w:line="259" w:lineRule="auto"/>
        <w:rPr>
          <w:rFonts w:ascii="Arial" w:eastAsia="Times New Roman" w:hAnsi="Arial" w:cs="Arial"/>
          <w:color w:val="auto"/>
          <w:lang w:eastAsia="en-NZ"/>
        </w:rPr>
      </w:pPr>
      <w:r w:rsidRPr="00CE0689">
        <w:rPr>
          <w:rFonts w:ascii="Arial" w:hAnsi="Arial" w:cs="Arial"/>
        </w:rPr>
        <w:br w:type="page"/>
      </w:r>
    </w:p>
    <w:p w:rsidR="005B5BDE" w:rsidRPr="00CE0689" w:rsidRDefault="000A07FE" w:rsidP="005B5BDE">
      <w:pPr>
        <w:pStyle w:val="NCEAbodytext"/>
        <w:rPr>
          <w:rFonts w:ascii="Arial" w:hAnsi="Arial"/>
          <w:b/>
          <w:szCs w:val="24"/>
          <w:lang w:val="en-AU"/>
        </w:rPr>
      </w:pPr>
      <w:r w:rsidRPr="00CE0689">
        <w:rPr>
          <w:rFonts w:ascii="Arial" w:hAnsi="Arial"/>
          <w:b/>
          <w:szCs w:val="24"/>
          <w:lang w:val="en-AU"/>
        </w:rPr>
        <w:lastRenderedPageBreak/>
        <w:t>Appendix 1</w:t>
      </w:r>
    </w:p>
    <w:p w:rsidR="000A07FE" w:rsidRPr="00CE0689" w:rsidRDefault="000A07FE" w:rsidP="005B5BDE">
      <w:pPr>
        <w:pStyle w:val="NCEAbodytext"/>
        <w:rPr>
          <w:rFonts w:ascii="Arial" w:hAnsi="Arial"/>
          <w:b/>
          <w:szCs w:val="24"/>
          <w:lang w:val="en-AU"/>
        </w:rPr>
      </w:pPr>
      <w:r w:rsidRPr="00CE0689">
        <w:rPr>
          <w:rFonts w:ascii="Arial" w:hAnsi="Arial"/>
          <w:b/>
          <w:szCs w:val="24"/>
          <w:lang w:val="en-AU"/>
        </w:rPr>
        <w:t xml:space="preserve">Cash Flow Forecast </w:t>
      </w:r>
    </w:p>
    <w:tbl>
      <w:tblPr>
        <w:tblStyle w:val="TableGrid"/>
        <w:tblW w:w="0" w:type="auto"/>
        <w:tblLook w:val="04A0" w:firstRow="1" w:lastRow="0" w:firstColumn="1" w:lastColumn="0" w:noHBand="0" w:noVBand="1"/>
      </w:tblPr>
      <w:tblGrid>
        <w:gridCol w:w="1992"/>
        <w:gridCol w:w="1992"/>
        <w:gridCol w:w="1992"/>
        <w:gridCol w:w="1992"/>
        <w:gridCol w:w="1992"/>
        <w:gridCol w:w="1992"/>
        <w:gridCol w:w="1992"/>
      </w:tblGrid>
      <w:tr w:rsidR="000A07FE" w:rsidRPr="00CE0689" w:rsidTr="000A07FE">
        <w:tc>
          <w:tcPr>
            <w:tcW w:w="1992" w:type="dxa"/>
          </w:tcPr>
          <w:p w:rsidR="000A07FE" w:rsidRPr="00CE0689" w:rsidRDefault="000A07FE" w:rsidP="005B5BDE">
            <w:pPr>
              <w:pStyle w:val="NCEAbodytext"/>
              <w:rPr>
                <w:rFonts w:ascii="Arial" w:hAnsi="Arial"/>
                <w:b/>
                <w:sz w:val="20"/>
                <w:lang w:val="en-AU"/>
              </w:rPr>
            </w:pPr>
          </w:p>
        </w:tc>
        <w:tc>
          <w:tcPr>
            <w:tcW w:w="1992" w:type="dxa"/>
          </w:tcPr>
          <w:p w:rsidR="000A07FE" w:rsidRPr="00CE0689" w:rsidRDefault="000A07FE" w:rsidP="005B5BDE">
            <w:pPr>
              <w:pStyle w:val="NCEAbodytext"/>
              <w:rPr>
                <w:rFonts w:ascii="Arial" w:hAnsi="Arial"/>
                <w:b/>
                <w:sz w:val="20"/>
                <w:lang w:val="en-AU"/>
              </w:rPr>
            </w:pPr>
            <w:r w:rsidRPr="00CE0689">
              <w:rPr>
                <w:rFonts w:ascii="Arial" w:hAnsi="Arial"/>
                <w:b/>
                <w:sz w:val="20"/>
                <w:lang w:val="en-AU"/>
              </w:rPr>
              <w:t>January</w:t>
            </w:r>
          </w:p>
        </w:tc>
        <w:tc>
          <w:tcPr>
            <w:tcW w:w="1992" w:type="dxa"/>
          </w:tcPr>
          <w:p w:rsidR="000A07FE" w:rsidRPr="00CE0689" w:rsidRDefault="000A07FE" w:rsidP="005B5BDE">
            <w:pPr>
              <w:pStyle w:val="NCEAbodytext"/>
              <w:rPr>
                <w:rFonts w:ascii="Arial" w:hAnsi="Arial"/>
                <w:b/>
                <w:sz w:val="20"/>
                <w:lang w:val="en-AU"/>
              </w:rPr>
            </w:pPr>
            <w:r w:rsidRPr="00CE0689">
              <w:rPr>
                <w:rFonts w:ascii="Arial" w:hAnsi="Arial"/>
                <w:b/>
                <w:sz w:val="20"/>
                <w:lang w:val="en-AU"/>
              </w:rPr>
              <w:t>February</w:t>
            </w:r>
          </w:p>
        </w:tc>
        <w:tc>
          <w:tcPr>
            <w:tcW w:w="1992" w:type="dxa"/>
          </w:tcPr>
          <w:p w:rsidR="000A07FE" w:rsidRPr="00CE0689" w:rsidRDefault="000A07FE" w:rsidP="005B5BDE">
            <w:pPr>
              <w:pStyle w:val="NCEAbodytext"/>
              <w:rPr>
                <w:rFonts w:ascii="Arial" w:hAnsi="Arial"/>
                <w:b/>
                <w:sz w:val="20"/>
                <w:lang w:val="en-AU"/>
              </w:rPr>
            </w:pPr>
            <w:r w:rsidRPr="00CE0689">
              <w:rPr>
                <w:rFonts w:ascii="Arial" w:hAnsi="Arial"/>
                <w:b/>
                <w:sz w:val="20"/>
                <w:lang w:val="en-AU"/>
              </w:rPr>
              <w:t>March</w:t>
            </w:r>
          </w:p>
        </w:tc>
        <w:tc>
          <w:tcPr>
            <w:tcW w:w="1992" w:type="dxa"/>
          </w:tcPr>
          <w:p w:rsidR="000A07FE" w:rsidRPr="00CE0689" w:rsidRDefault="000A07FE" w:rsidP="005B5BDE">
            <w:pPr>
              <w:pStyle w:val="NCEAbodytext"/>
              <w:rPr>
                <w:rFonts w:ascii="Arial" w:hAnsi="Arial"/>
                <w:b/>
                <w:sz w:val="20"/>
                <w:lang w:val="en-AU"/>
              </w:rPr>
            </w:pPr>
            <w:r w:rsidRPr="00CE0689">
              <w:rPr>
                <w:rFonts w:ascii="Arial" w:hAnsi="Arial"/>
                <w:b/>
                <w:sz w:val="20"/>
                <w:lang w:val="en-AU"/>
              </w:rPr>
              <w:t>April</w:t>
            </w:r>
          </w:p>
        </w:tc>
        <w:tc>
          <w:tcPr>
            <w:tcW w:w="1992" w:type="dxa"/>
          </w:tcPr>
          <w:p w:rsidR="000A07FE" w:rsidRPr="00CE0689" w:rsidRDefault="000A07FE" w:rsidP="005B5BDE">
            <w:pPr>
              <w:pStyle w:val="NCEAbodytext"/>
              <w:rPr>
                <w:rFonts w:ascii="Arial" w:hAnsi="Arial"/>
                <w:b/>
                <w:sz w:val="20"/>
                <w:lang w:val="en-AU"/>
              </w:rPr>
            </w:pPr>
            <w:r w:rsidRPr="00CE0689">
              <w:rPr>
                <w:rFonts w:ascii="Arial" w:hAnsi="Arial"/>
                <w:b/>
                <w:sz w:val="20"/>
                <w:lang w:val="en-AU"/>
              </w:rPr>
              <w:t>May</w:t>
            </w:r>
          </w:p>
        </w:tc>
        <w:tc>
          <w:tcPr>
            <w:tcW w:w="1992" w:type="dxa"/>
          </w:tcPr>
          <w:p w:rsidR="000A07FE" w:rsidRPr="00CE0689" w:rsidRDefault="000A07FE" w:rsidP="005B5BDE">
            <w:pPr>
              <w:pStyle w:val="NCEAbodytext"/>
              <w:rPr>
                <w:rFonts w:ascii="Arial" w:hAnsi="Arial"/>
                <w:b/>
                <w:sz w:val="20"/>
                <w:lang w:val="en-AU"/>
              </w:rPr>
            </w:pPr>
            <w:r w:rsidRPr="00CE0689">
              <w:rPr>
                <w:rFonts w:ascii="Arial" w:hAnsi="Arial"/>
                <w:b/>
                <w:sz w:val="20"/>
                <w:lang w:val="en-AU"/>
              </w:rPr>
              <w:t>June</w:t>
            </w:r>
          </w:p>
        </w:tc>
      </w:tr>
      <w:tr w:rsidR="000A07FE" w:rsidRPr="00CE0689" w:rsidTr="000A07FE">
        <w:tc>
          <w:tcPr>
            <w:tcW w:w="1992" w:type="dxa"/>
          </w:tcPr>
          <w:p w:rsidR="000A07FE" w:rsidRPr="00CE0689" w:rsidRDefault="000A07FE" w:rsidP="005B5BDE">
            <w:pPr>
              <w:pStyle w:val="NCEAbodytext"/>
              <w:rPr>
                <w:rFonts w:ascii="Arial" w:hAnsi="Arial"/>
                <w:b/>
                <w:sz w:val="20"/>
                <w:lang w:val="en-AU"/>
              </w:rPr>
            </w:pPr>
            <w:r w:rsidRPr="00CE0689">
              <w:rPr>
                <w:rFonts w:ascii="Arial" w:hAnsi="Arial"/>
                <w:b/>
                <w:sz w:val="20"/>
                <w:lang w:val="en-AU"/>
              </w:rPr>
              <w:t>Cash Inflows</w:t>
            </w:r>
          </w:p>
        </w:tc>
        <w:tc>
          <w:tcPr>
            <w:tcW w:w="1992" w:type="dxa"/>
          </w:tcPr>
          <w:p w:rsidR="000A07FE" w:rsidRPr="00CE0689" w:rsidRDefault="000A07FE" w:rsidP="005B5BDE">
            <w:pPr>
              <w:pStyle w:val="NCEAbodytext"/>
              <w:rPr>
                <w:rFonts w:ascii="Arial" w:hAnsi="Arial"/>
                <w:b/>
                <w:sz w:val="20"/>
                <w:lang w:val="en-AU"/>
              </w:rPr>
            </w:pPr>
          </w:p>
        </w:tc>
        <w:tc>
          <w:tcPr>
            <w:tcW w:w="1992" w:type="dxa"/>
          </w:tcPr>
          <w:p w:rsidR="000A07FE" w:rsidRPr="00CE0689" w:rsidRDefault="000A07FE" w:rsidP="005B5BDE">
            <w:pPr>
              <w:pStyle w:val="NCEAbodytext"/>
              <w:rPr>
                <w:rFonts w:ascii="Arial" w:hAnsi="Arial"/>
                <w:b/>
                <w:sz w:val="20"/>
                <w:lang w:val="en-AU"/>
              </w:rPr>
            </w:pPr>
          </w:p>
        </w:tc>
        <w:tc>
          <w:tcPr>
            <w:tcW w:w="1992" w:type="dxa"/>
          </w:tcPr>
          <w:p w:rsidR="000A07FE" w:rsidRPr="00CE0689" w:rsidRDefault="000A07FE" w:rsidP="005B5BDE">
            <w:pPr>
              <w:pStyle w:val="NCEAbodytext"/>
              <w:rPr>
                <w:rFonts w:ascii="Arial" w:hAnsi="Arial"/>
                <w:b/>
                <w:sz w:val="20"/>
                <w:lang w:val="en-AU"/>
              </w:rPr>
            </w:pPr>
          </w:p>
        </w:tc>
        <w:tc>
          <w:tcPr>
            <w:tcW w:w="1992" w:type="dxa"/>
          </w:tcPr>
          <w:p w:rsidR="000A07FE" w:rsidRPr="00CE0689" w:rsidRDefault="000A07FE" w:rsidP="005B5BDE">
            <w:pPr>
              <w:pStyle w:val="NCEAbodytext"/>
              <w:rPr>
                <w:rFonts w:ascii="Arial" w:hAnsi="Arial"/>
                <w:b/>
                <w:sz w:val="20"/>
                <w:lang w:val="en-AU"/>
              </w:rPr>
            </w:pPr>
          </w:p>
        </w:tc>
        <w:tc>
          <w:tcPr>
            <w:tcW w:w="1992" w:type="dxa"/>
          </w:tcPr>
          <w:p w:rsidR="000A07FE" w:rsidRPr="00CE0689" w:rsidRDefault="000A07FE" w:rsidP="005B5BDE">
            <w:pPr>
              <w:pStyle w:val="NCEAbodytext"/>
              <w:rPr>
                <w:rFonts w:ascii="Arial" w:hAnsi="Arial"/>
                <w:b/>
                <w:sz w:val="20"/>
                <w:lang w:val="en-AU"/>
              </w:rPr>
            </w:pPr>
          </w:p>
        </w:tc>
        <w:tc>
          <w:tcPr>
            <w:tcW w:w="1992" w:type="dxa"/>
          </w:tcPr>
          <w:p w:rsidR="000A07FE" w:rsidRPr="00CE0689" w:rsidRDefault="000A07FE" w:rsidP="005B5BDE">
            <w:pPr>
              <w:pStyle w:val="NCEAbodytext"/>
              <w:rPr>
                <w:rFonts w:ascii="Arial" w:hAnsi="Arial"/>
                <w:b/>
                <w:sz w:val="20"/>
                <w:lang w:val="en-AU"/>
              </w:rPr>
            </w:pPr>
          </w:p>
        </w:tc>
      </w:tr>
      <w:tr w:rsidR="000A07FE" w:rsidRPr="00CE0689" w:rsidTr="000A07FE">
        <w:tc>
          <w:tcPr>
            <w:tcW w:w="1992" w:type="dxa"/>
          </w:tcPr>
          <w:p w:rsidR="000A07FE" w:rsidRPr="00CE0689" w:rsidRDefault="000A07FE" w:rsidP="005B5BDE">
            <w:pPr>
              <w:pStyle w:val="NCEAbodytext"/>
              <w:rPr>
                <w:rFonts w:ascii="Arial" w:hAnsi="Arial"/>
                <w:sz w:val="20"/>
                <w:lang w:val="en-AU"/>
              </w:rPr>
            </w:pPr>
            <w:r w:rsidRPr="00CE0689">
              <w:rPr>
                <w:rFonts w:ascii="Arial" w:hAnsi="Arial"/>
                <w:sz w:val="20"/>
                <w:lang w:val="en-AU"/>
              </w:rPr>
              <w:t>Sales (cash)</w:t>
            </w:r>
          </w:p>
        </w:tc>
        <w:tc>
          <w:tcPr>
            <w:tcW w:w="1992" w:type="dxa"/>
          </w:tcPr>
          <w:p w:rsidR="000A07FE" w:rsidRPr="00CE0689" w:rsidRDefault="000A07FE" w:rsidP="000A07FE">
            <w:pPr>
              <w:pStyle w:val="NCEAbodytext"/>
              <w:jc w:val="right"/>
              <w:rPr>
                <w:rFonts w:ascii="Arial" w:hAnsi="Arial"/>
                <w:sz w:val="20"/>
                <w:lang w:val="en-AU"/>
              </w:rPr>
            </w:pPr>
            <w:r w:rsidRPr="00CE0689">
              <w:rPr>
                <w:rFonts w:ascii="Arial" w:hAnsi="Arial"/>
                <w:sz w:val="20"/>
                <w:lang w:val="en-AU"/>
              </w:rPr>
              <w:t>60,000</w:t>
            </w:r>
          </w:p>
        </w:tc>
        <w:tc>
          <w:tcPr>
            <w:tcW w:w="1992" w:type="dxa"/>
          </w:tcPr>
          <w:p w:rsidR="000A07FE" w:rsidRPr="00CE0689" w:rsidRDefault="000A07FE" w:rsidP="000A07FE">
            <w:pPr>
              <w:pStyle w:val="NCEAbodytext"/>
              <w:jc w:val="right"/>
              <w:rPr>
                <w:rFonts w:ascii="Arial" w:hAnsi="Arial"/>
                <w:sz w:val="20"/>
                <w:lang w:val="en-AU"/>
              </w:rPr>
            </w:pPr>
            <w:r w:rsidRPr="00CE0689">
              <w:rPr>
                <w:rFonts w:ascii="Arial" w:hAnsi="Arial"/>
                <w:sz w:val="20"/>
                <w:lang w:val="en-AU"/>
              </w:rPr>
              <w:t>60,000</w:t>
            </w:r>
          </w:p>
        </w:tc>
        <w:tc>
          <w:tcPr>
            <w:tcW w:w="1992" w:type="dxa"/>
          </w:tcPr>
          <w:p w:rsidR="000A07FE" w:rsidRPr="00CE0689" w:rsidRDefault="000A07FE" w:rsidP="000A07FE">
            <w:pPr>
              <w:pStyle w:val="NCEAbodytext"/>
              <w:jc w:val="right"/>
              <w:rPr>
                <w:rFonts w:ascii="Arial" w:hAnsi="Arial"/>
                <w:sz w:val="20"/>
                <w:lang w:val="en-AU"/>
              </w:rPr>
            </w:pPr>
            <w:r w:rsidRPr="00CE0689">
              <w:rPr>
                <w:rFonts w:ascii="Arial" w:hAnsi="Arial"/>
                <w:sz w:val="20"/>
                <w:lang w:val="en-AU"/>
              </w:rPr>
              <w:t>70,000</w:t>
            </w:r>
          </w:p>
        </w:tc>
        <w:tc>
          <w:tcPr>
            <w:tcW w:w="1992" w:type="dxa"/>
          </w:tcPr>
          <w:p w:rsidR="000A07FE" w:rsidRPr="00CE0689" w:rsidRDefault="000A07FE" w:rsidP="000A07FE">
            <w:pPr>
              <w:pStyle w:val="NCEAbodytext"/>
              <w:jc w:val="right"/>
              <w:rPr>
                <w:rFonts w:ascii="Arial" w:hAnsi="Arial"/>
                <w:sz w:val="20"/>
                <w:lang w:val="en-AU"/>
              </w:rPr>
            </w:pPr>
            <w:r w:rsidRPr="00CE0689">
              <w:rPr>
                <w:rFonts w:ascii="Arial" w:hAnsi="Arial"/>
                <w:sz w:val="20"/>
                <w:lang w:val="en-AU"/>
              </w:rPr>
              <w:t>75,000</w:t>
            </w:r>
          </w:p>
        </w:tc>
        <w:tc>
          <w:tcPr>
            <w:tcW w:w="1992" w:type="dxa"/>
          </w:tcPr>
          <w:p w:rsidR="000A07FE" w:rsidRPr="00CE0689" w:rsidRDefault="000A07FE" w:rsidP="000A07FE">
            <w:pPr>
              <w:pStyle w:val="NCEAbodytext"/>
              <w:jc w:val="right"/>
              <w:rPr>
                <w:rFonts w:ascii="Arial" w:hAnsi="Arial"/>
                <w:sz w:val="20"/>
                <w:lang w:val="en-AU"/>
              </w:rPr>
            </w:pPr>
            <w:r w:rsidRPr="00CE0689">
              <w:rPr>
                <w:rFonts w:ascii="Arial" w:hAnsi="Arial"/>
                <w:sz w:val="20"/>
                <w:lang w:val="en-AU"/>
              </w:rPr>
              <w:t>80,000</w:t>
            </w:r>
          </w:p>
        </w:tc>
        <w:tc>
          <w:tcPr>
            <w:tcW w:w="1992" w:type="dxa"/>
          </w:tcPr>
          <w:p w:rsidR="000A07FE" w:rsidRPr="00CE0689" w:rsidRDefault="00704A8E" w:rsidP="000A07FE">
            <w:pPr>
              <w:pStyle w:val="NCEAbodytext"/>
              <w:jc w:val="right"/>
              <w:rPr>
                <w:rFonts w:ascii="Arial" w:hAnsi="Arial"/>
                <w:sz w:val="20"/>
                <w:lang w:val="en-AU"/>
              </w:rPr>
            </w:pPr>
            <w:r w:rsidRPr="00CE0689">
              <w:rPr>
                <w:rFonts w:ascii="Arial" w:hAnsi="Arial"/>
                <w:sz w:val="20"/>
                <w:lang w:val="en-AU"/>
              </w:rPr>
              <w:t>105</w:t>
            </w:r>
            <w:r w:rsidR="000A07FE" w:rsidRPr="00CE0689">
              <w:rPr>
                <w:rFonts w:ascii="Arial" w:hAnsi="Arial"/>
                <w:sz w:val="20"/>
                <w:lang w:val="en-AU"/>
              </w:rPr>
              <w:t>,000</w:t>
            </w:r>
          </w:p>
        </w:tc>
      </w:tr>
      <w:tr w:rsidR="000A07FE" w:rsidRPr="00CE0689" w:rsidTr="000A07FE">
        <w:tc>
          <w:tcPr>
            <w:tcW w:w="1992" w:type="dxa"/>
          </w:tcPr>
          <w:p w:rsidR="000A07FE" w:rsidRPr="00CE0689" w:rsidRDefault="000A07FE" w:rsidP="005B5BDE">
            <w:pPr>
              <w:pStyle w:val="NCEAbodytext"/>
              <w:rPr>
                <w:rFonts w:ascii="Arial" w:hAnsi="Arial"/>
                <w:sz w:val="20"/>
                <w:lang w:val="en-AU"/>
              </w:rPr>
            </w:pPr>
            <w:r w:rsidRPr="00CE0689">
              <w:rPr>
                <w:rFonts w:ascii="Arial" w:hAnsi="Arial"/>
                <w:sz w:val="20"/>
                <w:lang w:val="en-AU"/>
              </w:rPr>
              <w:t>Accounts Receivable</w:t>
            </w:r>
          </w:p>
        </w:tc>
        <w:tc>
          <w:tcPr>
            <w:tcW w:w="1992" w:type="dxa"/>
          </w:tcPr>
          <w:p w:rsidR="000A07FE" w:rsidRPr="00CE0689" w:rsidRDefault="000A07FE" w:rsidP="000A07FE">
            <w:pPr>
              <w:pStyle w:val="NCEAbodytext"/>
              <w:jc w:val="right"/>
              <w:rPr>
                <w:rFonts w:ascii="Arial" w:hAnsi="Arial"/>
                <w:sz w:val="20"/>
                <w:lang w:val="en-AU"/>
              </w:rPr>
            </w:pPr>
          </w:p>
        </w:tc>
        <w:tc>
          <w:tcPr>
            <w:tcW w:w="1992" w:type="dxa"/>
          </w:tcPr>
          <w:p w:rsidR="000A07FE" w:rsidRPr="00CE0689" w:rsidRDefault="000A07FE" w:rsidP="000A07FE">
            <w:pPr>
              <w:pStyle w:val="NCEAbodytext"/>
              <w:jc w:val="right"/>
              <w:rPr>
                <w:rFonts w:ascii="Arial" w:hAnsi="Arial"/>
                <w:sz w:val="20"/>
                <w:lang w:val="en-AU"/>
              </w:rPr>
            </w:pPr>
          </w:p>
        </w:tc>
        <w:tc>
          <w:tcPr>
            <w:tcW w:w="1992" w:type="dxa"/>
          </w:tcPr>
          <w:p w:rsidR="000A07FE" w:rsidRPr="00CE0689" w:rsidRDefault="000A07FE" w:rsidP="000A07FE">
            <w:pPr>
              <w:pStyle w:val="NCEAbodytext"/>
              <w:jc w:val="right"/>
              <w:rPr>
                <w:rFonts w:ascii="Arial" w:hAnsi="Arial"/>
                <w:sz w:val="20"/>
                <w:lang w:val="en-AU"/>
              </w:rPr>
            </w:pPr>
          </w:p>
        </w:tc>
        <w:tc>
          <w:tcPr>
            <w:tcW w:w="1992" w:type="dxa"/>
          </w:tcPr>
          <w:p w:rsidR="000A07FE" w:rsidRPr="00CE0689" w:rsidRDefault="000A07FE" w:rsidP="000A07FE">
            <w:pPr>
              <w:pStyle w:val="NCEAbodytext"/>
              <w:jc w:val="right"/>
              <w:rPr>
                <w:rFonts w:ascii="Arial" w:hAnsi="Arial"/>
                <w:sz w:val="20"/>
                <w:lang w:val="en-AU"/>
              </w:rPr>
            </w:pPr>
            <w:r w:rsidRPr="00CE0689">
              <w:rPr>
                <w:rFonts w:ascii="Arial" w:hAnsi="Arial"/>
                <w:sz w:val="20"/>
                <w:lang w:val="en-AU"/>
              </w:rPr>
              <w:t>20,000</w:t>
            </w:r>
          </w:p>
        </w:tc>
        <w:tc>
          <w:tcPr>
            <w:tcW w:w="1992" w:type="dxa"/>
          </w:tcPr>
          <w:p w:rsidR="000A07FE" w:rsidRPr="00CE0689" w:rsidRDefault="000A07FE" w:rsidP="000A07FE">
            <w:pPr>
              <w:pStyle w:val="NCEAbodytext"/>
              <w:jc w:val="right"/>
              <w:rPr>
                <w:rFonts w:ascii="Arial" w:hAnsi="Arial"/>
                <w:sz w:val="20"/>
                <w:lang w:val="en-AU"/>
              </w:rPr>
            </w:pPr>
            <w:r w:rsidRPr="00CE0689">
              <w:rPr>
                <w:rFonts w:ascii="Arial" w:hAnsi="Arial"/>
                <w:sz w:val="20"/>
                <w:lang w:val="en-AU"/>
              </w:rPr>
              <w:t>20,000</w:t>
            </w:r>
          </w:p>
        </w:tc>
        <w:tc>
          <w:tcPr>
            <w:tcW w:w="1992" w:type="dxa"/>
          </w:tcPr>
          <w:p w:rsidR="000A07FE" w:rsidRPr="00CE0689" w:rsidRDefault="000A07FE" w:rsidP="000A07FE">
            <w:pPr>
              <w:pStyle w:val="NCEAbodytext"/>
              <w:jc w:val="right"/>
              <w:rPr>
                <w:rFonts w:ascii="Arial" w:hAnsi="Arial"/>
                <w:sz w:val="20"/>
                <w:lang w:val="en-AU"/>
              </w:rPr>
            </w:pPr>
            <w:r w:rsidRPr="00CE0689">
              <w:rPr>
                <w:rFonts w:ascii="Arial" w:hAnsi="Arial"/>
                <w:sz w:val="20"/>
                <w:lang w:val="en-AU"/>
              </w:rPr>
              <w:t>20,000</w:t>
            </w:r>
          </w:p>
        </w:tc>
      </w:tr>
      <w:tr w:rsidR="000A07FE" w:rsidRPr="00CE0689" w:rsidTr="000A07FE">
        <w:tc>
          <w:tcPr>
            <w:tcW w:w="1992" w:type="dxa"/>
          </w:tcPr>
          <w:p w:rsidR="000A07FE" w:rsidRPr="00CE0689" w:rsidRDefault="000A07FE" w:rsidP="005B5BDE">
            <w:pPr>
              <w:pStyle w:val="NCEAbodytext"/>
              <w:rPr>
                <w:rFonts w:ascii="Arial" w:hAnsi="Arial"/>
                <w:sz w:val="20"/>
                <w:lang w:val="en-AU"/>
              </w:rPr>
            </w:pPr>
            <w:r w:rsidRPr="00CE0689">
              <w:rPr>
                <w:rFonts w:ascii="Arial" w:hAnsi="Arial"/>
                <w:sz w:val="20"/>
                <w:lang w:val="en-AU"/>
              </w:rPr>
              <w:t>Loan</w:t>
            </w:r>
          </w:p>
        </w:tc>
        <w:tc>
          <w:tcPr>
            <w:tcW w:w="1992" w:type="dxa"/>
          </w:tcPr>
          <w:p w:rsidR="000A07FE" w:rsidRPr="00CE0689" w:rsidRDefault="000A07FE" w:rsidP="000A07FE">
            <w:pPr>
              <w:pStyle w:val="NCEAbodytext"/>
              <w:jc w:val="right"/>
              <w:rPr>
                <w:rFonts w:ascii="Arial" w:hAnsi="Arial"/>
                <w:sz w:val="20"/>
                <w:lang w:val="en-AU"/>
              </w:rPr>
            </w:pPr>
          </w:p>
        </w:tc>
        <w:tc>
          <w:tcPr>
            <w:tcW w:w="1992" w:type="dxa"/>
          </w:tcPr>
          <w:p w:rsidR="000A07FE" w:rsidRPr="00CE0689" w:rsidRDefault="00CD5FE4" w:rsidP="000A07FE">
            <w:pPr>
              <w:pStyle w:val="NCEAbodytext"/>
              <w:jc w:val="right"/>
              <w:rPr>
                <w:rFonts w:ascii="Arial" w:hAnsi="Arial"/>
                <w:sz w:val="20"/>
                <w:lang w:val="en-AU"/>
              </w:rPr>
            </w:pPr>
            <w:r w:rsidRPr="00CE0689">
              <w:rPr>
                <w:rFonts w:ascii="Arial" w:hAnsi="Arial"/>
                <w:sz w:val="20"/>
                <w:lang w:val="en-AU"/>
              </w:rPr>
              <w:t>100,000</w:t>
            </w:r>
          </w:p>
        </w:tc>
        <w:tc>
          <w:tcPr>
            <w:tcW w:w="1992" w:type="dxa"/>
          </w:tcPr>
          <w:p w:rsidR="000A07FE" w:rsidRPr="00CE0689" w:rsidRDefault="000A07FE" w:rsidP="000A07FE">
            <w:pPr>
              <w:pStyle w:val="NCEAbodytext"/>
              <w:jc w:val="right"/>
              <w:rPr>
                <w:rFonts w:ascii="Arial" w:hAnsi="Arial"/>
                <w:sz w:val="20"/>
                <w:lang w:val="en-AU"/>
              </w:rPr>
            </w:pPr>
          </w:p>
        </w:tc>
        <w:tc>
          <w:tcPr>
            <w:tcW w:w="1992" w:type="dxa"/>
          </w:tcPr>
          <w:p w:rsidR="000A07FE" w:rsidRPr="00CE0689" w:rsidRDefault="000A07FE" w:rsidP="000A07FE">
            <w:pPr>
              <w:pStyle w:val="NCEAbodytext"/>
              <w:jc w:val="right"/>
              <w:rPr>
                <w:rFonts w:ascii="Arial" w:hAnsi="Arial"/>
                <w:sz w:val="20"/>
                <w:lang w:val="en-AU"/>
              </w:rPr>
            </w:pPr>
          </w:p>
        </w:tc>
        <w:tc>
          <w:tcPr>
            <w:tcW w:w="1992" w:type="dxa"/>
          </w:tcPr>
          <w:p w:rsidR="000A07FE" w:rsidRPr="00CE0689" w:rsidRDefault="000A07FE" w:rsidP="000A07FE">
            <w:pPr>
              <w:pStyle w:val="NCEAbodytext"/>
              <w:jc w:val="right"/>
              <w:rPr>
                <w:rFonts w:ascii="Arial" w:hAnsi="Arial"/>
                <w:sz w:val="20"/>
                <w:lang w:val="en-AU"/>
              </w:rPr>
            </w:pPr>
          </w:p>
        </w:tc>
        <w:tc>
          <w:tcPr>
            <w:tcW w:w="1992" w:type="dxa"/>
          </w:tcPr>
          <w:p w:rsidR="000A07FE" w:rsidRPr="00CE0689" w:rsidRDefault="000A07FE" w:rsidP="000A07FE">
            <w:pPr>
              <w:pStyle w:val="NCEAbodytext"/>
              <w:jc w:val="right"/>
              <w:rPr>
                <w:rFonts w:ascii="Arial" w:hAnsi="Arial"/>
                <w:sz w:val="20"/>
                <w:lang w:val="en-AU"/>
              </w:rPr>
            </w:pPr>
          </w:p>
        </w:tc>
      </w:tr>
      <w:tr w:rsidR="000A07FE" w:rsidRPr="00CE0689" w:rsidTr="000A07FE">
        <w:trPr>
          <w:trHeight w:val="58"/>
        </w:trPr>
        <w:tc>
          <w:tcPr>
            <w:tcW w:w="1992" w:type="dxa"/>
          </w:tcPr>
          <w:p w:rsidR="000A07FE" w:rsidRPr="00CE0689" w:rsidRDefault="000A07FE" w:rsidP="005B5BDE">
            <w:pPr>
              <w:pStyle w:val="NCEAbodytext"/>
              <w:rPr>
                <w:rFonts w:ascii="Arial" w:hAnsi="Arial"/>
                <w:sz w:val="20"/>
                <w:lang w:val="en-AU"/>
              </w:rPr>
            </w:pPr>
            <w:r w:rsidRPr="00CE0689">
              <w:rPr>
                <w:rFonts w:ascii="Arial" w:hAnsi="Arial"/>
                <w:sz w:val="20"/>
                <w:lang w:val="en-AU"/>
              </w:rPr>
              <w:t>Rent</w:t>
            </w:r>
          </w:p>
        </w:tc>
        <w:tc>
          <w:tcPr>
            <w:tcW w:w="1992" w:type="dxa"/>
          </w:tcPr>
          <w:p w:rsidR="000A07FE" w:rsidRPr="00CE0689" w:rsidRDefault="00CD5FE4" w:rsidP="000A07FE">
            <w:pPr>
              <w:pStyle w:val="NCEAbodytext"/>
              <w:jc w:val="right"/>
              <w:rPr>
                <w:rFonts w:ascii="Arial" w:hAnsi="Arial"/>
                <w:sz w:val="20"/>
                <w:lang w:val="en-AU"/>
              </w:rPr>
            </w:pPr>
            <w:r w:rsidRPr="00CE0689">
              <w:rPr>
                <w:rFonts w:ascii="Arial" w:hAnsi="Arial"/>
                <w:sz w:val="20"/>
                <w:lang w:val="en-AU"/>
              </w:rPr>
              <w:t>5,800</w:t>
            </w:r>
          </w:p>
        </w:tc>
        <w:tc>
          <w:tcPr>
            <w:tcW w:w="1992" w:type="dxa"/>
          </w:tcPr>
          <w:p w:rsidR="000A07FE" w:rsidRPr="00CE0689" w:rsidRDefault="00CD5FE4" w:rsidP="000A07FE">
            <w:pPr>
              <w:pStyle w:val="NCEAbodytext"/>
              <w:jc w:val="right"/>
              <w:rPr>
                <w:rFonts w:ascii="Arial" w:hAnsi="Arial"/>
                <w:sz w:val="20"/>
                <w:lang w:val="en-AU"/>
              </w:rPr>
            </w:pPr>
            <w:r w:rsidRPr="00CE0689">
              <w:rPr>
                <w:rFonts w:ascii="Arial" w:hAnsi="Arial"/>
                <w:sz w:val="20"/>
                <w:lang w:val="en-AU"/>
              </w:rPr>
              <w:t>5,800</w:t>
            </w:r>
          </w:p>
        </w:tc>
        <w:tc>
          <w:tcPr>
            <w:tcW w:w="1992" w:type="dxa"/>
          </w:tcPr>
          <w:p w:rsidR="000A07FE" w:rsidRPr="00CE0689" w:rsidRDefault="00CD5FE4" w:rsidP="000A07FE">
            <w:pPr>
              <w:pStyle w:val="NCEAbodytext"/>
              <w:jc w:val="right"/>
              <w:rPr>
                <w:rFonts w:ascii="Arial" w:hAnsi="Arial"/>
                <w:sz w:val="20"/>
                <w:lang w:val="en-AU"/>
              </w:rPr>
            </w:pPr>
            <w:r w:rsidRPr="00CE0689">
              <w:rPr>
                <w:rFonts w:ascii="Arial" w:hAnsi="Arial"/>
                <w:sz w:val="20"/>
                <w:lang w:val="en-AU"/>
              </w:rPr>
              <w:t>5,800</w:t>
            </w:r>
          </w:p>
        </w:tc>
        <w:tc>
          <w:tcPr>
            <w:tcW w:w="1992" w:type="dxa"/>
          </w:tcPr>
          <w:p w:rsidR="000A07FE" w:rsidRPr="00CE0689" w:rsidRDefault="00CD5FE4" w:rsidP="000A07FE">
            <w:pPr>
              <w:pStyle w:val="NCEAbodytext"/>
              <w:jc w:val="right"/>
              <w:rPr>
                <w:rFonts w:ascii="Arial" w:hAnsi="Arial"/>
                <w:sz w:val="20"/>
                <w:lang w:val="en-AU"/>
              </w:rPr>
            </w:pPr>
            <w:r w:rsidRPr="00CE0689">
              <w:rPr>
                <w:rFonts w:ascii="Arial" w:hAnsi="Arial"/>
                <w:sz w:val="20"/>
                <w:lang w:val="en-AU"/>
              </w:rPr>
              <w:t>5,800</w:t>
            </w:r>
          </w:p>
        </w:tc>
        <w:tc>
          <w:tcPr>
            <w:tcW w:w="1992" w:type="dxa"/>
          </w:tcPr>
          <w:p w:rsidR="000A07FE" w:rsidRPr="00CE0689" w:rsidRDefault="00CD5FE4" w:rsidP="000A07FE">
            <w:pPr>
              <w:pStyle w:val="NCEAbodytext"/>
              <w:jc w:val="right"/>
              <w:rPr>
                <w:rFonts w:ascii="Arial" w:hAnsi="Arial"/>
                <w:sz w:val="20"/>
                <w:lang w:val="en-AU"/>
              </w:rPr>
            </w:pPr>
            <w:r w:rsidRPr="00CE0689">
              <w:rPr>
                <w:rFonts w:ascii="Arial" w:hAnsi="Arial"/>
                <w:sz w:val="20"/>
                <w:lang w:val="en-AU"/>
              </w:rPr>
              <w:t>5,800</w:t>
            </w:r>
          </w:p>
        </w:tc>
        <w:tc>
          <w:tcPr>
            <w:tcW w:w="1992" w:type="dxa"/>
          </w:tcPr>
          <w:p w:rsidR="000A07FE" w:rsidRPr="00CE0689" w:rsidRDefault="00CD5FE4" w:rsidP="000A07FE">
            <w:pPr>
              <w:pStyle w:val="NCEAbodytext"/>
              <w:jc w:val="right"/>
              <w:rPr>
                <w:rFonts w:ascii="Arial" w:hAnsi="Arial"/>
                <w:sz w:val="20"/>
                <w:lang w:val="en-AU"/>
              </w:rPr>
            </w:pPr>
            <w:r w:rsidRPr="00CE0689">
              <w:rPr>
                <w:rFonts w:ascii="Arial" w:hAnsi="Arial"/>
                <w:sz w:val="20"/>
                <w:lang w:val="en-AU"/>
              </w:rPr>
              <w:t>5,800</w:t>
            </w:r>
          </w:p>
        </w:tc>
      </w:tr>
      <w:tr w:rsidR="000A07FE" w:rsidRPr="00CE0689" w:rsidTr="000A07FE">
        <w:tc>
          <w:tcPr>
            <w:tcW w:w="1992" w:type="dxa"/>
          </w:tcPr>
          <w:p w:rsidR="000A07FE" w:rsidRPr="00CE0689" w:rsidRDefault="000A07FE" w:rsidP="005B5BDE">
            <w:pPr>
              <w:pStyle w:val="NCEAbodytext"/>
              <w:rPr>
                <w:rFonts w:ascii="Arial" w:hAnsi="Arial"/>
                <w:b/>
                <w:sz w:val="20"/>
                <w:lang w:val="en-AU"/>
              </w:rPr>
            </w:pPr>
            <w:r w:rsidRPr="00CE0689">
              <w:rPr>
                <w:rFonts w:ascii="Arial" w:hAnsi="Arial"/>
                <w:b/>
                <w:sz w:val="20"/>
                <w:lang w:val="en-AU"/>
              </w:rPr>
              <w:t>Total Cash Inflow</w:t>
            </w:r>
          </w:p>
        </w:tc>
        <w:tc>
          <w:tcPr>
            <w:tcW w:w="1992" w:type="dxa"/>
          </w:tcPr>
          <w:p w:rsidR="000A07FE" w:rsidRPr="00CE0689" w:rsidRDefault="00CD5FE4" w:rsidP="000A07FE">
            <w:pPr>
              <w:pStyle w:val="NCEAbodytext"/>
              <w:jc w:val="right"/>
              <w:rPr>
                <w:rFonts w:ascii="Arial" w:hAnsi="Arial"/>
                <w:b/>
                <w:sz w:val="20"/>
                <w:lang w:val="en-AU"/>
              </w:rPr>
            </w:pPr>
            <w:r w:rsidRPr="00CE0689">
              <w:rPr>
                <w:rFonts w:ascii="Arial" w:hAnsi="Arial"/>
                <w:b/>
                <w:sz w:val="20"/>
                <w:lang w:val="en-AU"/>
              </w:rPr>
              <w:t>65,800</w:t>
            </w:r>
          </w:p>
        </w:tc>
        <w:tc>
          <w:tcPr>
            <w:tcW w:w="1992" w:type="dxa"/>
          </w:tcPr>
          <w:p w:rsidR="000A07FE" w:rsidRPr="00CE0689" w:rsidRDefault="00CD5FE4" w:rsidP="000A07FE">
            <w:pPr>
              <w:pStyle w:val="NCEAbodytext"/>
              <w:jc w:val="right"/>
              <w:rPr>
                <w:rFonts w:ascii="Arial" w:hAnsi="Arial"/>
                <w:b/>
                <w:sz w:val="20"/>
                <w:lang w:val="en-AU"/>
              </w:rPr>
            </w:pPr>
            <w:r w:rsidRPr="00CE0689">
              <w:rPr>
                <w:rFonts w:ascii="Arial" w:hAnsi="Arial"/>
                <w:b/>
                <w:sz w:val="20"/>
                <w:lang w:val="en-AU"/>
              </w:rPr>
              <w:t>165,800</w:t>
            </w:r>
          </w:p>
        </w:tc>
        <w:tc>
          <w:tcPr>
            <w:tcW w:w="1992" w:type="dxa"/>
          </w:tcPr>
          <w:p w:rsidR="000A07FE" w:rsidRPr="00CE0689" w:rsidRDefault="00CD5FE4" w:rsidP="000A07FE">
            <w:pPr>
              <w:pStyle w:val="NCEAbodytext"/>
              <w:jc w:val="right"/>
              <w:rPr>
                <w:rFonts w:ascii="Arial" w:hAnsi="Arial"/>
                <w:b/>
                <w:sz w:val="20"/>
                <w:lang w:val="en-AU"/>
              </w:rPr>
            </w:pPr>
            <w:r w:rsidRPr="00CE0689">
              <w:rPr>
                <w:rFonts w:ascii="Arial" w:hAnsi="Arial"/>
                <w:b/>
                <w:sz w:val="20"/>
                <w:lang w:val="en-AU"/>
              </w:rPr>
              <w:t>75,800</w:t>
            </w:r>
          </w:p>
        </w:tc>
        <w:tc>
          <w:tcPr>
            <w:tcW w:w="1992" w:type="dxa"/>
          </w:tcPr>
          <w:p w:rsidR="000A07FE" w:rsidRPr="00CE0689" w:rsidRDefault="00CD5FE4" w:rsidP="000A07FE">
            <w:pPr>
              <w:pStyle w:val="NCEAbodytext"/>
              <w:jc w:val="right"/>
              <w:rPr>
                <w:rFonts w:ascii="Arial" w:hAnsi="Arial"/>
                <w:b/>
                <w:sz w:val="20"/>
                <w:lang w:val="en-AU"/>
              </w:rPr>
            </w:pPr>
            <w:r w:rsidRPr="00CE0689">
              <w:rPr>
                <w:rFonts w:ascii="Arial" w:hAnsi="Arial"/>
                <w:b/>
                <w:sz w:val="20"/>
                <w:lang w:val="en-AU"/>
              </w:rPr>
              <w:t>100,800</w:t>
            </w:r>
          </w:p>
        </w:tc>
        <w:tc>
          <w:tcPr>
            <w:tcW w:w="1992" w:type="dxa"/>
          </w:tcPr>
          <w:p w:rsidR="000A07FE" w:rsidRPr="00CE0689" w:rsidRDefault="00CD5FE4" w:rsidP="000A07FE">
            <w:pPr>
              <w:pStyle w:val="NCEAbodytext"/>
              <w:jc w:val="right"/>
              <w:rPr>
                <w:rFonts w:ascii="Arial" w:hAnsi="Arial"/>
                <w:b/>
                <w:sz w:val="20"/>
                <w:lang w:val="en-AU"/>
              </w:rPr>
            </w:pPr>
            <w:r w:rsidRPr="00CE0689">
              <w:rPr>
                <w:rFonts w:ascii="Arial" w:hAnsi="Arial"/>
                <w:b/>
                <w:sz w:val="20"/>
                <w:lang w:val="en-AU"/>
              </w:rPr>
              <w:t>105,800</w:t>
            </w:r>
          </w:p>
        </w:tc>
        <w:tc>
          <w:tcPr>
            <w:tcW w:w="1992" w:type="dxa"/>
          </w:tcPr>
          <w:p w:rsidR="000A07FE" w:rsidRPr="00CE0689" w:rsidRDefault="00704A8E" w:rsidP="000A07FE">
            <w:pPr>
              <w:pStyle w:val="NCEAbodytext"/>
              <w:jc w:val="right"/>
              <w:rPr>
                <w:rFonts w:ascii="Arial" w:hAnsi="Arial"/>
                <w:b/>
                <w:sz w:val="20"/>
                <w:lang w:val="en-AU"/>
              </w:rPr>
            </w:pPr>
            <w:r w:rsidRPr="00CE0689">
              <w:rPr>
                <w:rFonts w:ascii="Arial" w:hAnsi="Arial"/>
                <w:b/>
                <w:sz w:val="20"/>
                <w:lang w:val="en-AU"/>
              </w:rPr>
              <w:t>130</w:t>
            </w:r>
            <w:r w:rsidR="00CD5FE4" w:rsidRPr="00CE0689">
              <w:rPr>
                <w:rFonts w:ascii="Arial" w:hAnsi="Arial"/>
                <w:b/>
                <w:sz w:val="20"/>
                <w:lang w:val="en-AU"/>
              </w:rPr>
              <w:t>,800</w:t>
            </w:r>
          </w:p>
        </w:tc>
      </w:tr>
      <w:tr w:rsidR="00CD5FE4" w:rsidRPr="00CE0689" w:rsidTr="000A07FE">
        <w:tc>
          <w:tcPr>
            <w:tcW w:w="1992" w:type="dxa"/>
          </w:tcPr>
          <w:p w:rsidR="00CD5FE4" w:rsidRPr="00CE0689" w:rsidRDefault="00CD5FE4" w:rsidP="005B5BDE">
            <w:pPr>
              <w:pStyle w:val="NCEAbodytext"/>
              <w:rPr>
                <w:rFonts w:ascii="Arial" w:hAnsi="Arial"/>
                <w:b/>
                <w:sz w:val="20"/>
                <w:lang w:val="en-AU"/>
              </w:rPr>
            </w:pPr>
          </w:p>
        </w:tc>
        <w:tc>
          <w:tcPr>
            <w:tcW w:w="1992" w:type="dxa"/>
          </w:tcPr>
          <w:p w:rsidR="00CD5FE4" w:rsidRPr="00CE0689" w:rsidRDefault="00CD5FE4" w:rsidP="000A07FE">
            <w:pPr>
              <w:pStyle w:val="NCEAbodytext"/>
              <w:jc w:val="right"/>
              <w:rPr>
                <w:rFonts w:ascii="Arial" w:hAnsi="Arial"/>
                <w:b/>
                <w:sz w:val="20"/>
                <w:lang w:val="en-AU"/>
              </w:rPr>
            </w:pPr>
          </w:p>
        </w:tc>
        <w:tc>
          <w:tcPr>
            <w:tcW w:w="1992" w:type="dxa"/>
          </w:tcPr>
          <w:p w:rsidR="00CD5FE4" w:rsidRPr="00CE0689" w:rsidRDefault="00CD5FE4" w:rsidP="000A07FE">
            <w:pPr>
              <w:pStyle w:val="NCEAbodytext"/>
              <w:jc w:val="right"/>
              <w:rPr>
                <w:rFonts w:ascii="Arial" w:hAnsi="Arial"/>
                <w:b/>
                <w:sz w:val="20"/>
                <w:lang w:val="en-AU"/>
              </w:rPr>
            </w:pPr>
          </w:p>
        </w:tc>
        <w:tc>
          <w:tcPr>
            <w:tcW w:w="1992" w:type="dxa"/>
          </w:tcPr>
          <w:p w:rsidR="00CD5FE4" w:rsidRPr="00CE0689" w:rsidRDefault="00CD5FE4" w:rsidP="000A07FE">
            <w:pPr>
              <w:pStyle w:val="NCEAbodytext"/>
              <w:jc w:val="right"/>
              <w:rPr>
                <w:rFonts w:ascii="Arial" w:hAnsi="Arial"/>
                <w:b/>
                <w:sz w:val="20"/>
                <w:lang w:val="en-AU"/>
              </w:rPr>
            </w:pPr>
          </w:p>
        </w:tc>
        <w:tc>
          <w:tcPr>
            <w:tcW w:w="1992" w:type="dxa"/>
          </w:tcPr>
          <w:p w:rsidR="00CD5FE4" w:rsidRPr="00CE0689" w:rsidRDefault="00CD5FE4" w:rsidP="000A07FE">
            <w:pPr>
              <w:pStyle w:val="NCEAbodytext"/>
              <w:jc w:val="right"/>
              <w:rPr>
                <w:rFonts w:ascii="Arial" w:hAnsi="Arial"/>
                <w:b/>
                <w:sz w:val="20"/>
                <w:lang w:val="en-AU"/>
              </w:rPr>
            </w:pPr>
          </w:p>
        </w:tc>
        <w:tc>
          <w:tcPr>
            <w:tcW w:w="1992" w:type="dxa"/>
          </w:tcPr>
          <w:p w:rsidR="00CD5FE4" w:rsidRPr="00CE0689" w:rsidRDefault="00CD5FE4" w:rsidP="000A07FE">
            <w:pPr>
              <w:pStyle w:val="NCEAbodytext"/>
              <w:jc w:val="right"/>
              <w:rPr>
                <w:rFonts w:ascii="Arial" w:hAnsi="Arial"/>
                <w:b/>
                <w:sz w:val="20"/>
                <w:lang w:val="en-AU"/>
              </w:rPr>
            </w:pPr>
          </w:p>
        </w:tc>
        <w:tc>
          <w:tcPr>
            <w:tcW w:w="1992" w:type="dxa"/>
          </w:tcPr>
          <w:p w:rsidR="00CD5FE4" w:rsidRPr="00CE0689" w:rsidRDefault="00CD5FE4" w:rsidP="000A07FE">
            <w:pPr>
              <w:pStyle w:val="NCEAbodytext"/>
              <w:jc w:val="right"/>
              <w:rPr>
                <w:rFonts w:ascii="Arial" w:hAnsi="Arial"/>
                <w:b/>
                <w:sz w:val="20"/>
                <w:lang w:val="en-AU"/>
              </w:rPr>
            </w:pPr>
          </w:p>
        </w:tc>
      </w:tr>
      <w:tr w:rsidR="00CD5FE4" w:rsidRPr="00CE0689" w:rsidTr="000A07FE">
        <w:tc>
          <w:tcPr>
            <w:tcW w:w="1992" w:type="dxa"/>
          </w:tcPr>
          <w:p w:rsidR="00CD5FE4" w:rsidRPr="00CE0689" w:rsidRDefault="00CD5FE4" w:rsidP="005B5BDE">
            <w:pPr>
              <w:pStyle w:val="NCEAbodytext"/>
              <w:rPr>
                <w:rFonts w:ascii="Arial" w:hAnsi="Arial"/>
                <w:b/>
                <w:sz w:val="20"/>
                <w:lang w:val="en-AU"/>
              </w:rPr>
            </w:pPr>
            <w:r w:rsidRPr="00CE0689">
              <w:rPr>
                <w:rFonts w:ascii="Arial" w:hAnsi="Arial"/>
                <w:b/>
                <w:sz w:val="20"/>
                <w:lang w:val="en-AU"/>
              </w:rPr>
              <w:t>Cash Outflows</w:t>
            </w:r>
          </w:p>
        </w:tc>
        <w:tc>
          <w:tcPr>
            <w:tcW w:w="1992" w:type="dxa"/>
          </w:tcPr>
          <w:p w:rsidR="00CD5FE4" w:rsidRPr="00CE0689" w:rsidRDefault="00CD5FE4" w:rsidP="000A07FE">
            <w:pPr>
              <w:pStyle w:val="NCEAbodytext"/>
              <w:jc w:val="right"/>
              <w:rPr>
                <w:rFonts w:ascii="Arial" w:hAnsi="Arial"/>
                <w:b/>
                <w:sz w:val="20"/>
                <w:lang w:val="en-AU"/>
              </w:rPr>
            </w:pPr>
          </w:p>
        </w:tc>
        <w:tc>
          <w:tcPr>
            <w:tcW w:w="1992" w:type="dxa"/>
          </w:tcPr>
          <w:p w:rsidR="00CD5FE4" w:rsidRPr="00CE0689" w:rsidRDefault="00CD5FE4" w:rsidP="000A07FE">
            <w:pPr>
              <w:pStyle w:val="NCEAbodytext"/>
              <w:jc w:val="right"/>
              <w:rPr>
                <w:rFonts w:ascii="Arial" w:hAnsi="Arial"/>
                <w:b/>
                <w:sz w:val="20"/>
                <w:lang w:val="en-AU"/>
              </w:rPr>
            </w:pPr>
          </w:p>
        </w:tc>
        <w:tc>
          <w:tcPr>
            <w:tcW w:w="1992" w:type="dxa"/>
          </w:tcPr>
          <w:p w:rsidR="00CD5FE4" w:rsidRPr="00CE0689" w:rsidRDefault="00CD5FE4" w:rsidP="000A07FE">
            <w:pPr>
              <w:pStyle w:val="NCEAbodytext"/>
              <w:jc w:val="right"/>
              <w:rPr>
                <w:rFonts w:ascii="Arial" w:hAnsi="Arial"/>
                <w:b/>
                <w:sz w:val="20"/>
                <w:lang w:val="en-AU"/>
              </w:rPr>
            </w:pPr>
          </w:p>
        </w:tc>
        <w:tc>
          <w:tcPr>
            <w:tcW w:w="1992" w:type="dxa"/>
          </w:tcPr>
          <w:p w:rsidR="00CD5FE4" w:rsidRPr="00CE0689" w:rsidRDefault="00CD5FE4" w:rsidP="000A07FE">
            <w:pPr>
              <w:pStyle w:val="NCEAbodytext"/>
              <w:jc w:val="right"/>
              <w:rPr>
                <w:rFonts w:ascii="Arial" w:hAnsi="Arial"/>
                <w:b/>
                <w:sz w:val="20"/>
                <w:lang w:val="en-AU"/>
              </w:rPr>
            </w:pPr>
          </w:p>
        </w:tc>
        <w:tc>
          <w:tcPr>
            <w:tcW w:w="1992" w:type="dxa"/>
          </w:tcPr>
          <w:p w:rsidR="00CD5FE4" w:rsidRPr="00CE0689" w:rsidRDefault="00CD5FE4" w:rsidP="000A07FE">
            <w:pPr>
              <w:pStyle w:val="NCEAbodytext"/>
              <w:jc w:val="right"/>
              <w:rPr>
                <w:rFonts w:ascii="Arial" w:hAnsi="Arial"/>
                <w:b/>
                <w:sz w:val="20"/>
                <w:lang w:val="en-AU"/>
              </w:rPr>
            </w:pPr>
          </w:p>
        </w:tc>
        <w:tc>
          <w:tcPr>
            <w:tcW w:w="1992" w:type="dxa"/>
          </w:tcPr>
          <w:p w:rsidR="00CD5FE4" w:rsidRPr="00CE0689" w:rsidRDefault="00CD5FE4" w:rsidP="000A07FE">
            <w:pPr>
              <w:pStyle w:val="NCEAbodytext"/>
              <w:jc w:val="right"/>
              <w:rPr>
                <w:rFonts w:ascii="Arial" w:hAnsi="Arial"/>
                <w:b/>
                <w:sz w:val="20"/>
                <w:lang w:val="en-AU"/>
              </w:rPr>
            </w:pPr>
          </w:p>
        </w:tc>
      </w:tr>
      <w:tr w:rsidR="00CD5FE4" w:rsidRPr="00CE0689" w:rsidTr="000A07FE">
        <w:tc>
          <w:tcPr>
            <w:tcW w:w="1992" w:type="dxa"/>
          </w:tcPr>
          <w:p w:rsidR="00CD5FE4" w:rsidRPr="00CE0689" w:rsidRDefault="00CD5FE4" w:rsidP="005B5BDE">
            <w:pPr>
              <w:pStyle w:val="NCEAbodytext"/>
              <w:rPr>
                <w:rFonts w:ascii="Arial" w:hAnsi="Arial"/>
                <w:sz w:val="20"/>
                <w:lang w:val="en-AU"/>
              </w:rPr>
            </w:pPr>
            <w:r w:rsidRPr="00CE0689">
              <w:rPr>
                <w:rFonts w:ascii="Arial" w:hAnsi="Arial"/>
                <w:sz w:val="20"/>
                <w:lang w:val="en-AU"/>
              </w:rPr>
              <w:t>Prawn Farm Expenses</w:t>
            </w:r>
          </w:p>
        </w:tc>
        <w:tc>
          <w:tcPr>
            <w:tcW w:w="1992" w:type="dxa"/>
          </w:tcPr>
          <w:p w:rsidR="00CD5FE4" w:rsidRPr="00CE0689" w:rsidRDefault="00D45AD7" w:rsidP="000A07FE">
            <w:pPr>
              <w:pStyle w:val="NCEAbodytext"/>
              <w:jc w:val="right"/>
              <w:rPr>
                <w:rFonts w:ascii="Arial" w:hAnsi="Arial"/>
                <w:sz w:val="20"/>
                <w:lang w:val="en-AU"/>
              </w:rPr>
            </w:pPr>
            <w:r w:rsidRPr="00CE0689">
              <w:rPr>
                <w:rFonts w:ascii="Arial" w:hAnsi="Arial"/>
                <w:sz w:val="20"/>
                <w:lang w:val="en-AU"/>
              </w:rPr>
              <w:t>12,8</w:t>
            </w:r>
            <w:r w:rsidR="001853E8" w:rsidRPr="00CE0689">
              <w:rPr>
                <w:rFonts w:ascii="Arial" w:hAnsi="Arial"/>
                <w:sz w:val="20"/>
                <w:lang w:val="en-AU"/>
              </w:rPr>
              <w:t>00</w:t>
            </w:r>
          </w:p>
        </w:tc>
        <w:tc>
          <w:tcPr>
            <w:tcW w:w="1992" w:type="dxa"/>
          </w:tcPr>
          <w:p w:rsidR="00CD5FE4" w:rsidRPr="00CE0689" w:rsidRDefault="00D45AD7" w:rsidP="000A07FE">
            <w:pPr>
              <w:pStyle w:val="NCEAbodytext"/>
              <w:jc w:val="right"/>
              <w:rPr>
                <w:rFonts w:ascii="Arial" w:hAnsi="Arial"/>
                <w:sz w:val="20"/>
                <w:lang w:val="en-AU"/>
              </w:rPr>
            </w:pPr>
            <w:r w:rsidRPr="00CE0689">
              <w:rPr>
                <w:rFonts w:ascii="Arial" w:hAnsi="Arial"/>
                <w:sz w:val="20"/>
                <w:lang w:val="en-AU"/>
              </w:rPr>
              <w:t>12,800</w:t>
            </w:r>
          </w:p>
        </w:tc>
        <w:tc>
          <w:tcPr>
            <w:tcW w:w="1992" w:type="dxa"/>
          </w:tcPr>
          <w:p w:rsidR="00CD5FE4" w:rsidRPr="00CE0689" w:rsidRDefault="001853E8" w:rsidP="000A07FE">
            <w:pPr>
              <w:pStyle w:val="NCEAbodytext"/>
              <w:jc w:val="right"/>
              <w:rPr>
                <w:rFonts w:ascii="Arial" w:hAnsi="Arial"/>
                <w:sz w:val="20"/>
                <w:lang w:val="en-AU"/>
              </w:rPr>
            </w:pPr>
            <w:r w:rsidRPr="00CE0689">
              <w:rPr>
                <w:rFonts w:ascii="Arial" w:hAnsi="Arial"/>
                <w:sz w:val="20"/>
                <w:lang w:val="en-AU"/>
              </w:rPr>
              <w:t>19,200</w:t>
            </w:r>
          </w:p>
        </w:tc>
        <w:tc>
          <w:tcPr>
            <w:tcW w:w="1992" w:type="dxa"/>
          </w:tcPr>
          <w:p w:rsidR="00CD5FE4" w:rsidRPr="00CE0689" w:rsidRDefault="001853E8" w:rsidP="000A07FE">
            <w:pPr>
              <w:pStyle w:val="NCEAbodytext"/>
              <w:jc w:val="right"/>
              <w:rPr>
                <w:rFonts w:ascii="Arial" w:hAnsi="Arial"/>
                <w:sz w:val="20"/>
                <w:lang w:val="en-AU"/>
              </w:rPr>
            </w:pPr>
            <w:r w:rsidRPr="00CE0689">
              <w:rPr>
                <w:rFonts w:ascii="Arial" w:hAnsi="Arial"/>
                <w:sz w:val="20"/>
                <w:lang w:val="en-AU"/>
              </w:rPr>
              <w:t>19,200</w:t>
            </w:r>
          </w:p>
        </w:tc>
        <w:tc>
          <w:tcPr>
            <w:tcW w:w="1992" w:type="dxa"/>
          </w:tcPr>
          <w:p w:rsidR="00CD5FE4" w:rsidRPr="00CE0689" w:rsidRDefault="001853E8" w:rsidP="000A07FE">
            <w:pPr>
              <w:pStyle w:val="NCEAbodytext"/>
              <w:jc w:val="right"/>
              <w:rPr>
                <w:rFonts w:ascii="Arial" w:hAnsi="Arial"/>
                <w:sz w:val="20"/>
                <w:lang w:val="en-AU"/>
              </w:rPr>
            </w:pPr>
            <w:r w:rsidRPr="00CE0689">
              <w:rPr>
                <w:rFonts w:ascii="Arial" w:hAnsi="Arial"/>
                <w:sz w:val="20"/>
                <w:lang w:val="en-AU"/>
              </w:rPr>
              <w:t>40,000</w:t>
            </w:r>
          </w:p>
        </w:tc>
        <w:tc>
          <w:tcPr>
            <w:tcW w:w="1992" w:type="dxa"/>
          </w:tcPr>
          <w:p w:rsidR="00CD5FE4" w:rsidRPr="00CE0689" w:rsidRDefault="001853E8" w:rsidP="000A07FE">
            <w:pPr>
              <w:pStyle w:val="NCEAbodytext"/>
              <w:jc w:val="right"/>
              <w:rPr>
                <w:rFonts w:ascii="Arial" w:hAnsi="Arial"/>
                <w:sz w:val="20"/>
                <w:lang w:val="en-AU"/>
              </w:rPr>
            </w:pPr>
            <w:r w:rsidRPr="00CE0689">
              <w:rPr>
                <w:rFonts w:ascii="Arial" w:hAnsi="Arial"/>
                <w:sz w:val="20"/>
                <w:lang w:val="en-AU"/>
              </w:rPr>
              <w:t>48,000</w:t>
            </w:r>
          </w:p>
        </w:tc>
      </w:tr>
      <w:tr w:rsidR="001853E8" w:rsidRPr="00CE0689" w:rsidTr="000A07FE">
        <w:tc>
          <w:tcPr>
            <w:tcW w:w="1992" w:type="dxa"/>
          </w:tcPr>
          <w:p w:rsidR="001853E8" w:rsidRPr="00CE0689" w:rsidRDefault="001853E8" w:rsidP="005B5BDE">
            <w:pPr>
              <w:pStyle w:val="NCEAbodytext"/>
              <w:rPr>
                <w:rFonts w:ascii="Arial" w:hAnsi="Arial"/>
                <w:sz w:val="20"/>
                <w:lang w:val="en-AU"/>
              </w:rPr>
            </w:pPr>
            <w:r w:rsidRPr="00CE0689">
              <w:rPr>
                <w:rFonts w:ascii="Arial" w:hAnsi="Arial"/>
                <w:sz w:val="20"/>
                <w:lang w:val="en-AU"/>
              </w:rPr>
              <w:t>Accounts Payable</w:t>
            </w:r>
          </w:p>
        </w:tc>
        <w:tc>
          <w:tcPr>
            <w:tcW w:w="1992" w:type="dxa"/>
          </w:tcPr>
          <w:p w:rsidR="001853E8" w:rsidRPr="00CE0689" w:rsidRDefault="00697BBC" w:rsidP="000A07FE">
            <w:pPr>
              <w:pStyle w:val="NCEAbodytext"/>
              <w:jc w:val="right"/>
              <w:rPr>
                <w:rFonts w:ascii="Arial" w:hAnsi="Arial"/>
                <w:sz w:val="20"/>
                <w:lang w:val="en-AU"/>
              </w:rPr>
            </w:pPr>
            <w:r w:rsidRPr="00CE0689">
              <w:rPr>
                <w:rFonts w:ascii="Arial" w:hAnsi="Arial"/>
                <w:sz w:val="20"/>
                <w:lang w:val="en-AU"/>
              </w:rPr>
              <w:t>2,800</w:t>
            </w:r>
          </w:p>
        </w:tc>
        <w:tc>
          <w:tcPr>
            <w:tcW w:w="1992" w:type="dxa"/>
          </w:tcPr>
          <w:p w:rsidR="001853E8" w:rsidRPr="00CE0689" w:rsidRDefault="001853E8" w:rsidP="000A07FE">
            <w:pPr>
              <w:pStyle w:val="NCEAbodytext"/>
              <w:jc w:val="right"/>
              <w:rPr>
                <w:rFonts w:ascii="Arial" w:hAnsi="Arial"/>
                <w:sz w:val="20"/>
                <w:lang w:val="en-AU"/>
              </w:rPr>
            </w:pPr>
            <w:r w:rsidRPr="00CE0689">
              <w:rPr>
                <w:rFonts w:ascii="Arial" w:hAnsi="Arial"/>
                <w:sz w:val="20"/>
                <w:lang w:val="en-AU"/>
              </w:rPr>
              <w:t>3,200</w:t>
            </w:r>
          </w:p>
        </w:tc>
        <w:tc>
          <w:tcPr>
            <w:tcW w:w="1992" w:type="dxa"/>
          </w:tcPr>
          <w:p w:rsidR="001853E8" w:rsidRPr="00CE0689" w:rsidRDefault="001853E8" w:rsidP="000A07FE">
            <w:pPr>
              <w:pStyle w:val="NCEAbodytext"/>
              <w:jc w:val="right"/>
              <w:rPr>
                <w:rFonts w:ascii="Arial" w:hAnsi="Arial"/>
                <w:sz w:val="20"/>
                <w:lang w:val="en-AU"/>
              </w:rPr>
            </w:pPr>
            <w:r w:rsidRPr="00CE0689">
              <w:rPr>
                <w:rFonts w:ascii="Arial" w:hAnsi="Arial"/>
                <w:sz w:val="20"/>
                <w:lang w:val="en-AU"/>
              </w:rPr>
              <w:t>3,200</w:t>
            </w:r>
          </w:p>
        </w:tc>
        <w:tc>
          <w:tcPr>
            <w:tcW w:w="1992" w:type="dxa"/>
          </w:tcPr>
          <w:p w:rsidR="001853E8" w:rsidRPr="00CE0689" w:rsidRDefault="001853E8" w:rsidP="000A07FE">
            <w:pPr>
              <w:pStyle w:val="NCEAbodytext"/>
              <w:jc w:val="right"/>
              <w:rPr>
                <w:rFonts w:ascii="Arial" w:hAnsi="Arial"/>
                <w:sz w:val="20"/>
                <w:lang w:val="en-AU"/>
              </w:rPr>
            </w:pPr>
            <w:r w:rsidRPr="00CE0689">
              <w:rPr>
                <w:rFonts w:ascii="Arial" w:hAnsi="Arial"/>
                <w:sz w:val="20"/>
                <w:lang w:val="en-AU"/>
              </w:rPr>
              <w:t>4,800</w:t>
            </w:r>
          </w:p>
        </w:tc>
        <w:tc>
          <w:tcPr>
            <w:tcW w:w="1992" w:type="dxa"/>
          </w:tcPr>
          <w:p w:rsidR="001853E8" w:rsidRPr="00CE0689" w:rsidRDefault="001853E8" w:rsidP="000A07FE">
            <w:pPr>
              <w:pStyle w:val="NCEAbodytext"/>
              <w:jc w:val="right"/>
              <w:rPr>
                <w:rFonts w:ascii="Arial" w:hAnsi="Arial"/>
                <w:sz w:val="20"/>
                <w:lang w:val="en-AU"/>
              </w:rPr>
            </w:pPr>
            <w:r w:rsidRPr="00CE0689">
              <w:rPr>
                <w:rFonts w:ascii="Arial" w:hAnsi="Arial"/>
                <w:sz w:val="20"/>
                <w:lang w:val="en-AU"/>
              </w:rPr>
              <w:t>4,800</w:t>
            </w:r>
          </w:p>
        </w:tc>
        <w:tc>
          <w:tcPr>
            <w:tcW w:w="1992" w:type="dxa"/>
          </w:tcPr>
          <w:p w:rsidR="001853E8" w:rsidRPr="00CE0689" w:rsidRDefault="001853E8" w:rsidP="000A07FE">
            <w:pPr>
              <w:pStyle w:val="NCEAbodytext"/>
              <w:jc w:val="right"/>
              <w:rPr>
                <w:rFonts w:ascii="Arial" w:hAnsi="Arial"/>
                <w:sz w:val="20"/>
                <w:lang w:val="en-AU"/>
              </w:rPr>
            </w:pPr>
            <w:r w:rsidRPr="00CE0689">
              <w:rPr>
                <w:rFonts w:ascii="Arial" w:hAnsi="Arial"/>
                <w:sz w:val="20"/>
                <w:lang w:val="en-AU"/>
              </w:rPr>
              <w:t>10,000</w:t>
            </w:r>
          </w:p>
        </w:tc>
      </w:tr>
      <w:tr w:rsidR="00CD5FE4" w:rsidRPr="00CE0689" w:rsidTr="000A07FE">
        <w:tc>
          <w:tcPr>
            <w:tcW w:w="1992" w:type="dxa"/>
          </w:tcPr>
          <w:p w:rsidR="00CD5FE4" w:rsidRPr="00CE0689" w:rsidRDefault="00CD5FE4" w:rsidP="005B5BDE">
            <w:pPr>
              <w:pStyle w:val="NCEAbodytext"/>
              <w:rPr>
                <w:rFonts w:ascii="Arial" w:hAnsi="Arial"/>
                <w:sz w:val="20"/>
                <w:lang w:val="en-AU"/>
              </w:rPr>
            </w:pPr>
            <w:r w:rsidRPr="00CE0689">
              <w:rPr>
                <w:rFonts w:ascii="Arial" w:hAnsi="Arial"/>
                <w:sz w:val="20"/>
                <w:lang w:val="en-AU"/>
              </w:rPr>
              <w:t>Breeding Pool Build</w:t>
            </w:r>
          </w:p>
        </w:tc>
        <w:tc>
          <w:tcPr>
            <w:tcW w:w="1992" w:type="dxa"/>
          </w:tcPr>
          <w:p w:rsidR="00CD5FE4" w:rsidRPr="00CE0689" w:rsidRDefault="00CD5FE4" w:rsidP="000A07FE">
            <w:pPr>
              <w:pStyle w:val="NCEAbodytext"/>
              <w:jc w:val="right"/>
              <w:rPr>
                <w:rFonts w:ascii="Arial" w:hAnsi="Arial"/>
                <w:sz w:val="20"/>
                <w:lang w:val="en-AU"/>
              </w:rPr>
            </w:pPr>
          </w:p>
        </w:tc>
        <w:tc>
          <w:tcPr>
            <w:tcW w:w="1992" w:type="dxa"/>
          </w:tcPr>
          <w:p w:rsidR="00CD5FE4" w:rsidRPr="00CE0689" w:rsidRDefault="00CD5FE4" w:rsidP="000A07FE">
            <w:pPr>
              <w:pStyle w:val="NCEAbodytext"/>
              <w:jc w:val="right"/>
              <w:rPr>
                <w:rFonts w:ascii="Arial" w:hAnsi="Arial"/>
                <w:sz w:val="20"/>
                <w:lang w:val="en-AU"/>
              </w:rPr>
            </w:pPr>
          </w:p>
        </w:tc>
        <w:tc>
          <w:tcPr>
            <w:tcW w:w="1992" w:type="dxa"/>
          </w:tcPr>
          <w:p w:rsidR="00CD5FE4" w:rsidRPr="00CE0689" w:rsidRDefault="00CD5FE4" w:rsidP="000A07FE">
            <w:pPr>
              <w:pStyle w:val="NCEAbodytext"/>
              <w:jc w:val="right"/>
              <w:rPr>
                <w:rFonts w:ascii="Arial" w:hAnsi="Arial"/>
                <w:sz w:val="20"/>
                <w:lang w:val="en-AU"/>
              </w:rPr>
            </w:pPr>
            <w:r w:rsidRPr="00CE0689">
              <w:rPr>
                <w:rFonts w:ascii="Arial" w:hAnsi="Arial"/>
                <w:sz w:val="20"/>
                <w:lang w:val="en-AU"/>
              </w:rPr>
              <w:t>50,000</w:t>
            </w:r>
          </w:p>
        </w:tc>
        <w:tc>
          <w:tcPr>
            <w:tcW w:w="1992" w:type="dxa"/>
          </w:tcPr>
          <w:p w:rsidR="00CD5FE4" w:rsidRPr="00CE0689" w:rsidRDefault="00CD5FE4" w:rsidP="000A07FE">
            <w:pPr>
              <w:pStyle w:val="NCEAbodytext"/>
              <w:jc w:val="right"/>
              <w:rPr>
                <w:rFonts w:ascii="Arial" w:hAnsi="Arial"/>
                <w:sz w:val="20"/>
                <w:lang w:val="en-AU"/>
              </w:rPr>
            </w:pPr>
            <w:r w:rsidRPr="00CE0689">
              <w:rPr>
                <w:rFonts w:ascii="Arial" w:hAnsi="Arial"/>
                <w:sz w:val="20"/>
                <w:lang w:val="en-AU"/>
              </w:rPr>
              <w:t>50,000</w:t>
            </w:r>
          </w:p>
        </w:tc>
        <w:tc>
          <w:tcPr>
            <w:tcW w:w="1992" w:type="dxa"/>
          </w:tcPr>
          <w:p w:rsidR="00CD5FE4" w:rsidRPr="00CE0689" w:rsidRDefault="00CD5FE4" w:rsidP="000A07FE">
            <w:pPr>
              <w:pStyle w:val="NCEAbodytext"/>
              <w:jc w:val="right"/>
              <w:rPr>
                <w:rFonts w:ascii="Arial" w:hAnsi="Arial"/>
                <w:sz w:val="20"/>
                <w:lang w:val="en-AU"/>
              </w:rPr>
            </w:pPr>
          </w:p>
        </w:tc>
        <w:tc>
          <w:tcPr>
            <w:tcW w:w="1992" w:type="dxa"/>
          </w:tcPr>
          <w:p w:rsidR="00CD5FE4" w:rsidRPr="00CE0689" w:rsidRDefault="00CD5FE4" w:rsidP="000A07FE">
            <w:pPr>
              <w:pStyle w:val="NCEAbodytext"/>
              <w:jc w:val="right"/>
              <w:rPr>
                <w:rFonts w:ascii="Arial" w:hAnsi="Arial"/>
                <w:sz w:val="20"/>
                <w:lang w:val="en-AU"/>
              </w:rPr>
            </w:pPr>
          </w:p>
        </w:tc>
      </w:tr>
      <w:tr w:rsidR="00CD5FE4" w:rsidRPr="00CE0689" w:rsidTr="000A07FE">
        <w:tc>
          <w:tcPr>
            <w:tcW w:w="1992" w:type="dxa"/>
          </w:tcPr>
          <w:p w:rsidR="00CD5FE4" w:rsidRPr="00CE0689" w:rsidRDefault="00CD5FE4" w:rsidP="005B5BDE">
            <w:pPr>
              <w:pStyle w:val="NCEAbodytext"/>
              <w:rPr>
                <w:rFonts w:ascii="Arial" w:hAnsi="Arial"/>
                <w:sz w:val="20"/>
                <w:lang w:val="en-AU"/>
              </w:rPr>
            </w:pPr>
            <w:r w:rsidRPr="00CE0689">
              <w:rPr>
                <w:rFonts w:ascii="Arial" w:hAnsi="Arial"/>
                <w:sz w:val="20"/>
                <w:lang w:val="en-AU"/>
              </w:rPr>
              <w:t>Advertising</w:t>
            </w:r>
          </w:p>
        </w:tc>
        <w:tc>
          <w:tcPr>
            <w:tcW w:w="1992" w:type="dxa"/>
          </w:tcPr>
          <w:p w:rsidR="00CD5FE4" w:rsidRPr="00CE0689" w:rsidRDefault="00CD5FE4" w:rsidP="000A07FE">
            <w:pPr>
              <w:pStyle w:val="NCEAbodytext"/>
              <w:jc w:val="right"/>
              <w:rPr>
                <w:rFonts w:ascii="Arial" w:hAnsi="Arial"/>
                <w:sz w:val="20"/>
                <w:lang w:val="en-AU"/>
              </w:rPr>
            </w:pPr>
            <w:r w:rsidRPr="00CE0689">
              <w:rPr>
                <w:rFonts w:ascii="Arial" w:hAnsi="Arial"/>
                <w:sz w:val="20"/>
                <w:lang w:val="en-AU"/>
              </w:rPr>
              <w:t>7,000</w:t>
            </w:r>
          </w:p>
        </w:tc>
        <w:tc>
          <w:tcPr>
            <w:tcW w:w="1992" w:type="dxa"/>
          </w:tcPr>
          <w:p w:rsidR="00CD5FE4" w:rsidRPr="00CE0689" w:rsidRDefault="00CD5FE4" w:rsidP="000A07FE">
            <w:pPr>
              <w:pStyle w:val="NCEAbodytext"/>
              <w:jc w:val="right"/>
              <w:rPr>
                <w:rFonts w:ascii="Arial" w:hAnsi="Arial"/>
                <w:sz w:val="20"/>
                <w:lang w:val="en-AU"/>
              </w:rPr>
            </w:pPr>
            <w:r w:rsidRPr="00CE0689">
              <w:rPr>
                <w:rFonts w:ascii="Arial" w:hAnsi="Arial"/>
                <w:sz w:val="20"/>
                <w:lang w:val="en-AU"/>
              </w:rPr>
              <w:t>7,000</w:t>
            </w:r>
          </w:p>
        </w:tc>
        <w:tc>
          <w:tcPr>
            <w:tcW w:w="1992" w:type="dxa"/>
          </w:tcPr>
          <w:p w:rsidR="00CD5FE4" w:rsidRPr="00CE0689" w:rsidRDefault="00CD5FE4" w:rsidP="000A07FE">
            <w:pPr>
              <w:pStyle w:val="NCEAbodytext"/>
              <w:jc w:val="right"/>
              <w:rPr>
                <w:rFonts w:ascii="Arial" w:hAnsi="Arial"/>
                <w:sz w:val="20"/>
                <w:lang w:val="en-AU"/>
              </w:rPr>
            </w:pPr>
            <w:r w:rsidRPr="00CE0689">
              <w:rPr>
                <w:rFonts w:ascii="Arial" w:hAnsi="Arial"/>
                <w:sz w:val="20"/>
                <w:lang w:val="en-AU"/>
              </w:rPr>
              <w:t>5,000</w:t>
            </w:r>
          </w:p>
        </w:tc>
        <w:tc>
          <w:tcPr>
            <w:tcW w:w="1992" w:type="dxa"/>
          </w:tcPr>
          <w:p w:rsidR="00CD5FE4" w:rsidRPr="00CE0689" w:rsidRDefault="00CD5FE4" w:rsidP="000A07FE">
            <w:pPr>
              <w:pStyle w:val="NCEAbodytext"/>
              <w:jc w:val="right"/>
              <w:rPr>
                <w:rFonts w:ascii="Arial" w:hAnsi="Arial"/>
                <w:sz w:val="20"/>
                <w:lang w:val="en-AU"/>
              </w:rPr>
            </w:pPr>
            <w:r w:rsidRPr="00CE0689">
              <w:rPr>
                <w:rFonts w:ascii="Arial" w:hAnsi="Arial"/>
                <w:sz w:val="20"/>
                <w:lang w:val="en-AU"/>
              </w:rPr>
              <w:t>5,000</w:t>
            </w:r>
          </w:p>
        </w:tc>
        <w:tc>
          <w:tcPr>
            <w:tcW w:w="1992" w:type="dxa"/>
          </w:tcPr>
          <w:p w:rsidR="00CD5FE4" w:rsidRPr="00CE0689" w:rsidRDefault="00CD5FE4" w:rsidP="000A07FE">
            <w:pPr>
              <w:pStyle w:val="NCEAbodytext"/>
              <w:jc w:val="right"/>
              <w:rPr>
                <w:rFonts w:ascii="Arial" w:hAnsi="Arial"/>
                <w:sz w:val="20"/>
                <w:lang w:val="en-AU"/>
              </w:rPr>
            </w:pPr>
            <w:r w:rsidRPr="00CE0689">
              <w:rPr>
                <w:rFonts w:ascii="Arial" w:hAnsi="Arial"/>
                <w:sz w:val="20"/>
                <w:lang w:val="en-AU"/>
              </w:rPr>
              <w:t>5,000</w:t>
            </w:r>
          </w:p>
        </w:tc>
        <w:tc>
          <w:tcPr>
            <w:tcW w:w="1992" w:type="dxa"/>
          </w:tcPr>
          <w:p w:rsidR="00CD5FE4" w:rsidRPr="00CE0689" w:rsidRDefault="00CD5FE4" w:rsidP="000A07FE">
            <w:pPr>
              <w:pStyle w:val="NCEAbodytext"/>
              <w:jc w:val="right"/>
              <w:rPr>
                <w:rFonts w:ascii="Arial" w:hAnsi="Arial"/>
                <w:sz w:val="20"/>
                <w:lang w:val="en-AU"/>
              </w:rPr>
            </w:pPr>
            <w:r w:rsidRPr="00CE0689">
              <w:rPr>
                <w:rFonts w:ascii="Arial" w:hAnsi="Arial"/>
                <w:sz w:val="20"/>
                <w:lang w:val="en-AU"/>
              </w:rPr>
              <w:t>5,000</w:t>
            </w:r>
          </w:p>
        </w:tc>
      </w:tr>
      <w:tr w:rsidR="00CD5FE4" w:rsidRPr="00CE0689" w:rsidTr="000A07FE">
        <w:tc>
          <w:tcPr>
            <w:tcW w:w="1992" w:type="dxa"/>
          </w:tcPr>
          <w:p w:rsidR="00CD5FE4" w:rsidRPr="00CE0689" w:rsidRDefault="00CD5FE4" w:rsidP="005B5BDE">
            <w:pPr>
              <w:pStyle w:val="NCEAbodytext"/>
              <w:rPr>
                <w:rFonts w:ascii="Arial" w:hAnsi="Arial"/>
                <w:sz w:val="20"/>
                <w:lang w:val="en-AU"/>
              </w:rPr>
            </w:pPr>
            <w:r w:rsidRPr="00CE0689">
              <w:rPr>
                <w:rFonts w:ascii="Arial" w:hAnsi="Arial"/>
                <w:sz w:val="20"/>
                <w:lang w:val="en-AU"/>
              </w:rPr>
              <w:t>Mortgage</w:t>
            </w:r>
          </w:p>
        </w:tc>
        <w:tc>
          <w:tcPr>
            <w:tcW w:w="1992" w:type="dxa"/>
          </w:tcPr>
          <w:p w:rsidR="00CD5FE4" w:rsidRPr="00CE0689" w:rsidRDefault="00CD5FE4" w:rsidP="000A07FE">
            <w:pPr>
              <w:pStyle w:val="NCEAbodytext"/>
              <w:jc w:val="right"/>
              <w:rPr>
                <w:rFonts w:ascii="Arial" w:hAnsi="Arial"/>
                <w:sz w:val="20"/>
                <w:lang w:val="en-AU"/>
              </w:rPr>
            </w:pPr>
            <w:r w:rsidRPr="00CE0689">
              <w:rPr>
                <w:rFonts w:ascii="Arial" w:hAnsi="Arial"/>
                <w:sz w:val="20"/>
                <w:lang w:val="en-AU"/>
              </w:rPr>
              <w:t>14,450</w:t>
            </w:r>
          </w:p>
        </w:tc>
        <w:tc>
          <w:tcPr>
            <w:tcW w:w="1992" w:type="dxa"/>
          </w:tcPr>
          <w:p w:rsidR="00CD5FE4" w:rsidRPr="00CE0689" w:rsidRDefault="00CD5FE4" w:rsidP="000A07FE">
            <w:pPr>
              <w:pStyle w:val="NCEAbodytext"/>
              <w:jc w:val="right"/>
              <w:rPr>
                <w:rFonts w:ascii="Arial" w:hAnsi="Arial"/>
                <w:sz w:val="20"/>
                <w:lang w:val="en-AU"/>
              </w:rPr>
            </w:pPr>
            <w:r w:rsidRPr="00CE0689">
              <w:rPr>
                <w:rFonts w:ascii="Arial" w:hAnsi="Arial"/>
                <w:sz w:val="20"/>
                <w:lang w:val="en-AU"/>
              </w:rPr>
              <w:t>14,450</w:t>
            </w:r>
          </w:p>
        </w:tc>
        <w:tc>
          <w:tcPr>
            <w:tcW w:w="1992" w:type="dxa"/>
          </w:tcPr>
          <w:p w:rsidR="00CD5FE4" w:rsidRPr="00CE0689" w:rsidRDefault="00CD5FE4" w:rsidP="000A07FE">
            <w:pPr>
              <w:pStyle w:val="NCEAbodytext"/>
              <w:jc w:val="right"/>
              <w:rPr>
                <w:rFonts w:ascii="Arial" w:hAnsi="Arial"/>
                <w:sz w:val="20"/>
                <w:lang w:val="en-AU"/>
              </w:rPr>
            </w:pPr>
            <w:r w:rsidRPr="00CE0689">
              <w:rPr>
                <w:rFonts w:ascii="Arial" w:hAnsi="Arial"/>
                <w:sz w:val="20"/>
                <w:lang w:val="en-AU"/>
              </w:rPr>
              <w:t>14,450</w:t>
            </w:r>
          </w:p>
        </w:tc>
        <w:tc>
          <w:tcPr>
            <w:tcW w:w="1992" w:type="dxa"/>
          </w:tcPr>
          <w:p w:rsidR="00CD5FE4" w:rsidRPr="00CE0689" w:rsidRDefault="00CD5FE4" w:rsidP="000A07FE">
            <w:pPr>
              <w:pStyle w:val="NCEAbodytext"/>
              <w:jc w:val="right"/>
              <w:rPr>
                <w:rFonts w:ascii="Arial" w:hAnsi="Arial"/>
                <w:sz w:val="20"/>
                <w:lang w:val="en-AU"/>
              </w:rPr>
            </w:pPr>
            <w:r w:rsidRPr="00CE0689">
              <w:rPr>
                <w:rFonts w:ascii="Arial" w:hAnsi="Arial"/>
                <w:sz w:val="20"/>
                <w:lang w:val="en-AU"/>
              </w:rPr>
              <w:t>14,450</w:t>
            </w:r>
          </w:p>
        </w:tc>
        <w:tc>
          <w:tcPr>
            <w:tcW w:w="1992" w:type="dxa"/>
          </w:tcPr>
          <w:p w:rsidR="00CD5FE4" w:rsidRPr="00CE0689" w:rsidRDefault="00CD5FE4" w:rsidP="000A07FE">
            <w:pPr>
              <w:pStyle w:val="NCEAbodytext"/>
              <w:jc w:val="right"/>
              <w:rPr>
                <w:rFonts w:ascii="Arial" w:hAnsi="Arial"/>
                <w:sz w:val="20"/>
                <w:lang w:val="en-AU"/>
              </w:rPr>
            </w:pPr>
            <w:r w:rsidRPr="00CE0689">
              <w:rPr>
                <w:rFonts w:ascii="Arial" w:hAnsi="Arial"/>
                <w:sz w:val="20"/>
                <w:lang w:val="en-AU"/>
              </w:rPr>
              <w:t>14,450</w:t>
            </w:r>
          </w:p>
        </w:tc>
        <w:tc>
          <w:tcPr>
            <w:tcW w:w="1992" w:type="dxa"/>
          </w:tcPr>
          <w:p w:rsidR="00CD5FE4" w:rsidRPr="00CE0689" w:rsidRDefault="00CD5FE4" w:rsidP="000A07FE">
            <w:pPr>
              <w:pStyle w:val="NCEAbodytext"/>
              <w:jc w:val="right"/>
              <w:rPr>
                <w:rFonts w:ascii="Arial" w:hAnsi="Arial"/>
                <w:sz w:val="20"/>
                <w:lang w:val="en-AU"/>
              </w:rPr>
            </w:pPr>
            <w:r w:rsidRPr="00CE0689">
              <w:rPr>
                <w:rFonts w:ascii="Arial" w:hAnsi="Arial"/>
                <w:sz w:val="20"/>
                <w:lang w:val="en-AU"/>
              </w:rPr>
              <w:t>14,450</w:t>
            </w:r>
          </w:p>
        </w:tc>
      </w:tr>
      <w:tr w:rsidR="00CD5FE4" w:rsidRPr="00CE0689" w:rsidTr="000A07FE">
        <w:tc>
          <w:tcPr>
            <w:tcW w:w="1992" w:type="dxa"/>
          </w:tcPr>
          <w:p w:rsidR="00CD5FE4" w:rsidRPr="00CE0689" w:rsidRDefault="00CD5FE4" w:rsidP="005B5BDE">
            <w:pPr>
              <w:pStyle w:val="NCEAbodytext"/>
              <w:rPr>
                <w:rFonts w:ascii="Arial" w:hAnsi="Arial"/>
                <w:sz w:val="20"/>
                <w:lang w:val="en-AU"/>
              </w:rPr>
            </w:pPr>
            <w:r w:rsidRPr="00CE0689">
              <w:rPr>
                <w:rFonts w:ascii="Arial" w:hAnsi="Arial"/>
                <w:sz w:val="20"/>
                <w:lang w:val="en-AU"/>
              </w:rPr>
              <w:t>Wages - Allan</w:t>
            </w:r>
          </w:p>
        </w:tc>
        <w:tc>
          <w:tcPr>
            <w:tcW w:w="1992" w:type="dxa"/>
          </w:tcPr>
          <w:p w:rsidR="00CD5FE4" w:rsidRPr="00CE0689" w:rsidRDefault="00CD5FE4" w:rsidP="000A07FE">
            <w:pPr>
              <w:pStyle w:val="NCEAbodytext"/>
              <w:jc w:val="right"/>
              <w:rPr>
                <w:rFonts w:ascii="Arial" w:hAnsi="Arial"/>
                <w:sz w:val="20"/>
                <w:lang w:val="en-AU"/>
              </w:rPr>
            </w:pPr>
            <w:r w:rsidRPr="00CE0689">
              <w:rPr>
                <w:rFonts w:ascii="Arial" w:hAnsi="Arial"/>
                <w:sz w:val="20"/>
                <w:lang w:val="en-AU"/>
              </w:rPr>
              <w:t>8,000</w:t>
            </w:r>
          </w:p>
        </w:tc>
        <w:tc>
          <w:tcPr>
            <w:tcW w:w="1992" w:type="dxa"/>
          </w:tcPr>
          <w:p w:rsidR="00CD5FE4" w:rsidRPr="00CE0689" w:rsidRDefault="00CD5FE4" w:rsidP="000A07FE">
            <w:pPr>
              <w:pStyle w:val="NCEAbodytext"/>
              <w:jc w:val="right"/>
              <w:rPr>
                <w:rFonts w:ascii="Arial" w:hAnsi="Arial"/>
                <w:sz w:val="20"/>
                <w:lang w:val="en-AU"/>
              </w:rPr>
            </w:pPr>
            <w:r w:rsidRPr="00CE0689">
              <w:rPr>
                <w:rFonts w:ascii="Arial" w:hAnsi="Arial"/>
                <w:sz w:val="20"/>
                <w:lang w:val="en-AU"/>
              </w:rPr>
              <w:t>8,000</w:t>
            </w:r>
          </w:p>
        </w:tc>
        <w:tc>
          <w:tcPr>
            <w:tcW w:w="1992" w:type="dxa"/>
          </w:tcPr>
          <w:p w:rsidR="00CD5FE4" w:rsidRPr="00CE0689" w:rsidRDefault="00CD5FE4" w:rsidP="000A07FE">
            <w:pPr>
              <w:pStyle w:val="NCEAbodytext"/>
              <w:jc w:val="right"/>
              <w:rPr>
                <w:rFonts w:ascii="Arial" w:hAnsi="Arial"/>
                <w:sz w:val="20"/>
                <w:lang w:val="en-AU"/>
              </w:rPr>
            </w:pPr>
            <w:r w:rsidRPr="00CE0689">
              <w:rPr>
                <w:rFonts w:ascii="Arial" w:hAnsi="Arial"/>
                <w:sz w:val="20"/>
                <w:lang w:val="en-AU"/>
              </w:rPr>
              <w:t>8,000</w:t>
            </w:r>
          </w:p>
        </w:tc>
        <w:tc>
          <w:tcPr>
            <w:tcW w:w="1992" w:type="dxa"/>
          </w:tcPr>
          <w:p w:rsidR="00CD5FE4" w:rsidRPr="00CE0689" w:rsidRDefault="00CD5FE4" w:rsidP="000A07FE">
            <w:pPr>
              <w:pStyle w:val="NCEAbodytext"/>
              <w:jc w:val="right"/>
              <w:rPr>
                <w:rFonts w:ascii="Arial" w:hAnsi="Arial"/>
                <w:sz w:val="20"/>
                <w:lang w:val="en-AU"/>
              </w:rPr>
            </w:pPr>
            <w:r w:rsidRPr="00CE0689">
              <w:rPr>
                <w:rFonts w:ascii="Arial" w:hAnsi="Arial"/>
                <w:sz w:val="20"/>
                <w:lang w:val="en-AU"/>
              </w:rPr>
              <w:t>8,000</w:t>
            </w:r>
          </w:p>
        </w:tc>
        <w:tc>
          <w:tcPr>
            <w:tcW w:w="1992" w:type="dxa"/>
          </w:tcPr>
          <w:p w:rsidR="00CD5FE4" w:rsidRPr="00CE0689" w:rsidRDefault="00CD5FE4" w:rsidP="000A07FE">
            <w:pPr>
              <w:pStyle w:val="NCEAbodytext"/>
              <w:jc w:val="right"/>
              <w:rPr>
                <w:rFonts w:ascii="Arial" w:hAnsi="Arial"/>
                <w:sz w:val="20"/>
                <w:lang w:val="en-AU"/>
              </w:rPr>
            </w:pPr>
            <w:r w:rsidRPr="00CE0689">
              <w:rPr>
                <w:rFonts w:ascii="Arial" w:hAnsi="Arial"/>
                <w:sz w:val="20"/>
                <w:lang w:val="en-AU"/>
              </w:rPr>
              <w:t>8,000</w:t>
            </w:r>
          </w:p>
        </w:tc>
        <w:tc>
          <w:tcPr>
            <w:tcW w:w="1992" w:type="dxa"/>
          </w:tcPr>
          <w:p w:rsidR="00CD5FE4" w:rsidRPr="00CE0689" w:rsidRDefault="00CD5FE4" w:rsidP="000A07FE">
            <w:pPr>
              <w:pStyle w:val="NCEAbodytext"/>
              <w:jc w:val="right"/>
              <w:rPr>
                <w:rFonts w:ascii="Arial" w:hAnsi="Arial"/>
                <w:sz w:val="20"/>
                <w:lang w:val="en-AU"/>
              </w:rPr>
            </w:pPr>
            <w:r w:rsidRPr="00CE0689">
              <w:rPr>
                <w:rFonts w:ascii="Arial" w:hAnsi="Arial"/>
                <w:sz w:val="20"/>
                <w:lang w:val="en-AU"/>
              </w:rPr>
              <w:t>8,000</w:t>
            </w:r>
          </w:p>
        </w:tc>
      </w:tr>
      <w:tr w:rsidR="00CD5FE4" w:rsidRPr="00CE0689" w:rsidTr="000A07FE">
        <w:tc>
          <w:tcPr>
            <w:tcW w:w="1992" w:type="dxa"/>
          </w:tcPr>
          <w:p w:rsidR="00CD5FE4" w:rsidRPr="00CE0689" w:rsidRDefault="00CD5FE4" w:rsidP="00CD5FE4">
            <w:pPr>
              <w:pStyle w:val="NCEAbodytext"/>
              <w:numPr>
                <w:ilvl w:val="0"/>
                <w:numId w:val="29"/>
              </w:numPr>
              <w:rPr>
                <w:rFonts w:ascii="Arial" w:hAnsi="Arial"/>
                <w:sz w:val="20"/>
                <w:lang w:val="en-AU"/>
              </w:rPr>
            </w:pPr>
            <w:r w:rsidRPr="00CE0689">
              <w:rPr>
                <w:rFonts w:ascii="Arial" w:hAnsi="Arial"/>
                <w:sz w:val="20"/>
                <w:lang w:val="en-AU"/>
              </w:rPr>
              <w:t>Employees</w:t>
            </w:r>
          </w:p>
        </w:tc>
        <w:tc>
          <w:tcPr>
            <w:tcW w:w="1992" w:type="dxa"/>
          </w:tcPr>
          <w:p w:rsidR="00CD5FE4" w:rsidRPr="00CE0689" w:rsidRDefault="00CD5FE4" w:rsidP="000A07FE">
            <w:pPr>
              <w:pStyle w:val="NCEAbodytext"/>
              <w:jc w:val="right"/>
              <w:rPr>
                <w:rFonts w:ascii="Arial" w:hAnsi="Arial"/>
                <w:sz w:val="20"/>
                <w:lang w:val="en-AU"/>
              </w:rPr>
            </w:pPr>
            <w:r w:rsidRPr="00CE0689">
              <w:rPr>
                <w:rFonts w:ascii="Arial" w:hAnsi="Arial"/>
                <w:sz w:val="20"/>
                <w:lang w:val="en-AU"/>
              </w:rPr>
              <w:t>10,800</w:t>
            </w:r>
          </w:p>
        </w:tc>
        <w:tc>
          <w:tcPr>
            <w:tcW w:w="1992" w:type="dxa"/>
          </w:tcPr>
          <w:p w:rsidR="00CD5FE4" w:rsidRPr="00CE0689" w:rsidRDefault="00CD5FE4" w:rsidP="000A07FE">
            <w:pPr>
              <w:pStyle w:val="NCEAbodytext"/>
              <w:jc w:val="right"/>
              <w:rPr>
                <w:rFonts w:ascii="Arial" w:hAnsi="Arial"/>
                <w:sz w:val="20"/>
                <w:lang w:val="en-AU"/>
              </w:rPr>
            </w:pPr>
            <w:r w:rsidRPr="00CE0689">
              <w:rPr>
                <w:rFonts w:ascii="Arial" w:hAnsi="Arial"/>
                <w:sz w:val="20"/>
                <w:lang w:val="en-AU"/>
              </w:rPr>
              <w:t>10,800</w:t>
            </w:r>
          </w:p>
        </w:tc>
        <w:tc>
          <w:tcPr>
            <w:tcW w:w="1992" w:type="dxa"/>
          </w:tcPr>
          <w:p w:rsidR="00CD5FE4" w:rsidRPr="00CE0689" w:rsidRDefault="00CD5FE4" w:rsidP="000A07FE">
            <w:pPr>
              <w:pStyle w:val="NCEAbodytext"/>
              <w:jc w:val="right"/>
              <w:rPr>
                <w:rFonts w:ascii="Arial" w:hAnsi="Arial"/>
                <w:sz w:val="20"/>
                <w:lang w:val="en-AU"/>
              </w:rPr>
            </w:pPr>
            <w:r w:rsidRPr="00CE0689">
              <w:rPr>
                <w:rFonts w:ascii="Arial" w:hAnsi="Arial"/>
                <w:sz w:val="20"/>
                <w:lang w:val="en-AU"/>
              </w:rPr>
              <w:t>14,400</w:t>
            </w:r>
          </w:p>
        </w:tc>
        <w:tc>
          <w:tcPr>
            <w:tcW w:w="1992" w:type="dxa"/>
          </w:tcPr>
          <w:p w:rsidR="00CD5FE4" w:rsidRPr="00CE0689" w:rsidRDefault="00CD5FE4" w:rsidP="000A07FE">
            <w:pPr>
              <w:pStyle w:val="NCEAbodytext"/>
              <w:jc w:val="right"/>
              <w:rPr>
                <w:rFonts w:ascii="Arial" w:hAnsi="Arial"/>
                <w:sz w:val="20"/>
                <w:lang w:val="en-AU"/>
              </w:rPr>
            </w:pPr>
            <w:r w:rsidRPr="00CE0689">
              <w:rPr>
                <w:rFonts w:ascii="Arial" w:hAnsi="Arial"/>
                <w:sz w:val="20"/>
                <w:lang w:val="en-AU"/>
              </w:rPr>
              <w:t>14,400</w:t>
            </w:r>
          </w:p>
        </w:tc>
        <w:tc>
          <w:tcPr>
            <w:tcW w:w="1992" w:type="dxa"/>
          </w:tcPr>
          <w:p w:rsidR="00CD5FE4" w:rsidRPr="00CE0689" w:rsidRDefault="00CD5FE4" w:rsidP="000A07FE">
            <w:pPr>
              <w:pStyle w:val="NCEAbodytext"/>
              <w:jc w:val="right"/>
              <w:rPr>
                <w:rFonts w:ascii="Arial" w:hAnsi="Arial"/>
                <w:sz w:val="20"/>
                <w:lang w:val="en-AU"/>
              </w:rPr>
            </w:pPr>
            <w:r w:rsidRPr="00CE0689">
              <w:rPr>
                <w:rFonts w:ascii="Arial" w:hAnsi="Arial"/>
                <w:sz w:val="20"/>
                <w:lang w:val="en-AU"/>
              </w:rPr>
              <w:t>14,400</w:t>
            </w:r>
          </w:p>
        </w:tc>
        <w:tc>
          <w:tcPr>
            <w:tcW w:w="1992" w:type="dxa"/>
          </w:tcPr>
          <w:p w:rsidR="00CD5FE4" w:rsidRPr="00CE0689" w:rsidRDefault="00CD5FE4" w:rsidP="000A07FE">
            <w:pPr>
              <w:pStyle w:val="NCEAbodytext"/>
              <w:jc w:val="right"/>
              <w:rPr>
                <w:rFonts w:ascii="Arial" w:hAnsi="Arial"/>
                <w:sz w:val="20"/>
                <w:lang w:val="en-AU"/>
              </w:rPr>
            </w:pPr>
            <w:r w:rsidRPr="00CE0689">
              <w:rPr>
                <w:rFonts w:ascii="Arial" w:hAnsi="Arial"/>
                <w:sz w:val="20"/>
                <w:lang w:val="en-AU"/>
              </w:rPr>
              <w:t>14,400</w:t>
            </w:r>
          </w:p>
        </w:tc>
      </w:tr>
      <w:tr w:rsidR="00CD5FE4" w:rsidRPr="00CE0689" w:rsidTr="000A07FE">
        <w:tc>
          <w:tcPr>
            <w:tcW w:w="1992" w:type="dxa"/>
          </w:tcPr>
          <w:p w:rsidR="00CD5FE4" w:rsidRPr="00CE0689" w:rsidRDefault="00CD5FE4" w:rsidP="00CD5FE4">
            <w:pPr>
              <w:pStyle w:val="NCEAbodytext"/>
              <w:rPr>
                <w:rFonts w:ascii="Arial" w:hAnsi="Arial"/>
                <w:sz w:val="20"/>
                <w:lang w:val="en-AU"/>
              </w:rPr>
            </w:pPr>
            <w:r w:rsidRPr="00CE0689">
              <w:rPr>
                <w:rFonts w:ascii="Arial" w:hAnsi="Arial"/>
                <w:sz w:val="20"/>
                <w:lang w:val="en-AU"/>
              </w:rPr>
              <w:lastRenderedPageBreak/>
              <w:t>Operating Expenses</w:t>
            </w:r>
          </w:p>
        </w:tc>
        <w:tc>
          <w:tcPr>
            <w:tcW w:w="1992" w:type="dxa"/>
          </w:tcPr>
          <w:p w:rsidR="00CD5FE4" w:rsidRPr="00CE0689" w:rsidRDefault="00CD5FE4" w:rsidP="000A07FE">
            <w:pPr>
              <w:pStyle w:val="NCEAbodytext"/>
              <w:jc w:val="right"/>
              <w:rPr>
                <w:rFonts w:ascii="Arial" w:hAnsi="Arial"/>
                <w:sz w:val="20"/>
                <w:lang w:val="en-AU"/>
              </w:rPr>
            </w:pPr>
            <w:r w:rsidRPr="00CE0689">
              <w:rPr>
                <w:rFonts w:ascii="Arial" w:hAnsi="Arial"/>
                <w:sz w:val="20"/>
                <w:lang w:val="en-AU"/>
              </w:rPr>
              <w:t>15,000</w:t>
            </w:r>
          </w:p>
        </w:tc>
        <w:tc>
          <w:tcPr>
            <w:tcW w:w="1992" w:type="dxa"/>
          </w:tcPr>
          <w:p w:rsidR="00CD5FE4" w:rsidRPr="00CE0689" w:rsidRDefault="00CD5FE4" w:rsidP="000A07FE">
            <w:pPr>
              <w:pStyle w:val="NCEAbodytext"/>
              <w:jc w:val="right"/>
              <w:rPr>
                <w:rFonts w:ascii="Arial" w:hAnsi="Arial"/>
                <w:sz w:val="20"/>
                <w:lang w:val="en-AU"/>
              </w:rPr>
            </w:pPr>
            <w:r w:rsidRPr="00CE0689">
              <w:rPr>
                <w:rFonts w:ascii="Arial" w:hAnsi="Arial"/>
                <w:sz w:val="20"/>
                <w:lang w:val="en-AU"/>
              </w:rPr>
              <w:t>15,000</w:t>
            </w:r>
          </w:p>
        </w:tc>
        <w:tc>
          <w:tcPr>
            <w:tcW w:w="1992" w:type="dxa"/>
          </w:tcPr>
          <w:p w:rsidR="00CD5FE4" w:rsidRPr="00CE0689" w:rsidRDefault="00CD5FE4" w:rsidP="000A07FE">
            <w:pPr>
              <w:pStyle w:val="NCEAbodytext"/>
              <w:jc w:val="right"/>
              <w:rPr>
                <w:rFonts w:ascii="Arial" w:hAnsi="Arial"/>
                <w:sz w:val="20"/>
                <w:lang w:val="en-AU"/>
              </w:rPr>
            </w:pPr>
            <w:r w:rsidRPr="00CE0689">
              <w:rPr>
                <w:rFonts w:ascii="Arial" w:hAnsi="Arial"/>
                <w:sz w:val="20"/>
                <w:lang w:val="en-AU"/>
              </w:rPr>
              <w:t>15,000</w:t>
            </w:r>
          </w:p>
        </w:tc>
        <w:tc>
          <w:tcPr>
            <w:tcW w:w="1992" w:type="dxa"/>
          </w:tcPr>
          <w:p w:rsidR="00CD5FE4" w:rsidRPr="00CE0689" w:rsidRDefault="00CD5FE4" w:rsidP="000A07FE">
            <w:pPr>
              <w:pStyle w:val="NCEAbodytext"/>
              <w:jc w:val="right"/>
              <w:rPr>
                <w:rFonts w:ascii="Arial" w:hAnsi="Arial"/>
                <w:sz w:val="20"/>
                <w:lang w:val="en-AU"/>
              </w:rPr>
            </w:pPr>
            <w:r w:rsidRPr="00CE0689">
              <w:rPr>
                <w:rFonts w:ascii="Arial" w:hAnsi="Arial"/>
                <w:sz w:val="20"/>
                <w:lang w:val="en-AU"/>
              </w:rPr>
              <w:t>15,000</w:t>
            </w:r>
          </w:p>
        </w:tc>
        <w:tc>
          <w:tcPr>
            <w:tcW w:w="1992" w:type="dxa"/>
          </w:tcPr>
          <w:p w:rsidR="00CD5FE4" w:rsidRPr="00CE0689" w:rsidRDefault="00CD5FE4" w:rsidP="000A07FE">
            <w:pPr>
              <w:pStyle w:val="NCEAbodytext"/>
              <w:jc w:val="right"/>
              <w:rPr>
                <w:rFonts w:ascii="Arial" w:hAnsi="Arial"/>
                <w:sz w:val="20"/>
                <w:lang w:val="en-AU"/>
              </w:rPr>
            </w:pPr>
            <w:r w:rsidRPr="00CE0689">
              <w:rPr>
                <w:rFonts w:ascii="Arial" w:hAnsi="Arial"/>
                <w:sz w:val="20"/>
                <w:lang w:val="en-AU"/>
              </w:rPr>
              <w:t>18,000</w:t>
            </w:r>
          </w:p>
        </w:tc>
        <w:tc>
          <w:tcPr>
            <w:tcW w:w="1992" w:type="dxa"/>
          </w:tcPr>
          <w:p w:rsidR="00CD5FE4" w:rsidRPr="00CE0689" w:rsidRDefault="00CD5FE4" w:rsidP="000A07FE">
            <w:pPr>
              <w:pStyle w:val="NCEAbodytext"/>
              <w:jc w:val="right"/>
              <w:rPr>
                <w:rFonts w:ascii="Arial" w:hAnsi="Arial"/>
                <w:sz w:val="20"/>
                <w:lang w:val="en-AU"/>
              </w:rPr>
            </w:pPr>
            <w:r w:rsidRPr="00CE0689">
              <w:rPr>
                <w:rFonts w:ascii="Arial" w:hAnsi="Arial"/>
                <w:sz w:val="20"/>
                <w:lang w:val="en-AU"/>
              </w:rPr>
              <w:t>18,000</w:t>
            </w:r>
          </w:p>
        </w:tc>
      </w:tr>
      <w:tr w:rsidR="00CD5FE4" w:rsidRPr="00CE0689" w:rsidTr="000A07FE">
        <w:tc>
          <w:tcPr>
            <w:tcW w:w="1992" w:type="dxa"/>
          </w:tcPr>
          <w:p w:rsidR="00CD5FE4" w:rsidRPr="00CE0689" w:rsidRDefault="00CD5FE4" w:rsidP="00CD5FE4">
            <w:pPr>
              <w:pStyle w:val="NCEAbodytext"/>
              <w:rPr>
                <w:rFonts w:ascii="Arial" w:hAnsi="Arial"/>
                <w:sz w:val="20"/>
                <w:lang w:val="en-AU"/>
              </w:rPr>
            </w:pPr>
            <w:r w:rsidRPr="00CE0689">
              <w:rPr>
                <w:rFonts w:ascii="Arial" w:hAnsi="Arial"/>
                <w:sz w:val="20"/>
                <w:lang w:val="en-AU"/>
              </w:rPr>
              <w:t>Other Expenses</w:t>
            </w:r>
          </w:p>
        </w:tc>
        <w:tc>
          <w:tcPr>
            <w:tcW w:w="1992" w:type="dxa"/>
          </w:tcPr>
          <w:p w:rsidR="00CD5FE4" w:rsidRPr="00CE0689" w:rsidRDefault="00CD5FE4" w:rsidP="000A07FE">
            <w:pPr>
              <w:pStyle w:val="NCEAbodytext"/>
              <w:jc w:val="right"/>
              <w:rPr>
                <w:rFonts w:ascii="Arial" w:hAnsi="Arial"/>
                <w:sz w:val="20"/>
                <w:lang w:val="en-AU"/>
              </w:rPr>
            </w:pPr>
            <w:r w:rsidRPr="00CE0689">
              <w:rPr>
                <w:rFonts w:ascii="Arial" w:hAnsi="Arial"/>
                <w:sz w:val="20"/>
                <w:lang w:val="en-AU"/>
              </w:rPr>
              <w:t>1,500</w:t>
            </w:r>
          </w:p>
        </w:tc>
        <w:tc>
          <w:tcPr>
            <w:tcW w:w="1992" w:type="dxa"/>
          </w:tcPr>
          <w:p w:rsidR="00CD5FE4" w:rsidRPr="00CE0689" w:rsidRDefault="00CD5FE4" w:rsidP="000A07FE">
            <w:pPr>
              <w:pStyle w:val="NCEAbodytext"/>
              <w:jc w:val="right"/>
              <w:rPr>
                <w:rFonts w:ascii="Arial" w:hAnsi="Arial"/>
                <w:sz w:val="20"/>
                <w:lang w:val="en-AU"/>
              </w:rPr>
            </w:pPr>
            <w:r w:rsidRPr="00CE0689">
              <w:rPr>
                <w:rFonts w:ascii="Arial" w:hAnsi="Arial"/>
                <w:sz w:val="20"/>
                <w:lang w:val="en-AU"/>
              </w:rPr>
              <w:t>1,500</w:t>
            </w:r>
          </w:p>
        </w:tc>
        <w:tc>
          <w:tcPr>
            <w:tcW w:w="1992" w:type="dxa"/>
          </w:tcPr>
          <w:p w:rsidR="00CD5FE4" w:rsidRPr="00CE0689" w:rsidRDefault="00CD5FE4" w:rsidP="000A07FE">
            <w:pPr>
              <w:pStyle w:val="NCEAbodytext"/>
              <w:jc w:val="right"/>
              <w:rPr>
                <w:rFonts w:ascii="Arial" w:hAnsi="Arial"/>
                <w:sz w:val="20"/>
                <w:lang w:val="en-AU"/>
              </w:rPr>
            </w:pPr>
            <w:r w:rsidRPr="00CE0689">
              <w:rPr>
                <w:rFonts w:ascii="Arial" w:hAnsi="Arial"/>
                <w:sz w:val="20"/>
                <w:lang w:val="en-AU"/>
              </w:rPr>
              <w:t>1,500</w:t>
            </w:r>
          </w:p>
        </w:tc>
        <w:tc>
          <w:tcPr>
            <w:tcW w:w="1992" w:type="dxa"/>
          </w:tcPr>
          <w:p w:rsidR="00CD5FE4" w:rsidRPr="00CE0689" w:rsidRDefault="00CD5FE4" w:rsidP="000A07FE">
            <w:pPr>
              <w:pStyle w:val="NCEAbodytext"/>
              <w:jc w:val="right"/>
              <w:rPr>
                <w:rFonts w:ascii="Arial" w:hAnsi="Arial"/>
                <w:sz w:val="20"/>
                <w:lang w:val="en-AU"/>
              </w:rPr>
            </w:pPr>
            <w:r w:rsidRPr="00CE0689">
              <w:rPr>
                <w:rFonts w:ascii="Arial" w:hAnsi="Arial"/>
                <w:sz w:val="20"/>
                <w:lang w:val="en-AU"/>
              </w:rPr>
              <w:t>1,500</w:t>
            </w:r>
          </w:p>
        </w:tc>
        <w:tc>
          <w:tcPr>
            <w:tcW w:w="1992" w:type="dxa"/>
          </w:tcPr>
          <w:p w:rsidR="00CD5FE4" w:rsidRPr="00CE0689" w:rsidRDefault="00CD5FE4" w:rsidP="000A07FE">
            <w:pPr>
              <w:pStyle w:val="NCEAbodytext"/>
              <w:jc w:val="right"/>
              <w:rPr>
                <w:rFonts w:ascii="Arial" w:hAnsi="Arial"/>
                <w:sz w:val="20"/>
                <w:lang w:val="en-AU"/>
              </w:rPr>
            </w:pPr>
            <w:r w:rsidRPr="00CE0689">
              <w:rPr>
                <w:rFonts w:ascii="Arial" w:hAnsi="Arial"/>
                <w:sz w:val="20"/>
                <w:lang w:val="en-AU"/>
              </w:rPr>
              <w:t>1,500</w:t>
            </w:r>
          </w:p>
        </w:tc>
        <w:tc>
          <w:tcPr>
            <w:tcW w:w="1992" w:type="dxa"/>
          </w:tcPr>
          <w:p w:rsidR="00CD5FE4" w:rsidRPr="00CE0689" w:rsidRDefault="00CD5FE4" w:rsidP="000A07FE">
            <w:pPr>
              <w:pStyle w:val="NCEAbodytext"/>
              <w:jc w:val="right"/>
              <w:rPr>
                <w:rFonts w:ascii="Arial" w:hAnsi="Arial"/>
                <w:sz w:val="20"/>
                <w:lang w:val="en-AU"/>
              </w:rPr>
            </w:pPr>
            <w:r w:rsidRPr="00CE0689">
              <w:rPr>
                <w:rFonts w:ascii="Arial" w:hAnsi="Arial"/>
                <w:sz w:val="20"/>
                <w:lang w:val="en-AU"/>
              </w:rPr>
              <w:t>1,500</w:t>
            </w:r>
          </w:p>
        </w:tc>
      </w:tr>
      <w:tr w:rsidR="00CD5FE4" w:rsidRPr="00CE0689" w:rsidTr="000A07FE">
        <w:tc>
          <w:tcPr>
            <w:tcW w:w="1992" w:type="dxa"/>
          </w:tcPr>
          <w:p w:rsidR="00CD5FE4" w:rsidRPr="00CE0689" w:rsidRDefault="00CD5FE4" w:rsidP="00CD5FE4">
            <w:pPr>
              <w:pStyle w:val="NCEAbodytext"/>
              <w:rPr>
                <w:rFonts w:ascii="Arial" w:hAnsi="Arial"/>
                <w:sz w:val="20"/>
                <w:lang w:val="en-AU"/>
              </w:rPr>
            </w:pPr>
            <w:r w:rsidRPr="00CE0689">
              <w:rPr>
                <w:rFonts w:ascii="Arial" w:hAnsi="Arial"/>
                <w:sz w:val="20"/>
                <w:lang w:val="en-AU"/>
              </w:rPr>
              <w:t>Loan Repayment</w:t>
            </w:r>
          </w:p>
        </w:tc>
        <w:tc>
          <w:tcPr>
            <w:tcW w:w="1992" w:type="dxa"/>
          </w:tcPr>
          <w:p w:rsidR="00CD5FE4" w:rsidRPr="00CE0689" w:rsidRDefault="00CD5FE4" w:rsidP="000A07FE">
            <w:pPr>
              <w:pStyle w:val="NCEAbodytext"/>
              <w:jc w:val="right"/>
              <w:rPr>
                <w:rFonts w:ascii="Arial" w:hAnsi="Arial"/>
                <w:sz w:val="20"/>
                <w:lang w:val="en-AU"/>
              </w:rPr>
            </w:pPr>
          </w:p>
        </w:tc>
        <w:tc>
          <w:tcPr>
            <w:tcW w:w="1992" w:type="dxa"/>
          </w:tcPr>
          <w:p w:rsidR="00CD5FE4" w:rsidRPr="00CE0689" w:rsidRDefault="00CD5FE4" w:rsidP="000A07FE">
            <w:pPr>
              <w:pStyle w:val="NCEAbodytext"/>
              <w:jc w:val="right"/>
              <w:rPr>
                <w:rFonts w:ascii="Arial" w:hAnsi="Arial"/>
                <w:sz w:val="20"/>
                <w:lang w:val="en-AU"/>
              </w:rPr>
            </w:pPr>
          </w:p>
        </w:tc>
        <w:tc>
          <w:tcPr>
            <w:tcW w:w="1992" w:type="dxa"/>
          </w:tcPr>
          <w:p w:rsidR="00CD5FE4" w:rsidRPr="00CE0689" w:rsidRDefault="00CD5FE4" w:rsidP="000A07FE">
            <w:pPr>
              <w:pStyle w:val="NCEAbodytext"/>
              <w:jc w:val="right"/>
              <w:rPr>
                <w:rFonts w:ascii="Arial" w:hAnsi="Arial"/>
                <w:sz w:val="20"/>
                <w:lang w:val="en-AU"/>
              </w:rPr>
            </w:pPr>
            <w:r w:rsidRPr="00CE0689">
              <w:rPr>
                <w:rFonts w:ascii="Arial" w:hAnsi="Arial"/>
                <w:sz w:val="20"/>
                <w:lang w:val="en-AU"/>
              </w:rPr>
              <w:t>3,000</w:t>
            </w:r>
          </w:p>
        </w:tc>
        <w:tc>
          <w:tcPr>
            <w:tcW w:w="1992" w:type="dxa"/>
          </w:tcPr>
          <w:p w:rsidR="00CD5FE4" w:rsidRPr="00CE0689" w:rsidRDefault="00CD5FE4" w:rsidP="000A07FE">
            <w:pPr>
              <w:pStyle w:val="NCEAbodytext"/>
              <w:jc w:val="right"/>
              <w:rPr>
                <w:rFonts w:ascii="Arial" w:hAnsi="Arial"/>
                <w:sz w:val="20"/>
                <w:lang w:val="en-AU"/>
              </w:rPr>
            </w:pPr>
            <w:r w:rsidRPr="00CE0689">
              <w:rPr>
                <w:rFonts w:ascii="Arial" w:hAnsi="Arial"/>
                <w:sz w:val="20"/>
                <w:lang w:val="en-AU"/>
              </w:rPr>
              <w:t>3,000</w:t>
            </w:r>
          </w:p>
        </w:tc>
        <w:tc>
          <w:tcPr>
            <w:tcW w:w="1992" w:type="dxa"/>
          </w:tcPr>
          <w:p w:rsidR="00CD5FE4" w:rsidRPr="00CE0689" w:rsidRDefault="00CD5FE4" w:rsidP="000A07FE">
            <w:pPr>
              <w:pStyle w:val="NCEAbodytext"/>
              <w:jc w:val="right"/>
              <w:rPr>
                <w:rFonts w:ascii="Arial" w:hAnsi="Arial"/>
                <w:sz w:val="20"/>
                <w:lang w:val="en-AU"/>
              </w:rPr>
            </w:pPr>
            <w:r w:rsidRPr="00CE0689">
              <w:rPr>
                <w:rFonts w:ascii="Arial" w:hAnsi="Arial"/>
                <w:sz w:val="20"/>
                <w:lang w:val="en-AU"/>
              </w:rPr>
              <w:t>3,000</w:t>
            </w:r>
          </w:p>
        </w:tc>
        <w:tc>
          <w:tcPr>
            <w:tcW w:w="1992" w:type="dxa"/>
          </w:tcPr>
          <w:p w:rsidR="00CD5FE4" w:rsidRPr="00CE0689" w:rsidRDefault="00CD5FE4" w:rsidP="000A07FE">
            <w:pPr>
              <w:pStyle w:val="NCEAbodytext"/>
              <w:jc w:val="right"/>
              <w:rPr>
                <w:rFonts w:ascii="Arial" w:hAnsi="Arial"/>
                <w:sz w:val="20"/>
                <w:lang w:val="en-AU"/>
              </w:rPr>
            </w:pPr>
            <w:r w:rsidRPr="00CE0689">
              <w:rPr>
                <w:rFonts w:ascii="Arial" w:hAnsi="Arial"/>
                <w:sz w:val="20"/>
                <w:lang w:val="en-AU"/>
              </w:rPr>
              <w:t>3,000</w:t>
            </w:r>
          </w:p>
        </w:tc>
      </w:tr>
      <w:tr w:rsidR="00CD5FE4" w:rsidRPr="00CE0689" w:rsidTr="000A07FE">
        <w:tc>
          <w:tcPr>
            <w:tcW w:w="1992" w:type="dxa"/>
          </w:tcPr>
          <w:p w:rsidR="00CD5FE4" w:rsidRPr="00CE0689" w:rsidRDefault="001853E8" w:rsidP="00CD5FE4">
            <w:pPr>
              <w:pStyle w:val="NCEAbodytext"/>
              <w:rPr>
                <w:rFonts w:ascii="Arial" w:hAnsi="Arial"/>
                <w:b/>
                <w:sz w:val="20"/>
                <w:lang w:val="en-AU"/>
              </w:rPr>
            </w:pPr>
            <w:r w:rsidRPr="00CE0689">
              <w:rPr>
                <w:rFonts w:ascii="Arial" w:hAnsi="Arial"/>
                <w:b/>
                <w:sz w:val="20"/>
                <w:lang w:val="en-AU"/>
              </w:rPr>
              <w:t>Total Cash Outflow</w:t>
            </w:r>
          </w:p>
        </w:tc>
        <w:tc>
          <w:tcPr>
            <w:tcW w:w="1992" w:type="dxa"/>
          </w:tcPr>
          <w:p w:rsidR="00CD5FE4" w:rsidRPr="00CE0689" w:rsidRDefault="00D45AD7" w:rsidP="000A07FE">
            <w:pPr>
              <w:pStyle w:val="NCEAbodytext"/>
              <w:jc w:val="right"/>
              <w:rPr>
                <w:rFonts w:ascii="Arial" w:hAnsi="Arial"/>
                <w:b/>
                <w:sz w:val="20"/>
                <w:lang w:val="en-AU"/>
              </w:rPr>
            </w:pPr>
            <w:r w:rsidRPr="00CE0689">
              <w:rPr>
                <w:rFonts w:ascii="Arial" w:hAnsi="Arial"/>
                <w:b/>
                <w:sz w:val="20"/>
                <w:lang w:val="en-AU"/>
              </w:rPr>
              <w:t>72,350</w:t>
            </w:r>
          </w:p>
        </w:tc>
        <w:tc>
          <w:tcPr>
            <w:tcW w:w="1992" w:type="dxa"/>
          </w:tcPr>
          <w:p w:rsidR="00CD5FE4" w:rsidRPr="00CE0689" w:rsidRDefault="00704A8E" w:rsidP="000A07FE">
            <w:pPr>
              <w:pStyle w:val="NCEAbodytext"/>
              <w:jc w:val="right"/>
              <w:rPr>
                <w:rFonts w:ascii="Arial" w:hAnsi="Arial"/>
                <w:b/>
                <w:sz w:val="20"/>
                <w:lang w:val="en-AU"/>
              </w:rPr>
            </w:pPr>
            <w:r w:rsidRPr="00CE0689">
              <w:rPr>
                <w:rFonts w:ascii="Arial" w:hAnsi="Arial"/>
                <w:b/>
                <w:sz w:val="20"/>
                <w:lang w:val="en-AU"/>
              </w:rPr>
              <w:t>72</w:t>
            </w:r>
            <w:r w:rsidR="001853E8" w:rsidRPr="00CE0689">
              <w:rPr>
                <w:rFonts w:ascii="Arial" w:hAnsi="Arial"/>
                <w:b/>
                <w:sz w:val="20"/>
                <w:lang w:val="en-AU"/>
              </w:rPr>
              <w:t>,750</w:t>
            </w:r>
          </w:p>
        </w:tc>
        <w:tc>
          <w:tcPr>
            <w:tcW w:w="1992" w:type="dxa"/>
          </w:tcPr>
          <w:p w:rsidR="00CD5FE4" w:rsidRPr="00CE0689" w:rsidRDefault="001853E8" w:rsidP="000A07FE">
            <w:pPr>
              <w:pStyle w:val="NCEAbodytext"/>
              <w:jc w:val="right"/>
              <w:rPr>
                <w:rFonts w:ascii="Arial" w:hAnsi="Arial"/>
                <w:b/>
                <w:sz w:val="20"/>
                <w:lang w:val="en-AU"/>
              </w:rPr>
            </w:pPr>
            <w:r w:rsidRPr="00CE0689">
              <w:rPr>
                <w:rFonts w:ascii="Arial" w:hAnsi="Arial"/>
                <w:b/>
                <w:sz w:val="20"/>
                <w:lang w:val="en-AU"/>
              </w:rPr>
              <w:t>133,750</w:t>
            </w:r>
          </w:p>
        </w:tc>
        <w:tc>
          <w:tcPr>
            <w:tcW w:w="1992" w:type="dxa"/>
          </w:tcPr>
          <w:p w:rsidR="00CD5FE4" w:rsidRPr="00CE0689" w:rsidRDefault="001853E8" w:rsidP="000A07FE">
            <w:pPr>
              <w:pStyle w:val="NCEAbodytext"/>
              <w:jc w:val="right"/>
              <w:rPr>
                <w:rFonts w:ascii="Arial" w:hAnsi="Arial"/>
                <w:b/>
                <w:sz w:val="20"/>
                <w:lang w:val="en-AU"/>
              </w:rPr>
            </w:pPr>
            <w:r w:rsidRPr="00CE0689">
              <w:rPr>
                <w:rFonts w:ascii="Arial" w:hAnsi="Arial"/>
                <w:b/>
                <w:sz w:val="20"/>
                <w:lang w:val="en-AU"/>
              </w:rPr>
              <w:t>135,350</w:t>
            </w:r>
          </w:p>
        </w:tc>
        <w:tc>
          <w:tcPr>
            <w:tcW w:w="1992" w:type="dxa"/>
          </w:tcPr>
          <w:p w:rsidR="00CD5FE4" w:rsidRPr="00CE0689" w:rsidRDefault="001853E8" w:rsidP="000A07FE">
            <w:pPr>
              <w:pStyle w:val="NCEAbodytext"/>
              <w:jc w:val="right"/>
              <w:rPr>
                <w:rFonts w:ascii="Arial" w:hAnsi="Arial"/>
                <w:b/>
                <w:sz w:val="20"/>
                <w:lang w:val="en-AU"/>
              </w:rPr>
            </w:pPr>
            <w:r w:rsidRPr="00CE0689">
              <w:rPr>
                <w:rFonts w:ascii="Arial" w:hAnsi="Arial"/>
                <w:b/>
                <w:sz w:val="20"/>
                <w:lang w:val="en-AU"/>
              </w:rPr>
              <w:t>109,150</w:t>
            </w:r>
          </w:p>
        </w:tc>
        <w:tc>
          <w:tcPr>
            <w:tcW w:w="1992" w:type="dxa"/>
          </w:tcPr>
          <w:p w:rsidR="00CD5FE4" w:rsidRPr="00CE0689" w:rsidRDefault="001853E8" w:rsidP="000A07FE">
            <w:pPr>
              <w:pStyle w:val="NCEAbodytext"/>
              <w:jc w:val="right"/>
              <w:rPr>
                <w:rFonts w:ascii="Arial" w:hAnsi="Arial"/>
                <w:b/>
                <w:sz w:val="20"/>
                <w:lang w:val="en-AU"/>
              </w:rPr>
            </w:pPr>
            <w:r w:rsidRPr="00CE0689">
              <w:rPr>
                <w:rFonts w:ascii="Arial" w:hAnsi="Arial"/>
                <w:b/>
                <w:sz w:val="20"/>
                <w:lang w:val="en-AU"/>
              </w:rPr>
              <w:t>122,350</w:t>
            </w:r>
          </w:p>
        </w:tc>
      </w:tr>
      <w:tr w:rsidR="001853E8" w:rsidRPr="00CE0689" w:rsidTr="000A07FE">
        <w:tc>
          <w:tcPr>
            <w:tcW w:w="1992" w:type="dxa"/>
          </w:tcPr>
          <w:p w:rsidR="001853E8" w:rsidRPr="00CE0689" w:rsidRDefault="001853E8" w:rsidP="00CD5FE4">
            <w:pPr>
              <w:pStyle w:val="NCEAbodytext"/>
              <w:rPr>
                <w:rFonts w:ascii="Arial" w:hAnsi="Arial"/>
                <w:b/>
                <w:sz w:val="20"/>
                <w:lang w:val="en-AU"/>
              </w:rPr>
            </w:pPr>
          </w:p>
        </w:tc>
        <w:tc>
          <w:tcPr>
            <w:tcW w:w="1992" w:type="dxa"/>
          </w:tcPr>
          <w:p w:rsidR="001853E8" w:rsidRPr="00CE0689" w:rsidRDefault="001853E8" w:rsidP="000A07FE">
            <w:pPr>
              <w:pStyle w:val="NCEAbodytext"/>
              <w:jc w:val="right"/>
              <w:rPr>
                <w:rFonts w:ascii="Arial" w:hAnsi="Arial"/>
                <w:b/>
                <w:sz w:val="20"/>
                <w:lang w:val="en-AU"/>
              </w:rPr>
            </w:pPr>
          </w:p>
        </w:tc>
        <w:tc>
          <w:tcPr>
            <w:tcW w:w="1992" w:type="dxa"/>
          </w:tcPr>
          <w:p w:rsidR="001853E8" w:rsidRPr="00CE0689" w:rsidRDefault="001853E8" w:rsidP="000A07FE">
            <w:pPr>
              <w:pStyle w:val="NCEAbodytext"/>
              <w:jc w:val="right"/>
              <w:rPr>
                <w:rFonts w:ascii="Arial" w:hAnsi="Arial"/>
                <w:b/>
                <w:sz w:val="20"/>
                <w:lang w:val="en-AU"/>
              </w:rPr>
            </w:pPr>
          </w:p>
        </w:tc>
        <w:tc>
          <w:tcPr>
            <w:tcW w:w="1992" w:type="dxa"/>
          </w:tcPr>
          <w:p w:rsidR="001853E8" w:rsidRPr="00CE0689" w:rsidRDefault="001853E8" w:rsidP="000A07FE">
            <w:pPr>
              <w:pStyle w:val="NCEAbodytext"/>
              <w:jc w:val="right"/>
              <w:rPr>
                <w:rFonts w:ascii="Arial" w:hAnsi="Arial"/>
                <w:b/>
                <w:sz w:val="20"/>
                <w:lang w:val="en-AU"/>
              </w:rPr>
            </w:pPr>
          </w:p>
        </w:tc>
        <w:tc>
          <w:tcPr>
            <w:tcW w:w="1992" w:type="dxa"/>
          </w:tcPr>
          <w:p w:rsidR="001853E8" w:rsidRPr="00CE0689" w:rsidRDefault="001853E8" w:rsidP="000A07FE">
            <w:pPr>
              <w:pStyle w:val="NCEAbodytext"/>
              <w:jc w:val="right"/>
              <w:rPr>
                <w:rFonts w:ascii="Arial" w:hAnsi="Arial"/>
                <w:b/>
                <w:sz w:val="20"/>
                <w:lang w:val="en-AU"/>
              </w:rPr>
            </w:pPr>
          </w:p>
        </w:tc>
        <w:tc>
          <w:tcPr>
            <w:tcW w:w="1992" w:type="dxa"/>
          </w:tcPr>
          <w:p w:rsidR="001853E8" w:rsidRPr="00CE0689" w:rsidRDefault="001853E8" w:rsidP="000A07FE">
            <w:pPr>
              <w:pStyle w:val="NCEAbodytext"/>
              <w:jc w:val="right"/>
              <w:rPr>
                <w:rFonts w:ascii="Arial" w:hAnsi="Arial"/>
                <w:b/>
                <w:sz w:val="20"/>
                <w:lang w:val="en-AU"/>
              </w:rPr>
            </w:pPr>
          </w:p>
        </w:tc>
        <w:tc>
          <w:tcPr>
            <w:tcW w:w="1992" w:type="dxa"/>
          </w:tcPr>
          <w:p w:rsidR="001853E8" w:rsidRPr="00CE0689" w:rsidRDefault="001853E8" w:rsidP="000A07FE">
            <w:pPr>
              <w:pStyle w:val="NCEAbodytext"/>
              <w:jc w:val="right"/>
              <w:rPr>
                <w:rFonts w:ascii="Arial" w:hAnsi="Arial"/>
                <w:b/>
                <w:sz w:val="20"/>
                <w:lang w:val="en-AU"/>
              </w:rPr>
            </w:pPr>
          </w:p>
        </w:tc>
      </w:tr>
      <w:tr w:rsidR="001853E8" w:rsidRPr="00CE0689" w:rsidTr="000A07FE">
        <w:tc>
          <w:tcPr>
            <w:tcW w:w="1992" w:type="dxa"/>
          </w:tcPr>
          <w:p w:rsidR="001853E8" w:rsidRPr="00CE0689" w:rsidRDefault="001853E8" w:rsidP="00CD5FE4">
            <w:pPr>
              <w:pStyle w:val="NCEAbodytext"/>
              <w:rPr>
                <w:rFonts w:ascii="Arial" w:hAnsi="Arial"/>
                <w:b/>
                <w:sz w:val="20"/>
                <w:lang w:val="en-AU"/>
              </w:rPr>
            </w:pPr>
            <w:r w:rsidRPr="00CE0689">
              <w:rPr>
                <w:rFonts w:ascii="Arial" w:hAnsi="Arial"/>
                <w:b/>
                <w:sz w:val="20"/>
                <w:lang w:val="en-AU"/>
              </w:rPr>
              <w:t>Opening Bank Bal</w:t>
            </w:r>
          </w:p>
        </w:tc>
        <w:tc>
          <w:tcPr>
            <w:tcW w:w="1992" w:type="dxa"/>
          </w:tcPr>
          <w:p w:rsidR="001853E8" w:rsidRPr="00CE0689" w:rsidRDefault="001853E8" w:rsidP="000A07FE">
            <w:pPr>
              <w:pStyle w:val="NCEAbodytext"/>
              <w:jc w:val="right"/>
              <w:rPr>
                <w:rFonts w:ascii="Arial" w:hAnsi="Arial"/>
                <w:b/>
                <w:sz w:val="20"/>
                <w:lang w:val="en-AU"/>
              </w:rPr>
            </w:pPr>
            <w:r w:rsidRPr="00CE0689">
              <w:rPr>
                <w:rFonts w:ascii="Arial" w:hAnsi="Arial"/>
                <w:b/>
                <w:sz w:val="20"/>
                <w:lang w:val="en-AU"/>
              </w:rPr>
              <w:t>6,400</w:t>
            </w:r>
          </w:p>
        </w:tc>
        <w:tc>
          <w:tcPr>
            <w:tcW w:w="1992" w:type="dxa"/>
          </w:tcPr>
          <w:p w:rsidR="001853E8" w:rsidRPr="00CE0689" w:rsidRDefault="00D45AD7" w:rsidP="000A07FE">
            <w:pPr>
              <w:pStyle w:val="NCEAbodytext"/>
              <w:jc w:val="right"/>
              <w:rPr>
                <w:rFonts w:ascii="Arial" w:hAnsi="Arial"/>
                <w:b/>
                <w:sz w:val="20"/>
                <w:lang w:val="en-AU"/>
              </w:rPr>
            </w:pPr>
            <w:r w:rsidRPr="00CE0689">
              <w:rPr>
                <w:rFonts w:ascii="Arial" w:hAnsi="Arial"/>
                <w:b/>
                <w:sz w:val="20"/>
                <w:lang w:val="en-AU"/>
              </w:rPr>
              <w:t>(150)</w:t>
            </w:r>
          </w:p>
        </w:tc>
        <w:tc>
          <w:tcPr>
            <w:tcW w:w="1992" w:type="dxa"/>
          </w:tcPr>
          <w:p w:rsidR="001853E8" w:rsidRPr="00CE0689" w:rsidRDefault="00D45AD7" w:rsidP="000A07FE">
            <w:pPr>
              <w:pStyle w:val="NCEAbodytext"/>
              <w:jc w:val="right"/>
              <w:rPr>
                <w:rFonts w:ascii="Arial" w:hAnsi="Arial"/>
                <w:b/>
                <w:sz w:val="20"/>
                <w:lang w:val="en-AU"/>
              </w:rPr>
            </w:pPr>
            <w:r w:rsidRPr="00CE0689">
              <w:rPr>
                <w:rFonts w:ascii="Arial" w:hAnsi="Arial"/>
                <w:b/>
                <w:sz w:val="20"/>
                <w:lang w:val="en-AU"/>
              </w:rPr>
              <w:t>92,900</w:t>
            </w:r>
          </w:p>
        </w:tc>
        <w:tc>
          <w:tcPr>
            <w:tcW w:w="1992" w:type="dxa"/>
          </w:tcPr>
          <w:p w:rsidR="001853E8" w:rsidRPr="00CE0689" w:rsidRDefault="00D45AD7" w:rsidP="000A07FE">
            <w:pPr>
              <w:pStyle w:val="NCEAbodytext"/>
              <w:jc w:val="right"/>
              <w:rPr>
                <w:rFonts w:ascii="Arial" w:hAnsi="Arial"/>
                <w:b/>
                <w:sz w:val="20"/>
                <w:lang w:val="en-AU"/>
              </w:rPr>
            </w:pPr>
            <w:r w:rsidRPr="00CE0689">
              <w:rPr>
                <w:rFonts w:ascii="Arial" w:hAnsi="Arial"/>
                <w:b/>
                <w:sz w:val="20"/>
                <w:lang w:val="en-AU"/>
              </w:rPr>
              <w:t>34,950</w:t>
            </w:r>
          </w:p>
        </w:tc>
        <w:tc>
          <w:tcPr>
            <w:tcW w:w="1992" w:type="dxa"/>
          </w:tcPr>
          <w:p w:rsidR="001853E8" w:rsidRPr="00CE0689" w:rsidRDefault="00D45AD7" w:rsidP="003E1051">
            <w:pPr>
              <w:pStyle w:val="NCEAbodytext"/>
              <w:jc w:val="right"/>
              <w:rPr>
                <w:rFonts w:ascii="Arial" w:hAnsi="Arial"/>
                <w:b/>
                <w:sz w:val="20"/>
                <w:lang w:val="en-AU"/>
              </w:rPr>
            </w:pPr>
            <w:r w:rsidRPr="00CE0689">
              <w:rPr>
                <w:rFonts w:ascii="Arial" w:hAnsi="Arial"/>
                <w:b/>
                <w:sz w:val="20"/>
                <w:lang w:val="en-AU"/>
              </w:rPr>
              <w:t>400</w:t>
            </w:r>
          </w:p>
        </w:tc>
        <w:tc>
          <w:tcPr>
            <w:tcW w:w="1992" w:type="dxa"/>
          </w:tcPr>
          <w:p w:rsidR="001853E8" w:rsidRPr="00CE0689" w:rsidRDefault="00D45AD7" w:rsidP="003E1051">
            <w:pPr>
              <w:pStyle w:val="NCEAbodytext"/>
              <w:jc w:val="right"/>
              <w:rPr>
                <w:rFonts w:ascii="Arial" w:hAnsi="Arial"/>
                <w:b/>
                <w:sz w:val="20"/>
                <w:lang w:val="en-AU"/>
              </w:rPr>
            </w:pPr>
            <w:r w:rsidRPr="00CE0689">
              <w:rPr>
                <w:rFonts w:ascii="Arial" w:hAnsi="Arial"/>
                <w:b/>
                <w:sz w:val="20"/>
                <w:lang w:val="en-AU"/>
              </w:rPr>
              <w:t>(2,950)</w:t>
            </w:r>
          </w:p>
        </w:tc>
      </w:tr>
      <w:tr w:rsidR="001853E8" w:rsidRPr="00CE0689" w:rsidTr="000A07FE">
        <w:tc>
          <w:tcPr>
            <w:tcW w:w="1992" w:type="dxa"/>
          </w:tcPr>
          <w:p w:rsidR="001853E8" w:rsidRPr="00CE0689" w:rsidRDefault="001853E8" w:rsidP="00CD5FE4">
            <w:pPr>
              <w:pStyle w:val="NCEAbodytext"/>
              <w:rPr>
                <w:rFonts w:ascii="Arial" w:hAnsi="Arial"/>
                <w:b/>
                <w:sz w:val="20"/>
                <w:lang w:val="en-AU"/>
              </w:rPr>
            </w:pPr>
            <w:r w:rsidRPr="00CE0689">
              <w:rPr>
                <w:rFonts w:ascii="Arial" w:hAnsi="Arial"/>
                <w:b/>
                <w:sz w:val="20"/>
                <w:lang w:val="en-AU"/>
              </w:rPr>
              <w:t>Net Cash Flow</w:t>
            </w:r>
          </w:p>
        </w:tc>
        <w:tc>
          <w:tcPr>
            <w:tcW w:w="1992" w:type="dxa"/>
          </w:tcPr>
          <w:p w:rsidR="001853E8" w:rsidRPr="00CE0689" w:rsidRDefault="00D45AD7" w:rsidP="000A07FE">
            <w:pPr>
              <w:pStyle w:val="NCEAbodytext"/>
              <w:jc w:val="right"/>
              <w:rPr>
                <w:rFonts w:ascii="Arial" w:hAnsi="Arial"/>
                <w:b/>
                <w:sz w:val="20"/>
                <w:lang w:val="en-AU"/>
              </w:rPr>
            </w:pPr>
            <w:r w:rsidRPr="00CE0689">
              <w:rPr>
                <w:rFonts w:ascii="Arial" w:hAnsi="Arial"/>
                <w:b/>
                <w:sz w:val="20"/>
                <w:lang w:val="en-AU"/>
              </w:rPr>
              <w:t>(6,550)</w:t>
            </w:r>
          </w:p>
        </w:tc>
        <w:tc>
          <w:tcPr>
            <w:tcW w:w="1992" w:type="dxa"/>
          </w:tcPr>
          <w:p w:rsidR="001853E8" w:rsidRPr="00CE0689" w:rsidRDefault="00704A8E" w:rsidP="000A07FE">
            <w:pPr>
              <w:pStyle w:val="NCEAbodytext"/>
              <w:jc w:val="right"/>
              <w:rPr>
                <w:rFonts w:ascii="Arial" w:hAnsi="Arial"/>
                <w:b/>
                <w:sz w:val="20"/>
                <w:lang w:val="en-AU"/>
              </w:rPr>
            </w:pPr>
            <w:r w:rsidRPr="00CE0689">
              <w:rPr>
                <w:rFonts w:ascii="Arial" w:hAnsi="Arial"/>
                <w:b/>
                <w:sz w:val="20"/>
                <w:lang w:val="en-AU"/>
              </w:rPr>
              <w:t>93</w:t>
            </w:r>
            <w:r w:rsidR="001853E8" w:rsidRPr="00CE0689">
              <w:rPr>
                <w:rFonts w:ascii="Arial" w:hAnsi="Arial"/>
                <w:b/>
                <w:sz w:val="20"/>
                <w:lang w:val="en-AU"/>
              </w:rPr>
              <w:t>,050</w:t>
            </w:r>
          </w:p>
        </w:tc>
        <w:tc>
          <w:tcPr>
            <w:tcW w:w="1992" w:type="dxa"/>
          </w:tcPr>
          <w:p w:rsidR="001853E8" w:rsidRPr="00CE0689" w:rsidRDefault="001853E8" w:rsidP="000A07FE">
            <w:pPr>
              <w:pStyle w:val="NCEAbodytext"/>
              <w:jc w:val="right"/>
              <w:rPr>
                <w:rFonts w:ascii="Arial" w:hAnsi="Arial"/>
                <w:b/>
                <w:sz w:val="20"/>
                <w:lang w:val="en-AU"/>
              </w:rPr>
            </w:pPr>
            <w:r w:rsidRPr="00CE0689">
              <w:rPr>
                <w:rFonts w:ascii="Arial" w:hAnsi="Arial"/>
                <w:b/>
                <w:sz w:val="20"/>
                <w:lang w:val="en-AU"/>
              </w:rPr>
              <w:t>(57,950)</w:t>
            </w:r>
          </w:p>
        </w:tc>
        <w:tc>
          <w:tcPr>
            <w:tcW w:w="1992" w:type="dxa"/>
          </w:tcPr>
          <w:p w:rsidR="001853E8" w:rsidRPr="00CE0689" w:rsidRDefault="001853E8" w:rsidP="000A07FE">
            <w:pPr>
              <w:pStyle w:val="NCEAbodytext"/>
              <w:jc w:val="right"/>
              <w:rPr>
                <w:rFonts w:ascii="Arial" w:hAnsi="Arial"/>
                <w:b/>
                <w:sz w:val="20"/>
                <w:lang w:val="en-AU"/>
              </w:rPr>
            </w:pPr>
            <w:r w:rsidRPr="00CE0689">
              <w:rPr>
                <w:rFonts w:ascii="Arial" w:hAnsi="Arial"/>
                <w:b/>
                <w:sz w:val="20"/>
                <w:lang w:val="en-AU"/>
              </w:rPr>
              <w:t>(34,550)</w:t>
            </w:r>
          </w:p>
        </w:tc>
        <w:tc>
          <w:tcPr>
            <w:tcW w:w="1992" w:type="dxa"/>
          </w:tcPr>
          <w:p w:rsidR="001853E8" w:rsidRPr="00CE0689" w:rsidRDefault="001853E8" w:rsidP="000A07FE">
            <w:pPr>
              <w:pStyle w:val="NCEAbodytext"/>
              <w:jc w:val="right"/>
              <w:rPr>
                <w:rFonts w:ascii="Arial" w:hAnsi="Arial"/>
                <w:b/>
                <w:sz w:val="20"/>
                <w:lang w:val="en-AU"/>
              </w:rPr>
            </w:pPr>
            <w:r w:rsidRPr="00CE0689">
              <w:rPr>
                <w:rFonts w:ascii="Arial" w:hAnsi="Arial"/>
                <w:b/>
                <w:sz w:val="20"/>
                <w:lang w:val="en-AU"/>
              </w:rPr>
              <w:t>(3,350)</w:t>
            </w:r>
          </w:p>
        </w:tc>
        <w:tc>
          <w:tcPr>
            <w:tcW w:w="1992" w:type="dxa"/>
          </w:tcPr>
          <w:p w:rsidR="001853E8" w:rsidRPr="00CE0689" w:rsidRDefault="00704A8E" w:rsidP="000A07FE">
            <w:pPr>
              <w:pStyle w:val="NCEAbodytext"/>
              <w:jc w:val="right"/>
              <w:rPr>
                <w:rFonts w:ascii="Arial" w:hAnsi="Arial"/>
                <w:b/>
                <w:sz w:val="20"/>
                <w:lang w:val="en-AU"/>
              </w:rPr>
            </w:pPr>
            <w:r w:rsidRPr="00CE0689">
              <w:rPr>
                <w:rFonts w:ascii="Arial" w:hAnsi="Arial"/>
                <w:b/>
                <w:sz w:val="20"/>
                <w:lang w:val="en-AU"/>
              </w:rPr>
              <w:t>8,450</w:t>
            </w:r>
          </w:p>
        </w:tc>
      </w:tr>
      <w:tr w:rsidR="001853E8" w:rsidRPr="00CE0689" w:rsidTr="000A07FE">
        <w:tc>
          <w:tcPr>
            <w:tcW w:w="1992" w:type="dxa"/>
          </w:tcPr>
          <w:p w:rsidR="001853E8" w:rsidRPr="00CE0689" w:rsidRDefault="001853E8" w:rsidP="00CD5FE4">
            <w:pPr>
              <w:pStyle w:val="NCEAbodytext"/>
              <w:rPr>
                <w:rFonts w:ascii="Arial" w:hAnsi="Arial"/>
                <w:b/>
                <w:sz w:val="20"/>
                <w:lang w:val="en-AU"/>
              </w:rPr>
            </w:pPr>
            <w:r w:rsidRPr="00CE0689">
              <w:rPr>
                <w:rFonts w:ascii="Arial" w:hAnsi="Arial"/>
                <w:b/>
                <w:sz w:val="20"/>
                <w:lang w:val="en-AU"/>
              </w:rPr>
              <w:t>Closing Bank Bal</w:t>
            </w:r>
          </w:p>
        </w:tc>
        <w:tc>
          <w:tcPr>
            <w:tcW w:w="1992" w:type="dxa"/>
          </w:tcPr>
          <w:p w:rsidR="001853E8" w:rsidRPr="00CE0689" w:rsidRDefault="00D45AD7" w:rsidP="000A07FE">
            <w:pPr>
              <w:pStyle w:val="NCEAbodytext"/>
              <w:jc w:val="right"/>
              <w:rPr>
                <w:rFonts w:ascii="Arial" w:hAnsi="Arial"/>
                <w:b/>
                <w:sz w:val="20"/>
                <w:lang w:val="en-AU"/>
              </w:rPr>
            </w:pPr>
            <w:r w:rsidRPr="00CE0689">
              <w:rPr>
                <w:rFonts w:ascii="Arial" w:hAnsi="Arial"/>
                <w:b/>
                <w:sz w:val="20"/>
                <w:lang w:val="en-AU"/>
              </w:rPr>
              <w:t>(150)</w:t>
            </w:r>
          </w:p>
        </w:tc>
        <w:tc>
          <w:tcPr>
            <w:tcW w:w="1992" w:type="dxa"/>
          </w:tcPr>
          <w:p w:rsidR="001853E8" w:rsidRPr="00CE0689" w:rsidRDefault="00D45AD7" w:rsidP="000A07FE">
            <w:pPr>
              <w:pStyle w:val="NCEAbodytext"/>
              <w:jc w:val="right"/>
              <w:rPr>
                <w:rFonts w:ascii="Arial" w:hAnsi="Arial"/>
                <w:b/>
                <w:sz w:val="20"/>
                <w:lang w:val="en-AU"/>
              </w:rPr>
            </w:pPr>
            <w:r w:rsidRPr="00CE0689">
              <w:rPr>
                <w:rFonts w:ascii="Arial" w:hAnsi="Arial"/>
                <w:b/>
                <w:sz w:val="20"/>
                <w:lang w:val="en-AU"/>
              </w:rPr>
              <w:t>92,900</w:t>
            </w:r>
          </w:p>
        </w:tc>
        <w:tc>
          <w:tcPr>
            <w:tcW w:w="1992" w:type="dxa"/>
          </w:tcPr>
          <w:p w:rsidR="001853E8" w:rsidRPr="00CE0689" w:rsidRDefault="00D45AD7" w:rsidP="000A07FE">
            <w:pPr>
              <w:pStyle w:val="NCEAbodytext"/>
              <w:jc w:val="right"/>
              <w:rPr>
                <w:rFonts w:ascii="Arial" w:hAnsi="Arial"/>
                <w:b/>
                <w:sz w:val="20"/>
                <w:lang w:val="en-AU"/>
              </w:rPr>
            </w:pPr>
            <w:r w:rsidRPr="00CE0689">
              <w:rPr>
                <w:rFonts w:ascii="Arial" w:hAnsi="Arial"/>
                <w:b/>
                <w:sz w:val="20"/>
                <w:lang w:val="en-AU"/>
              </w:rPr>
              <w:t>34,950</w:t>
            </w:r>
          </w:p>
        </w:tc>
        <w:tc>
          <w:tcPr>
            <w:tcW w:w="1992" w:type="dxa"/>
          </w:tcPr>
          <w:p w:rsidR="001853E8" w:rsidRPr="00CE0689" w:rsidRDefault="00D45AD7" w:rsidP="000A07FE">
            <w:pPr>
              <w:pStyle w:val="NCEAbodytext"/>
              <w:jc w:val="right"/>
              <w:rPr>
                <w:rFonts w:ascii="Arial" w:hAnsi="Arial"/>
                <w:b/>
                <w:sz w:val="20"/>
                <w:lang w:val="en-AU"/>
              </w:rPr>
            </w:pPr>
            <w:r w:rsidRPr="00CE0689">
              <w:rPr>
                <w:rFonts w:ascii="Arial" w:hAnsi="Arial"/>
                <w:b/>
                <w:sz w:val="20"/>
                <w:lang w:val="en-AU"/>
              </w:rPr>
              <w:t>400</w:t>
            </w:r>
          </w:p>
        </w:tc>
        <w:tc>
          <w:tcPr>
            <w:tcW w:w="1992" w:type="dxa"/>
          </w:tcPr>
          <w:p w:rsidR="001853E8" w:rsidRPr="00CE0689" w:rsidRDefault="00D45AD7" w:rsidP="003E1051">
            <w:pPr>
              <w:pStyle w:val="NCEAbodytext"/>
              <w:jc w:val="right"/>
              <w:rPr>
                <w:rFonts w:ascii="Arial" w:hAnsi="Arial"/>
                <w:b/>
                <w:sz w:val="20"/>
                <w:lang w:val="en-AU"/>
              </w:rPr>
            </w:pPr>
            <w:r w:rsidRPr="00CE0689">
              <w:rPr>
                <w:rFonts w:ascii="Arial" w:hAnsi="Arial"/>
                <w:b/>
                <w:sz w:val="20"/>
                <w:lang w:val="en-AU"/>
              </w:rPr>
              <w:t>(2,950)</w:t>
            </w:r>
          </w:p>
        </w:tc>
        <w:tc>
          <w:tcPr>
            <w:tcW w:w="1992" w:type="dxa"/>
          </w:tcPr>
          <w:p w:rsidR="001853E8" w:rsidRPr="00CE0689" w:rsidRDefault="00D45AD7" w:rsidP="00704A8E">
            <w:pPr>
              <w:pStyle w:val="NCEAbodytext"/>
              <w:jc w:val="right"/>
              <w:rPr>
                <w:rFonts w:ascii="Arial" w:hAnsi="Arial"/>
                <w:b/>
                <w:sz w:val="20"/>
                <w:lang w:val="en-AU"/>
              </w:rPr>
            </w:pPr>
            <w:r w:rsidRPr="00CE0689">
              <w:rPr>
                <w:rFonts w:ascii="Arial" w:hAnsi="Arial"/>
                <w:b/>
                <w:sz w:val="20"/>
                <w:lang w:val="en-AU"/>
              </w:rPr>
              <w:t>5,500</w:t>
            </w:r>
          </w:p>
        </w:tc>
      </w:tr>
    </w:tbl>
    <w:p w:rsidR="000A07FE" w:rsidRPr="00CE0689" w:rsidRDefault="000A07FE" w:rsidP="005B5BDE">
      <w:pPr>
        <w:pStyle w:val="NCEAbodytext"/>
        <w:rPr>
          <w:rFonts w:ascii="Arial" w:hAnsi="Arial"/>
          <w:b/>
          <w:szCs w:val="24"/>
          <w:lang w:val="en-AU"/>
        </w:rPr>
      </w:pPr>
    </w:p>
    <w:p w:rsidR="004A74E4" w:rsidRPr="00CE0689" w:rsidRDefault="004A74E4">
      <w:pPr>
        <w:spacing w:after="160" w:line="259" w:lineRule="auto"/>
        <w:rPr>
          <w:rFonts w:ascii="Arial" w:eastAsia="Times New Roman" w:hAnsi="Arial" w:cs="Arial"/>
          <w:b/>
          <w:color w:val="auto"/>
          <w:lang w:eastAsia="en-NZ"/>
        </w:rPr>
      </w:pPr>
      <w:r w:rsidRPr="00CE0689">
        <w:rPr>
          <w:rFonts w:ascii="Arial" w:hAnsi="Arial" w:cs="Arial"/>
          <w:b/>
        </w:rPr>
        <w:br w:type="page"/>
      </w:r>
    </w:p>
    <w:p w:rsidR="00DA1D05" w:rsidRPr="00CE0689" w:rsidRDefault="00DA1D05" w:rsidP="00DA1D05">
      <w:pPr>
        <w:pStyle w:val="NCEAbodytext"/>
        <w:rPr>
          <w:rFonts w:ascii="Arial" w:hAnsi="Arial"/>
          <w:b/>
          <w:szCs w:val="24"/>
          <w:lang w:val="en-AU"/>
        </w:rPr>
      </w:pPr>
      <w:r w:rsidRPr="00CE0689">
        <w:rPr>
          <w:rFonts w:ascii="Arial" w:hAnsi="Arial"/>
          <w:b/>
          <w:szCs w:val="24"/>
          <w:lang w:val="en-AU"/>
        </w:rPr>
        <w:lastRenderedPageBreak/>
        <w:t>Cash Flow Forecast – Unexpected Consent Fee</w:t>
      </w:r>
    </w:p>
    <w:tbl>
      <w:tblPr>
        <w:tblStyle w:val="TableGrid"/>
        <w:tblW w:w="0" w:type="auto"/>
        <w:tblLook w:val="04A0" w:firstRow="1" w:lastRow="0" w:firstColumn="1" w:lastColumn="0" w:noHBand="0" w:noVBand="1"/>
      </w:tblPr>
      <w:tblGrid>
        <w:gridCol w:w="1992"/>
        <w:gridCol w:w="1992"/>
        <w:gridCol w:w="1992"/>
        <w:gridCol w:w="1992"/>
        <w:gridCol w:w="1992"/>
        <w:gridCol w:w="1992"/>
        <w:gridCol w:w="1992"/>
      </w:tblGrid>
      <w:tr w:rsidR="00DA1D05" w:rsidRPr="00CE0689" w:rsidTr="00FB1DAA">
        <w:tc>
          <w:tcPr>
            <w:tcW w:w="1992" w:type="dxa"/>
          </w:tcPr>
          <w:p w:rsidR="00DA1D05" w:rsidRPr="00CE0689" w:rsidRDefault="00DA1D05" w:rsidP="00FB1DAA">
            <w:pPr>
              <w:pStyle w:val="NCEAbodytext"/>
              <w:rPr>
                <w:rFonts w:ascii="Arial" w:hAnsi="Arial"/>
                <w:b/>
                <w:sz w:val="20"/>
                <w:lang w:val="en-AU"/>
              </w:rPr>
            </w:pPr>
          </w:p>
        </w:tc>
        <w:tc>
          <w:tcPr>
            <w:tcW w:w="1992" w:type="dxa"/>
          </w:tcPr>
          <w:p w:rsidR="00DA1D05" w:rsidRPr="00CE0689" w:rsidRDefault="00DA1D05" w:rsidP="00FB1DAA">
            <w:pPr>
              <w:pStyle w:val="NCEAbodytext"/>
              <w:rPr>
                <w:rFonts w:ascii="Arial" w:hAnsi="Arial"/>
                <w:b/>
                <w:sz w:val="20"/>
                <w:lang w:val="en-AU"/>
              </w:rPr>
            </w:pPr>
            <w:r w:rsidRPr="00CE0689">
              <w:rPr>
                <w:rFonts w:ascii="Arial" w:hAnsi="Arial"/>
                <w:b/>
                <w:sz w:val="20"/>
                <w:lang w:val="en-AU"/>
              </w:rPr>
              <w:t>January</w:t>
            </w:r>
          </w:p>
        </w:tc>
        <w:tc>
          <w:tcPr>
            <w:tcW w:w="1992" w:type="dxa"/>
          </w:tcPr>
          <w:p w:rsidR="00DA1D05" w:rsidRPr="00CE0689" w:rsidRDefault="00DA1D05" w:rsidP="00FB1DAA">
            <w:pPr>
              <w:pStyle w:val="NCEAbodytext"/>
              <w:rPr>
                <w:rFonts w:ascii="Arial" w:hAnsi="Arial"/>
                <w:b/>
                <w:sz w:val="20"/>
                <w:lang w:val="en-AU"/>
              </w:rPr>
            </w:pPr>
            <w:r w:rsidRPr="00CE0689">
              <w:rPr>
                <w:rFonts w:ascii="Arial" w:hAnsi="Arial"/>
                <w:b/>
                <w:sz w:val="20"/>
                <w:lang w:val="en-AU"/>
              </w:rPr>
              <w:t>February</w:t>
            </w:r>
          </w:p>
        </w:tc>
        <w:tc>
          <w:tcPr>
            <w:tcW w:w="1992" w:type="dxa"/>
          </w:tcPr>
          <w:p w:rsidR="00DA1D05" w:rsidRPr="00CE0689" w:rsidRDefault="00DA1D05" w:rsidP="00FB1DAA">
            <w:pPr>
              <w:pStyle w:val="NCEAbodytext"/>
              <w:rPr>
                <w:rFonts w:ascii="Arial" w:hAnsi="Arial"/>
                <w:b/>
                <w:sz w:val="20"/>
                <w:lang w:val="en-AU"/>
              </w:rPr>
            </w:pPr>
            <w:r w:rsidRPr="00CE0689">
              <w:rPr>
                <w:rFonts w:ascii="Arial" w:hAnsi="Arial"/>
                <w:b/>
                <w:sz w:val="20"/>
                <w:lang w:val="en-AU"/>
              </w:rPr>
              <w:t>March</w:t>
            </w:r>
          </w:p>
        </w:tc>
        <w:tc>
          <w:tcPr>
            <w:tcW w:w="1992" w:type="dxa"/>
          </w:tcPr>
          <w:p w:rsidR="00DA1D05" w:rsidRPr="00CE0689" w:rsidRDefault="00DA1D05" w:rsidP="00FB1DAA">
            <w:pPr>
              <w:pStyle w:val="NCEAbodytext"/>
              <w:rPr>
                <w:rFonts w:ascii="Arial" w:hAnsi="Arial"/>
                <w:b/>
                <w:sz w:val="20"/>
                <w:lang w:val="en-AU"/>
              </w:rPr>
            </w:pPr>
            <w:r w:rsidRPr="00CE0689">
              <w:rPr>
                <w:rFonts w:ascii="Arial" w:hAnsi="Arial"/>
                <w:b/>
                <w:sz w:val="20"/>
                <w:lang w:val="en-AU"/>
              </w:rPr>
              <w:t>April</w:t>
            </w:r>
          </w:p>
        </w:tc>
        <w:tc>
          <w:tcPr>
            <w:tcW w:w="1992" w:type="dxa"/>
          </w:tcPr>
          <w:p w:rsidR="00DA1D05" w:rsidRPr="00CE0689" w:rsidRDefault="00DA1D05" w:rsidP="00FB1DAA">
            <w:pPr>
              <w:pStyle w:val="NCEAbodytext"/>
              <w:rPr>
                <w:rFonts w:ascii="Arial" w:hAnsi="Arial"/>
                <w:b/>
                <w:sz w:val="20"/>
                <w:lang w:val="en-AU"/>
              </w:rPr>
            </w:pPr>
            <w:r w:rsidRPr="00CE0689">
              <w:rPr>
                <w:rFonts w:ascii="Arial" w:hAnsi="Arial"/>
                <w:b/>
                <w:sz w:val="20"/>
                <w:lang w:val="en-AU"/>
              </w:rPr>
              <w:t>May</w:t>
            </w:r>
          </w:p>
        </w:tc>
        <w:tc>
          <w:tcPr>
            <w:tcW w:w="1992" w:type="dxa"/>
          </w:tcPr>
          <w:p w:rsidR="00DA1D05" w:rsidRPr="00CE0689" w:rsidRDefault="00DA1D05" w:rsidP="00FB1DAA">
            <w:pPr>
              <w:pStyle w:val="NCEAbodytext"/>
              <w:rPr>
                <w:rFonts w:ascii="Arial" w:hAnsi="Arial"/>
                <w:b/>
                <w:sz w:val="20"/>
                <w:lang w:val="en-AU"/>
              </w:rPr>
            </w:pPr>
            <w:r w:rsidRPr="00CE0689">
              <w:rPr>
                <w:rFonts w:ascii="Arial" w:hAnsi="Arial"/>
                <w:b/>
                <w:sz w:val="20"/>
                <w:lang w:val="en-AU"/>
              </w:rPr>
              <w:t>June</w:t>
            </w:r>
          </w:p>
        </w:tc>
      </w:tr>
      <w:tr w:rsidR="001D28B4" w:rsidRPr="00CE0689" w:rsidTr="00293F02">
        <w:tc>
          <w:tcPr>
            <w:tcW w:w="1992" w:type="dxa"/>
          </w:tcPr>
          <w:p w:rsidR="001D28B4" w:rsidRPr="00CE0689" w:rsidRDefault="001D28B4" w:rsidP="00293F02">
            <w:pPr>
              <w:pStyle w:val="NCEAbodytext"/>
              <w:rPr>
                <w:rFonts w:ascii="Arial" w:hAnsi="Arial"/>
                <w:sz w:val="20"/>
                <w:lang w:val="en-AU"/>
              </w:rPr>
            </w:pPr>
            <w:r w:rsidRPr="00CE0689">
              <w:rPr>
                <w:rFonts w:ascii="Arial" w:hAnsi="Arial"/>
                <w:sz w:val="20"/>
                <w:lang w:val="en-AU"/>
              </w:rPr>
              <w:t>Sales (cash)</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60,000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60,000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70,000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75,000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80,000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105,000</w:t>
            </w:r>
          </w:p>
        </w:tc>
      </w:tr>
      <w:tr w:rsidR="001D28B4" w:rsidRPr="00CE0689" w:rsidTr="00293F02">
        <w:tc>
          <w:tcPr>
            <w:tcW w:w="1992" w:type="dxa"/>
          </w:tcPr>
          <w:p w:rsidR="001D28B4" w:rsidRPr="00CE0689" w:rsidRDefault="001D28B4" w:rsidP="00293F02">
            <w:pPr>
              <w:pStyle w:val="NCEAbodytext"/>
              <w:rPr>
                <w:rFonts w:ascii="Arial" w:hAnsi="Arial"/>
                <w:sz w:val="20"/>
                <w:lang w:val="en-AU"/>
              </w:rPr>
            </w:pPr>
            <w:r w:rsidRPr="00CE0689">
              <w:rPr>
                <w:rFonts w:ascii="Arial" w:hAnsi="Arial"/>
                <w:sz w:val="20"/>
                <w:lang w:val="en-AU"/>
              </w:rPr>
              <w:t>Accounts Receivable</w:t>
            </w:r>
          </w:p>
        </w:tc>
        <w:tc>
          <w:tcPr>
            <w:tcW w:w="1992" w:type="dxa"/>
          </w:tcPr>
          <w:p w:rsidR="001D28B4" w:rsidRPr="00CE0689" w:rsidRDefault="001D28B4" w:rsidP="00293F02">
            <w:pPr>
              <w:pStyle w:val="NCEAbodytext"/>
              <w:jc w:val="right"/>
              <w:rPr>
                <w:rFonts w:ascii="Arial" w:hAnsi="Arial"/>
                <w:sz w:val="20"/>
                <w:lang w:val="en-AU"/>
              </w:rPr>
            </w:pPr>
          </w:p>
        </w:tc>
        <w:tc>
          <w:tcPr>
            <w:tcW w:w="1992" w:type="dxa"/>
          </w:tcPr>
          <w:p w:rsidR="001D28B4" w:rsidRPr="00CE0689" w:rsidRDefault="001D28B4" w:rsidP="00293F02">
            <w:pPr>
              <w:pStyle w:val="NCEAbodytext"/>
              <w:jc w:val="right"/>
              <w:rPr>
                <w:rFonts w:ascii="Arial" w:hAnsi="Arial"/>
                <w:sz w:val="20"/>
                <w:lang w:val="en-AU"/>
              </w:rPr>
            </w:pPr>
          </w:p>
        </w:tc>
        <w:tc>
          <w:tcPr>
            <w:tcW w:w="1992" w:type="dxa"/>
          </w:tcPr>
          <w:p w:rsidR="001D28B4" w:rsidRPr="00CE0689" w:rsidRDefault="001D28B4" w:rsidP="00293F02">
            <w:pPr>
              <w:pStyle w:val="NCEAbodytext"/>
              <w:jc w:val="right"/>
              <w:rPr>
                <w:rFonts w:ascii="Arial" w:hAnsi="Arial"/>
                <w:sz w:val="20"/>
                <w:lang w:val="en-AU"/>
              </w:rPr>
            </w:pP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20,000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20,000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20,000</w:t>
            </w:r>
          </w:p>
        </w:tc>
      </w:tr>
      <w:tr w:rsidR="001D28B4" w:rsidRPr="00CE0689" w:rsidTr="00293F02">
        <w:tc>
          <w:tcPr>
            <w:tcW w:w="1992" w:type="dxa"/>
          </w:tcPr>
          <w:p w:rsidR="001D28B4" w:rsidRPr="00CE0689" w:rsidRDefault="001D28B4" w:rsidP="00293F02">
            <w:pPr>
              <w:pStyle w:val="NCEAbodytext"/>
              <w:rPr>
                <w:rFonts w:ascii="Arial" w:hAnsi="Arial"/>
                <w:sz w:val="20"/>
                <w:lang w:val="en-AU"/>
              </w:rPr>
            </w:pPr>
            <w:r w:rsidRPr="00CE0689">
              <w:rPr>
                <w:rFonts w:ascii="Arial" w:hAnsi="Arial"/>
                <w:sz w:val="20"/>
                <w:lang w:val="en-AU"/>
              </w:rPr>
              <w:t>Loan</w:t>
            </w:r>
          </w:p>
        </w:tc>
        <w:tc>
          <w:tcPr>
            <w:tcW w:w="1992" w:type="dxa"/>
          </w:tcPr>
          <w:p w:rsidR="001D28B4" w:rsidRPr="00CE0689" w:rsidRDefault="001D28B4" w:rsidP="00293F02">
            <w:pPr>
              <w:pStyle w:val="NCEAbodytext"/>
              <w:jc w:val="right"/>
              <w:rPr>
                <w:rFonts w:ascii="Arial" w:hAnsi="Arial"/>
                <w:sz w:val="20"/>
                <w:lang w:val="en-AU"/>
              </w:rPr>
            </w:pP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100,000</w:t>
            </w:r>
          </w:p>
        </w:tc>
        <w:tc>
          <w:tcPr>
            <w:tcW w:w="1992" w:type="dxa"/>
          </w:tcPr>
          <w:p w:rsidR="001D28B4" w:rsidRPr="00CE0689" w:rsidRDefault="001D28B4" w:rsidP="00293F02">
            <w:pPr>
              <w:pStyle w:val="NCEAbodytext"/>
              <w:jc w:val="right"/>
              <w:rPr>
                <w:rFonts w:ascii="Arial" w:hAnsi="Arial"/>
                <w:sz w:val="20"/>
                <w:lang w:val="en-AU"/>
              </w:rPr>
            </w:pPr>
          </w:p>
        </w:tc>
        <w:tc>
          <w:tcPr>
            <w:tcW w:w="1992" w:type="dxa"/>
          </w:tcPr>
          <w:p w:rsidR="001D28B4" w:rsidRPr="00CE0689" w:rsidRDefault="001D28B4" w:rsidP="00293F02">
            <w:pPr>
              <w:pStyle w:val="NCEAbodytext"/>
              <w:jc w:val="right"/>
              <w:rPr>
                <w:rFonts w:ascii="Arial" w:hAnsi="Arial"/>
                <w:sz w:val="20"/>
                <w:lang w:val="en-AU"/>
              </w:rPr>
            </w:pPr>
          </w:p>
        </w:tc>
        <w:tc>
          <w:tcPr>
            <w:tcW w:w="1992" w:type="dxa"/>
          </w:tcPr>
          <w:p w:rsidR="001D28B4" w:rsidRPr="00CE0689" w:rsidRDefault="001D28B4" w:rsidP="00293F02">
            <w:pPr>
              <w:pStyle w:val="NCEAbodytext"/>
              <w:jc w:val="right"/>
              <w:rPr>
                <w:rFonts w:ascii="Arial" w:hAnsi="Arial"/>
                <w:sz w:val="20"/>
                <w:lang w:val="en-AU"/>
              </w:rPr>
            </w:pPr>
          </w:p>
        </w:tc>
        <w:tc>
          <w:tcPr>
            <w:tcW w:w="1992" w:type="dxa"/>
          </w:tcPr>
          <w:p w:rsidR="001D28B4" w:rsidRPr="00CE0689" w:rsidRDefault="001D28B4" w:rsidP="00293F02">
            <w:pPr>
              <w:pStyle w:val="NCEAbodytext"/>
              <w:jc w:val="right"/>
              <w:rPr>
                <w:rFonts w:ascii="Arial" w:hAnsi="Arial"/>
                <w:sz w:val="20"/>
                <w:lang w:val="en-AU"/>
              </w:rPr>
            </w:pPr>
          </w:p>
        </w:tc>
      </w:tr>
      <w:tr w:rsidR="001D28B4" w:rsidRPr="00CE0689" w:rsidTr="00293F02">
        <w:trPr>
          <w:trHeight w:val="58"/>
        </w:trPr>
        <w:tc>
          <w:tcPr>
            <w:tcW w:w="1992" w:type="dxa"/>
          </w:tcPr>
          <w:p w:rsidR="001D28B4" w:rsidRPr="00CE0689" w:rsidRDefault="001D28B4" w:rsidP="00293F02">
            <w:pPr>
              <w:pStyle w:val="NCEAbodytext"/>
              <w:rPr>
                <w:rFonts w:ascii="Arial" w:hAnsi="Arial"/>
                <w:sz w:val="20"/>
                <w:lang w:val="en-AU"/>
              </w:rPr>
            </w:pPr>
            <w:r w:rsidRPr="00CE0689">
              <w:rPr>
                <w:rFonts w:ascii="Arial" w:hAnsi="Arial"/>
                <w:sz w:val="20"/>
                <w:lang w:val="en-AU"/>
              </w:rPr>
              <w:t>Rent</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5,800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5,800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5,800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5,800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5,800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5,800</w:t>
            </w:r>
          </w:p>
        </w:tc>
      </w:tr>
      <w:tr w:rsidR="001D28B4" w:rsidRPr="00CE0689" w:rsidTr="00293F02">
        <w:tc>
          <w:tcPr>
            <w:tcW w:w="1992" w:type="dxa"/>
          </w:tcPr>
          <w:p w:rsidR="001D28B4" w:rsidRPr="00CE0689" w:rsidRDefault="001D28B4" w:rsidP="00293F02">
            <w:pPr>
              <w:pStyle w:val="NCEAbodytext"/>
              <w:rPr>
                <w:rFonts w:ascii="Arial" w:hAnsi="Arial"/>
                <w:b/>
                <w:sz w:val="20"/>
                <w:lang w:val="en-AU"/>
              </w:rPr>
            </w:pPr>
            <w:r w:rsidRPr="00CE0689">
              <w:rPr>
                <w:rFonts w:ascii="Arial" w:hAnsi="Arial"/>
                <w:b/>
                <w:sz w:val="20"/>
                <w:lang w:val="en-AU"/>
              </w:rPr>
              <w:t>Total Cash Inflow</w:t>
            </w:r>
          </w:p>
        </w:tc>
        <w:tc>
          <w:tcPr>
            <w:tcW w:w="1992" w:type="dxa"/>
          </w:tcPr>
          <w:p w:rsidR="001D28B4" w:rsidRPr="00CE0689" w:rsidRDefault="001D28B4" w:rsidP="00293F02">
            <w:pPr>
              <w:pStyle w:val="NCEAbodytext"/>
              <w:jc w:val="right"/>
              <w:rPr>
                <w:rFonts w:ascii="Arial" w:hAnsi="Arial"/>
                <w:b/>
                <w:sz w:val="20"/>
                <w:lang w:val="en-AU"/>
              </w:rPr>
            </w:pPr>
            <w:r w:rsidRPr="00CE0689">
              <w:rPr>
                <w:rFonts w:ascii="Arial" w:hAnsi="Arial"/>
                <w:b/>
                <w:sz w:val="20"/>
                <w:lang w:val="en-AU"/>
              </w:rPr>
              <w:t>65,800</w:t>
            </w:r>
          </w:p>
        </w:tc>
        <w:tc>
          <w:tcPr>
            <w:tcW w:w="1992" w:type="dxa"/>
          </w:tcPr>
          <w:p w:rsidR="001D28B4" w:rsidRPr="00CE0689" w:rsidRDefault="001D28B4" w:rsidP="00293F02">
            <w:pPr>
              <w:pStyle w:val="NCEAbodytext"/>
              <w:jc w:val="right"/>
              <w:rPr>
                <w:rFonts w:ascii="Arial" w:hAnsi="Arial"/>
                <w:b/>
                <w:sz w:val="20"/>
                <w:lang w:val="en-AU"/>
              </w:rPr>
            </w:pPr>
            <w:r w:rsidRPr="00CE0689">
              <w:rPr>
                <w:rFonts w:ascii="Arial" w:hAnsi="Arial"/>
                <w:b/>
                <w:sz w:val="20"/>
                <w:lang w:val="en-AU"/>
              </w:rPr>
              <w:t>165,800</w:t>
            </w:r>
          </w:p>
        </w:tc>
        <w:tc>
          <w:tcPr>
            <w:tcW w:w="1992" w:type="dxa"/>
          </w:tcPr>
          <w:p w:rsidR="001D28B4" w:rsidRPr="00CE0689" w:rsidRDefault="001D28B4" w:rsidP="00293F02">
            <w:pPr>
              <w:pStyle w:val="NCEAbodytext"/>
              <w:jc w:val="right"/>
              <w:rPr>
                <w:rFonts w:ascii="Arial" w:hAnsi="Arial"/>
                <w:b/>
                <w:sz w:val="20"/>
                <w:lang w:val="en-AU"/>
              </w:rPr>
            </w:pPr>
            <w:r w:rsidRPr="00CE0689">
              <w:rPr>
                <w:rFonts w:ascii="Arial" w:hAnsi="Arial"/>
                <w:b/>
                <w:sz w:val="20"/>
                <w:lang w:val="en-AU"/>
              </w:rPr>
              <w:t>75,800</w:t>
            </w:r>
          </w:p>
        </w:tc>
        <w:tc>
          <w:tcPr>
            <w:tcW w:w="1992" w:type="dxa"/>
          </w:tcPr>
          <w:p w:rsidR="001D28B4" w:rsidRPr="00CE0689" w:rsidRDefault="001D28B4" w:rsidP="00293F02">
            <w:pPr>
              <w:pStyle w:val="NCEAbodytext"/>
              <w:jc w:val="right"/>
              <w:rPr>
                <w:rFonts w:ascii="Arial" w:hAnsi="Arial"/>
                <w:b/>
                <w:sz w:val="20"/>
                <w:lang w:val="en-AU"/>
              </w:rPr>
            </w:pPr>
            <w:r w:rsidRPr="00CE0689">
              <w:rPr>
                <w:rFonts w:ascii="Arial" w:hAnsi="Arial"/>
                <w:b/>
                <w:sz w:val="20"/>
                <w:lang w:val="en-AU"/>
              </w:rPr>
              <w:t>100,800</w:t>
            </w:r>
          </w:p>
        </w:tc>
        <w:tc>
          <w:tcPr>
            <w:tcW w:w="1992" w:type="dxa"/>
          </w:tcPr>
          <w:p w:rsidR="001D28B4" w:rsidRPr="00CE0689" w:rsidRDefault="001D28B4" w:rsidP="00293F02">
            <w:pPr>
              <w:pStyle w:val="NCEAbodytext"/>
              <w:jc w:val="right"/>
              <w:rPr>
                <w:rFonts w:ascii="Arial" w:hAnsi="Arial"/>
                <w:b/>
                <w:sz w:val="20"/>
                <w:lang w:val="en-AU"/>
              </w:rPr>
            </w:pPr>
            <w:r w:rsidRPr="00CE0689">
              <w:rPr>
                <w:rFonts w:ascii="Arial" w:hAnsi="Arial"/>
                <w:b/>
                <w:sz w:val="20"/>
                <w:lang w:val="en-AU"/>
              </w:rPr>
              <w:t>105,800</w:t>
            </w:r>
          </w:p>
        </w:tc>
        <w:tc>
          <w:tcPr>
            <w:tcW w:w="1992" w:type="dxa"/>
          </w:tcPr>
          <w:p w:rsidR="001D28B4" w:rsidRPr="00CE0689" w:rsidRDefault="001D28B4" w:rsidP="00293F02">
            <w:pPr>
              <w:pStyle w:val="NCEAbodytext"/>
              <w:jc w:val="right"/>
              <w:rPr>
                <w:rFonts w:ascii="Arial" w:hAnsi="Arial"/>
                <w:b/>
                <w:sz w:val="20"/>
                <w:lang w:val="en-AU"/>
              </w:rPr>
            </w:pPr>
            <w:r w:rsidRPr="00CE0689">
              <w:rPr>
                <w:rFonts w:ascii="Arial" w:hAnsi="Arial"/>
                <w:b/>
                <w:sz w:val="20"/>
                <w:lang w:val="en-AU"/>
              </w:rPr>
              <w:t>130,800</w:t>
            </w:r>
          </w:p>
        </w:tc>
      </w:tr>
      <w:tr w:rsidR="00DA1D05" w:rsidRPr="00CE0689" w:rsidTr="00FB1DAA">
        <w:tc>
          <w:tcPr>
            <w:tcW w:w="1992" w:type="dxa"/>
          </w:tcPr>
          <w:p w:rsidR="00DA1D05" w:rsidRPr="00CE0689" w:rsidRDefault="00DA1D05" w:rsidP="00FB1DAA">
            <w:pPr>
              <w:pStyle w:val="NCEAbodytext"/>
              <w:rPr>
                <w:rFonts w:ascii="Arial" w:hAnsi="Arial"/>
                <w:b/>
                <w:sz w:val="20"/>
                <w:lang w:val="en-AU"/>
              </w:rPr>
            </w:pPr>
          </w:p>
        </w:tc>
        <w:tc>
          <w:tcPr>
            <w:tcW w:w="1992" w:type="dxa"/>
          </w:tcPr>
          <w:p w:rsidR="00DA1D05" w:rsidRPr="00CE0689" w:rsidRDefault="00DA1D05" w:rsidP="00FB1DAA">
            <w:pPr>
              <w:pStyle w:val="NCEAbodytext"/>
              <w:jc w:val="right"/>
              <w:rPr>
                <w:rFonts w:ascii="Arial" w:hAnsi="Arial"/>
                <w:b/>
                <w:sz w:val="20"/>
                <w:lang w:val="en-AU"/>
              </w:rPr>
            </w:pPr>
          </w:p>
        </w:tc>
        <w:tc>
          <w:tcPr>
            <w:tcW w:w="1992" w:type="dxa"/>
          </w:tcPr>
          <w:p w:rsidR="00DA1D05" w:rsidRPr="00CE0689" w:rsidRDefault="00DA1D05" w:rsidP="00FB1DAA">
            <w:pPr>
              <w:pStyle w:val="NCEAbodytext"/>
              <w:jc w:val="right"/>
              <w:rPr>
                <w:rFonts w:ascii="Arial" w:hAnsi="Arial"/>
                <w:b/>
                <w:sz w:val="20"/>
                <w:lang w:val="en-AU"/>
              </w:rPr>
            </w:pPr>
          </w:p>
        </w:tc>
        <w:tc>
          <w:tcPr>
            <w:tcW w:w="1992" w:type="dxa"/>
          </w:tcPr>
          <w:p w:rsidR="00DA1D05" w:rsidRPr="00CE0689" w:rsidRDefault="00DA1D05" w:rsidP="00FB1DAA">
            <w:pPr>
              <w:pStyle w:val="NCEAbodytext"/>
              <w:jc w:val="right"/>
              <w:rPr>
                <w:rFonts w:ascii="Arial" w:hAnsi="Arial"/>
                <w:b/>
                <w:sz w:val="20"/>
                <w:lang w:val="en-AU"/>
              </w:rPr>
            </w:pPr>
          </w:p>
        </w:tc>
        <w:tc>
          <w:tcPr>
            <w:tcW w:w="1992" w:type="dxa"/>
          </w:tcPr>
          <w:p w:rsidR="00DA1D05" w:rsidRPr="00CE0689" w:rsidRDefault="00DA1D05" w:rsidP="00FB1DAA">
            <w:pPr>
              <w:pStyle w:val="NCEAbodytext"/>
              <w:jc w:val="right"/>
              <w:rPr>
                <w:rFonts w:ascii="Arial" w:hAnsi="Arial"/>
                <w:b/>
                <w:sz w:val="20"/>
                <w:lang w:val="en-AU"/>
              </w:rPr>
            </w:pPr>
          </w:p>
        </w:tc>
        <w:tc>
          <w:tcPr>
            <w:tcW w:w="1992" w:type="dxa"/>
          </w:tcPr>
          <w:p w:rsidR="00DA1D05" w:rsidRPr="00CE0689" w:rsidRDefault="00DA1D05" w:rsidP="00FB1DAA">
            <w:pPr>
              <w:pStyle w:val="NCEAbodytext"/>
              <w:jc w:val="right"/>
              <w:rPr>
                <w:rFonts w:ascii="Arial" w:hAnsi="Arial"/>
                <w:b/>
                <w:sz w:val="20"/>
                <w:lang w:val="en-AU"/>
              </w:rPr>
            </w:pPr>
          </w:p>
        </w:tc>
        <w:tc>
          <w:tcPr>
            <w:tcW w:w="1992" w:type="dxa"/>
          </w:tcPr>
          <w:p w:rsidR="00DA1D05" w:rsidRPr="00CE0689" w:rsidRDefault="00DA1D05" w:rsidP="00FB1DAA">
            <w:pPr>
              <w:pStyle w:val="NCEAbodytext"/>
              <w:jc w:val="right"/>
              <w:rPr>
                <w:rFonts w:ascii="Arial" w:hAnsi="Arial"/>
                <w:b/>
                <w:sz w:val="20"/>
                <w:lang w:val="en-AU"/>
              </w:rPr>
            </w:pPr>
          </w:p>
        </w:tc>
      </w:tr>
      <w:tr w:rsidR="001D28B4" w:rsidRPr="00CE0689" w:rsidTr="00293F02">
        <w:tc>
          <w:tcPr>
            <w:tcW w:w="1992" w:type="dxa"/>
          </w:tcPr>
          <w:p w:rsidR="001D28B4" w:rsidRPr="00CE0689" w:rsidRDefault="001D28B4" w:rsidP="00293F02">
            <w:pPr>
              <w:pStyle w:val="NCEAbodytext"/>
              <w:rPr>
                <w:rFonts w:ascii="Arial" w:hAnsi="Arial"/>
                <w:b/>
                <w:sz w:val="20"/>
                <w:lang w:val="en-AU"/>
              </w:rPr>
            </w:pPr>
            <w:r w:rsidRPr="00CE0689">
              <w:rPr>
                <w:rFonts w:ascii="Arial" w:hAnsi="Arial"/>
                <w:b/>
                <w:sz w:val="20"/>
                <w:lang w:val="en-AU"/>
              </w:rPr>
              <w:t>Cash Outflows</w:t>
            </w:r>
          </w:p>
        </w:tc>
        <w:tc>
          <w:tcPr>
            <w:tcW w:w="1992" w:type="dxa"/>
          </w:tcPr>
          <w:p w:rsidR="001D28B4" w:rsidRPr="00CE0689" w:rsidRDefault="001D28B4" w:rsidP="00293F02">
            <w:pPr>
              <w:pStyle w:val="NCEAbodytext"/>
              <w:jc w:val="right"/>
              <w:rPr>
                <w:rFonts w:ascii="Arial" w:hAnsi="Arial"/>
                <w:b/>
                <w:sz w:val="20"/>
                <w:lang w:val="en-AU"/>
              </w:rPr>
            </w:pPr>
          </w:p>
        </w:tc>
        <w:tc>
          <w:tcPr>
            <w:tcW w:w="1992" w:type="dxa"/>
          </w:tcPr>
          <w:p w:rsidR="001D28B4" w:rsidRPr="00CE0689" w:rsidRDefault="001D28B4" w:rsidP="00293F02">
            <w:pPr>
              <w:pStyle w:val="NCEAbodytext"/>
              <w:jc w:val="right"/>
              <w:rPr>
                <w:rFonts w:ascii="Arial" w:hAnsi="Arial"/>
                <w:b/>
                <w:sz w:val="20"/>
                <w:lang w:val="en-AU"/>
              </w:rPr>
            </w:pPr>
          </w:p>
        </w:tc>
        <w:tc>
          <w:tcPr>
            <w:tcW w:w="1992" w:type="dxa"/>
          </w:tcPr>
          <w:p w:rsidR="001D28B4" w:rsidRPr="00CE0689" w:rsidRDefault="001D28B4" w:rsidP="00293F02">
            <w:pPr>
              <w:pStyle w:val="NCEAbodytext"/>
              <w:jc w:val="right"/>
              <w:rPr>
                <w:rFonts w:ascii="Arial" w:hAnsi="Arial"/>
                <w:b/>
                <w:sz w:val="20"/>
                <w:lang w:val="en-AU"/>
              </w:rPr>
            </w:pPr>
          </w:p>
        </w:tc>
        <w:tc>
          <w:tcPr>
            <w:tcW w:w="1992" w:type="dxa"/>
          </w:tcPr>
          <w:p w:rsidR="001D28B4" w:rsidRPr="00CE0689" w:rsidRDefault="001D28B4" w:rsidP="00293F02">
            <w:pPr>
              <w:pStyle w:val="NCEAbodytext"/>
              <w:jc w:val="right"/>
              <w:rPr>
                <w:rFonts w:ascii="Arial" w:hAnsi="Arial"/>
                <w:b/>
                <w:sz w:val="20"/>
                <w:lang w:val="en-AU"/>
              </w:rPr>
            </w:pPr>
          </w:p>
        </w:tc>
        <w:tc>
          <w:tcPr>
            <w:tcW w:w="1992" w:type="dxa"/>
          </w:tcPr>
          <w:p w:rsidR="001D28B4" w:rsidRPr="00CE0689" w:rsidRDefault="001D28B4" w:rsidP="00293F02">
            <w:pPr>
              <w:pStyle w:val="NCEAbodytext"/>
              <w:jc w:val="right"/>
              <w:rPr>
                <w:rFonts w:ascii="Arial" w:hAnsi="Arial"/>
                <w:b/>
                <w:sz w:val="20"/>
                <w:lang w:val="en-AU"/>
              </w:rPr>
            </w:pPr>
          </w:p>
        </w:tc>
        <w:tc>
          <w:tcPr>
            <w:tcW w:w="1992" w:type="dxa"/>
          </w:tcPr>
          <w:p w:rsidR="001D28B4" w:rsidRPr="00CE0689" w:rsidRDefault="001D28B4" w:rsidP="00293F02">
            <w:pPr>
              <w:pStyle w:val="NCEAbodytext"/>
              <w:jc w:val="right"/>
              <w:rPr>
                <w:rFonts w:ascii="Arial" w:hAnsi="Arial"/>
                <w:b/>
                <w:sz w:val="20"/>
                <w:lang w:val="en-AU"/>
              </w:rPr>
            </w:pPr>
          </w:p>
        </w:tc>
      </w:tr>
      <w:tr w:rsidR="001D28B4" w:rsidRPr="00CE0689" w:rsidTr="00293F02">
        <w:tc>
          <w:tcPr>
            <w:tcW w:w="1992" w:type="dxa"/>
          </w:tcPr>
          <w:p w:rsidR="001D28B4" w:rsidRPr="00CE0689" w:rsidRDefault="001D28B4" w:rsidP="00293F02">
            <w:pPr>
              <w:pStyle w:val="NCEAbodytext"/>
              <w:rPr>
                <w:rFonts w:ascii="Arial" w:hAnsi="Arial"/>
                <w:sz w:val="20"/>
                <w:lang w:val="en-AU"/>
              </w:rPr>
            </w:pPr>
            <w:r w:rsidRPr="00CE0689">
              <w:rPr>
                <w:rFonts w:ascii="Arial" w:hAnsi="Arial"/>
                <w:sz w:val="20"/>
                <w:lang w:val="en-AU"/>
              </w:rPr>
              <w:t>Prawn Farm Expenses</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12,800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12,800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19,200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19,200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40,000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48,000</w:t>
            </w:r>
          </w:p>
        </w:tc>
      </w:tr>
      <w:tr w:rsidR="001D28B4" w:rsidRPr="00CE0689" w:rsidTr="00293F02">
        <w:tc>
          <w:tcPr>
            <w:tcW w:w="1992" w:type="dxa"/>
          </w:tcPr>
          <w:p w:rsidR="001D28B4" w:rsidRPr="00CE0689" w:rsidRDefault="001D28B4" w:rsidP="00293F02">
            <w:pPr>
              <w:pStyle w:val="NCEAbodytext"/>
              <w:rPr>
                <w:rFonts w:ascii="Arial" w:hAnsi="Arial"/>
                <w:sz w:val="20"/>
                <w:lang w:val="en-AU"/>
              </w:rPr>
            </w:pPr>
            <w:r w:rsidRPr="00CE0689">
              <w:rPr>
                <w:rFonts w:ascii="Arial" w:hAnsi="Arial"/>
                <w:sz w:val="20"/>
                <w:lang w:val="en-AU"/>
              </w:rPr>
              <w:t>Accounts Payable</w:t>
            </w:r>
          </w:p>
        </w:tc>
        <w:tc>
          <w:tcPr>
            <w:tcW w:w="1992" w:type="dxa"/>
          </w:tcPr>
          <w:p w:rsidR="001D28B4" w:rsidRPr="00CE0689" w:rsidRDefault="00C77743" w:rsidP="00293F02">
            <w:pPr>
              <w:pStyle w:val="NCEAbodytext"/>
              <w:jc w:val="right"/>
              <w:rPr>
                <w:rFonts w:ascii="Arial" w:hAnsi="Arial"/>
                <w:sz w:val="20"/>
                <w:lang w:val="en-AU"/>
              </w:rPr>
            </w:pPr>
            <w:r w:rsidRPr="00CE0689">
              <w:rPr>
                <w:rFonts w:ascii="Arial" w:hAnsi="Arial"/>
                <w:sz w:val="20"/>
                <w:lang w:val="en-AU"/>
              </w:rPr>
              <w:t>2,800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3,200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3,200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4,800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4,800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10,000</w:t>
            </w:r>
          </w:p>
        </w:tc>
      </w:tr>
      <w:tr w:rsidR="001D28B4" w:rsidRPr="00CE0689" w:rsidTr="00293F02">
        <w:tc>
          <w:tcPr>
            <w:tcW w:w="1992" w:type="dxa"/>
          </w:tcPr>
          <w:p w:rsidR="001D28B4" w:rsidRPr="00CE0689" w:rsidRDefault="001D28B4" w:rsidP="00293F02">
            <w:pPr>
              <w:pStyle w:val="NCEAbodytext"/>
              <w:rPr>
                <w:rFonts w:ascii="Arial" w:hAnsi="Arial"/>
                <w:sz w:val="20"/>
                <w:lang w:val="en-AU"/>
              </w:rPr>
            </w:pPr>
            <w:r w:rsidRPr="00CE0689">
              <w:rPr>
                <w:rFonts w:ascii="Arial" w:hAnsi="Arial"/>
                <w:sz w:val="20"/>
                <w:lang w:val="en-AU"/>
              </w:rPr>
              <w:t>Breeding Pool Build</w:t>
            </w:r>
          </w:p>
        </w:tc>
        <w:tc>
          <w:tcPr>
            <w:tcW w:w="1992" w:type="dxa"/>
          </w:tcPr>
          <w:p w:rsidR="001D28B4" w:rsidRPr="00CE0689" w:rsidRDefault="001D28B4" w:rsidP="00293F02">
            <w:pPr>
              <w:pStyle w:val="NCEAbodytext"/>
              <w:jc w:val="right"/>
              <w:rPr>
                <w:rFonts w:ascii="Arial" w:hAnsi="Arial"/>
                <w:sz w:val="20"/>
                <w:lang w:val="en-AU"/>
              </w:rPr>
            </w:pPr>
          </w:p>
        </w:tc>
        <w:tc>
          <w:tcPr>
            <w:tcW w:w="1992" w:type="dxa"/>
          </w:tcPr>
          <w:p w:rsidR="001D28B4" w:rsidRPr="00CE0689" w:rsidRDefault="001D28B4" w:rsidP="00293F02">
            <w:pPr>
              <w:pStyle w:val="NCEAbodytext"/>
              <w:jc w:val="right"/>
              <w:rPr>
                <w:rFonts w:ascii="Arial" w:hAnsi="Arial"/>
                <w:sz w:val="20"/>
                <w:lang w:val="en-AU"/>
              </w:rPr>
            </w:pP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50,000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50,000</w:t>
            </w:r>
          </w:p>
        </w:tc>
        <w:tc>
          <w:tcPr>
            <w:tcW w:w="1992" w:type="dxa"/>
          </w:tcPr>
          <w:p w:rsidR="001D28B4" w:rsidRPr="00CE0689" w:rsidRDefault="001D28B4" w:rsidP="00293F02">
            <w:pPr>
              <w:pStyle w:val="NCEAbodytext"/>
              <w:jc w:val="right"/>
              <w:rPr>
                <w:rFonts w:ascii="Arial" w:hAnsi="Arial"/>
                <w:sz w:val="20"/>
                <w:lang w:val="en-AU"/>
              </w:rPr>
            </w:pPr>
          </w:p>
        </w:tc>
        <w:tc>
          <w:tcPr>
            <w:tcW w:w="1992" w:type="dxa"/>
          </w:tcPr>
          <w:p w:rsidR="001D28B4" w:rsidRPr="00CE0689" w:rsidRDefault="001D28B4" w:rsidP="00293F02">
            <w:pPr>
              <w:pStyle w:val="NCEAbodytext"/>
              <w:jc w:val="right"/>
              <w:rPr>
                <w:rFonts w:ascii="Arial" w:hAnsi="Arial"/>
                <w:sz w:val="20"/>
                <w:lang w:val="en-AU"/>
              </w:rPr>
            </w:pPr>
          </w:p>
        </w:tc>
      </w:tr>
      <w:tr w:rsidR="001D28B4" w:rsidRPr="00CE0689" w:rsidTr="00293F02">
        <w:tc>
          <w:tcPr>
            <w:tcW w:w="1992" w:type="dxa"/>
          </w:tcPr>
          <w:p w:rsidR="001D28B4" w:rsidRPr="00CE0689" w:rsidRDefault="001D28B4" w:rsidP="00293F02">
            <w:pPr>
              <w:pStyle w:val="NCEAbodytext"/>
              <w:rPr>
                <w:rFonts w:ascii="Arial" w:hAnsi="Arial"/>
                <w:sz w:val="20"/>
                <w:lang w:val="en-AU"/>
              </w:rPr>
            </w:pPr>
            <w:r w:rsidRPr="00CE0689">
              <w:rPr>
                <w:rFonts w:ascii="Arial" w:hAnsi="Arial"/>
                <w:sz w:val="20"/>
                <w:lang w:val="en-AU"/>
              </w:rPr>
              <w:t>Advertising</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7,000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7,000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5,000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5,000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5,000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5,000</w:t>
            </w:r>
          </w:p>
        </w:tc>
      </w:tr>
      <w:tr w:rsidR="001D28B4" w:rsidRPr="00CE0689" w:rsidTr="00293F02">
        <w:tc>
          <w:tcPr>
            <w:tcW w:w="1992" w:type="dxa"/>
          </w:tcPr>
          <w:p w:rsidR="001D28B4" w:rsidRPr="00CE0689" w:rsidRDefault="001D28B4" w:rsidP="00293F02">
            <w:pPr>
              <w:pStyle w:val="NCEAbodytext"/>
              <w:rPr>
                <w:rFonts w:ascii="Arial" w:hAnsi="Arial"/>
                <w:sz w:val="20"/>
                <w:lang w:val="en-AU"/>
              </w:rPr>
            </w:pPr>
            <w:r w:rsidRPr="00CE0689">
              <w:rPr>
                <w:rFonts w:ascii="Arial" w:hAnsi="Arial"/>
                <w:sz w:val="20"/>
                <w:lang w:val="en-AU"/>
              </w:rPr>
              <w:t>Mortgage</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14,450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14,450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14,450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14,450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14,450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14,450</w:t>
            </w:r>
          </w:p>
        </w:tc>
      </w:tr>
      <w:tr w:rsidR="001D28B4" w:rsidRPr="00CE0689" w:rsidTr="00293F02">
        <w:tc>
          <w:tcPr>
            <w:tcW w:w="1992" w:type="dxa"/>
          </w:tcPr>
          <w:p w:rsidR="001D28B4" w:rsidRPr="00CE0689" w:rsidRDefault="001D28B4" w:rsidP="00293F02">
            <w:pPr>
              <w:pStyle w:val="NCEAbodytext"/>
              <w:rPr>
                <w:rFonts w:ascii="Arial" w:hAnsi="Arial"/>
                <w:sz w:val="20"/>
                <w:lang w:val="en-AU"/>
              </w:rPr>
            </w:pPr>
            <w:r w:rsidRPr="00CE0689">
              <w:rPr>
                <w:rFonts w:ascii="Arial" w:hAnsi="Arial"/>
                <w:sz w:val="20"/>
                <w:lang w:val="en-AU"/>
              </w:rPr>
              <w:t>Wages - Allan</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8,000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8,000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8,000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8,000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8,000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8,000</w:t>
            </w:r>
          </w:p>
        </w:tc>
      </w:tr>
      <w:tr w:rsidR="001D28B4" w:rsidRPr="00CE0689" w:rsidTr="00293F02">
        <w:tc>
          <w:tcPr>
            <w:tcW w:w="1992" w:type="dxa"/>
          </w:tcPr>
          <w:p w:rsidR="001D28B4" w:rsidRPr="00CE0689" w:rsidRDefault="001D28B4" w:rsidP="00293F02">
            <w:pPr>
              <w:pStyle w:val="NCEAbodytext"/>
              <w:numPr>
                <w:ilvl w:val="0"/>
                <w:numId w:val="29"/>
              </w:numPr>
              <w:rPr>
                <w:rFonts w:ascii="Arial" w:hAnsi="Arial"/>
                <w:sz w:val="20"/>
                <w:lang w:val="en-AU"/>
              </w:rPr>
            </w:pPr>
            <w:r w:rsidRPr="00CE0689">
              <w:rPr>
                <w:rFonts w:ascii="Arial" w:hAnsi="Arial"/>
                <w:sz w:val="20"/>
                <w:lang w:val="en-AU"/>
              </w:rPr>
              <w:t>Employees</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10,800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10,800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14,400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14,400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14,400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14,400</w:t>
            </w:r>
          </w:p>
        </w:tc>
      </w:tr>
      <w:tr w:rsidR="001D28B4" w:rsidRPr="00CE0689" w:rsidTr="00293F02">
        <w:tc>
          <w:tcPr>
            <w:tcW w:w="1992" w:type="dxa"/>
          </w:tcPr>
          <w:p w:rsidR="001D28B4" w:rsidRPr="00CE0689" w:rsidRDefault="001D28B4" w:rsidP="00293F02">
            <w:pPr>
              <w:pStyle w:val="NCEAbodytext"/>
              <w:rPr>
                <w:rFonts w:ascii="Arial" w:hAnsi="Arial"/>
                <w:sz w:val="20"/>
                <w:lang w:val="en-AU"/>
              </w:rPr>
            </w:pPr>
            <w:r w:rsidRPr="00CE0689">
              <w:rPr>
                <w:rFonts w:ascii="Arial" w:hAnsi="Arial"/>
                <w:sz w:val="20"/>
                <w:lang w:val="en-AU"/>
              </w:rPr>
              <w:t>Operating Expenses</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15,000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15,000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15,000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15,000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18,000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18,000</w:t>
            </w:r>
          </w:p>
        </w:tc>
      </w:tr>
      <w:tr w:rsidR="001D28B4" w:rsidRPr="00CE0689" w:rsidTr="00293F02">
        <w:tc>
          <w:tcPr>
            <w:tcW w:w="1992" w:type="dxa"/>
          </w:tcPr>
          <w:p w:rsidR="001D28B4" w:rsidRPr="00CE0689" w:rsidRDefault="001D28B4" w:rsidP="00293F02">
            <w:pPr>
              <w:pStyle w:val="NCEAbodytext"/>
              <w:rPr>
                <w:rFonts w:ascii="Arial" w:hAnsi="Arial"/>
                <w:sz w:val="20"/>
                <w:lang w:val="en-AU"/>
              </w:rPr>
            </w:pPr>
            <w:r w:rsidRPr="00CE0689">
              <w:rPr>
                <w:rFonts w:ascii="Arial" w:hAnsi="Arial"/>
                <w:sz w:val="20"/>
                <w:lang w:val="en-AU"/>
              </w:rPr>
              <w:t>Other Expenses</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1,500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1,500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1,500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1,500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1,500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1,500</w:t>
            </w:r>
          </w:p>
        </w:tc>
      </w:tr>
      <w:tr w:rsidR="001D28B4" w:rsidRPr="00CE0689" w:rsidTr="00293F02">
        <w:tc>
          <w:tcPr>
            <w:tcW w:w="1992" w:type="dxa"/>
          </w:tcPr>
          <w:p w:rsidR="001D28B4" w:rsidRPr="00CE0689" w:rsidRDefault="001D28B4" w:rsidP="00293F02">
            <w:pPr>
              <w:pStyle w:val="NCEAbodytext"/>
              <w:rPr>
                <w:rFonts w:ascii="Arial" w:hAnsi="Arial"/>
                <w:sz w:val="20"/>
                <w:lang w:val="en-AU"/>
              </w:rPr>
            </w:pPr>
            <w:r w:rsidRPr="00CE0689">
              <w:rPr>
                <w:rFonts w:ascii="Arial" w:hAnsi="Arial"/>
                <w:sz w:val="20"/>
                <w:lang w:val="en-AU"/>
              </w:rPr>
              <w:lastRenderedPageBreak/>
              <w:t>Loan Repayment</w:t>
            </w:r>
          </w:p>
        </w:tc>
        <w:tc>
          <w:tcPr>
            <w:tcW w:w="1992" w:type="dxa"/>
          </w:tcPr>
          <w:p w:rsidR="001D28B4" w:rsidRPr="00CE0689" w:rsidRDefault="001D28B4" w:rsidP="00293F02">
            <w:pPr>
              <w:pStyle w:val="NCEAbodytext"/>
              <w:jc w:val="right"/>
              <w:rPr>
                <w:rFonts w:ascii="Arial" w:hAnsi="Arial"/>
                <w:sz w:val="20"/>
                <w:lang w:val="en-AU"/>
              </w:rPr>
            </w:pPr>
          </w:p>
        </w:tc>
        <w:tc>
          <w:tcPr>
            <w:tcW w:w="1992" w:type="dxa"/>
          </w:tcPr>
          <w:p w:rsidR="001D28B4" w:rsidRPr="00CE0689" w:rsidRDefault="001D28B4" w:rsidP="00293F02">
            <w:pPr>
              <w:pStyle w:val="NCEAbodytext"/>
              <w:jc w:val="right"/>
              <w:rPr>
                <w:rFonts w:ascii="Arial" w:hAnsi="Arial"/>
                <w:sz w:val="20"/>
                <w:lang w:val="en-AU"/>
              </w:rPr>
            </w:pP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3,000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3,000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3,000</w:t>
            </w:r>
          </w:p>
        </w:tc>
        <w:tc>
          <w:tcPr>
            <w:tcW w:w="1992" w:type="dxa"/>
          </w:tcPr>
          <w:p w:rsidR="001D28B4" w:rsidRPr="00CE0689" w:rsidRDefault="001D28B4" w:rsidP="00293F02">
            <w:pPr>
              <w:pStyle w:val="NCEAbodytext"/>
              <w:jc w:val="right"/>
              <w:rPr>
                <w:rFonts w:ascii="Arial" w:hAnsi="Arial"/>
                <w:sz w:val="20"/>
                <w:lang w:val="en-AU"/>
              </w:rPr>
            </w:pPr>
            <w:r w:rsidRPr="00CE0689">
              <w:rPr>
                <w:rFonts w:ascii="Arial" w:hAnsi="Arial"/>
                <w:sz w:val="20"/>
                <w:lang w:val="en-AU"/>
              </w:rPr>
              <w:t>3,000</w:t>
            </w:r>
          </w:p>
        </w:tc>
      </w:tr>
      <w:tr w:rsidR="00DA1D05" w:rsidRPr="00CE0689" w:rsidTr="00DA1D05">
        <w:tc>
          <w:tcPr>
            <w:tcW w:w="1992" w:type="dxa"/>
            <w:shd w:val="clear" w:color="auto" w:fill="FFFF00"/>
          </w:tcPr>
          <w:p w:rsidR="00DA1D05" w:rsidRPr="00CE0689" w:rsidRDefault="00DA1D05" w:rsidP="00FB1DAA">
            <w:pPr>
              <w:pStyle w:val="NCEAbodytext"/>
              <w:rPr>
                <w:rFonts w:ascii="Arial" w:hAnsi="Arial"/>
                <w:b/>
                <w:i/>
                <w:sz w:val="20"/>
                <w:lang w:val="en-AU"/>
              </w:rPr>
            </w:pPr>
            <w:r w:rsidRPr="00CE0689">
              <w:rPr>
                <w:rFonts w:ascii="Arial" w:hAnsi="Arial"/>
                <w:b/>
                <w:i/>
                <w:sz w:val="20"/>
                <w:lang w:val="en-AU"/>
              </w:rPr>
              <w:t>Consent Fee</w:t>
            </w:r>
          </w:p>
        </w:tc>
        <w:tc>
          <w:tcPr>
            <w:tcW w:w="1992" w:type="dxa"/>
            <w:shd w:val="clear" w:color="auto" w:fill="FFFF00"/>
          </w:tcPr>
          <w:p w:rsidR="00DA1D05" w:rsidRPr="00CE0689" w:rsidRDefault="00DA1D05" w:rsidP="00FB1DAA">
            <w:pPr>
              <w:pStyle w:val="NCEAbodytext"/>
              <w:jc w:val="right"/>
              <w:rPr>
                <w:rFonts w:ascii="Arial" w:hAnsi="Arial"/>
                <w:b/>
                <w:i/>
                <w:sz w:val="20"/>
                <w:lang w:val="en-AU"/>
              </w:rPr>
            </w:pPr>
          </w:p>
        </w:tc>
        <w:tc>
          <w:tcPr>
            <w:tcW w:w="1992" w:type="dxa"/>
            <w:shd w:val="clear" w:color="auto" w:fill="FFFF00"/>
          </w:tcPr>
          <w:p w:rsidR="00DA1D05" w:rsidRPr="00CE0689" w:rsidRDefault="00DA1D05" w:rsidP="00FB1DAA">
            <w:pPr>
              <w:pStyle w:val="NCEAbodytext"/>
              <w:jc w:val="right"/>
              <w:rPr>
                <w:rFonts w:ascii="Arial" w:hAnsi="Arial"/>
                <w:b/>
                <w:i/>
                <w:sz w:val="20"/>
                <w:lang w:val="en-AU"/>
              </w:rPr>
            </w:pPr>
          </w:p>
        </w:tc>
        <w:tc>
          <w:tcPr>
            <w:tcW w:w="1992" w:type="dxa"/>
            <w:shd w:val="clear" w:color="auto" w:fill="FFFF00"/>
          </w:tcPr>
          <w:p w:rsidR="00DA1D05" w:rsidRPr="00CE0689" w:rsidRDefault="00DA1D05" w:rsidP="00FB1DAA">
            <w:pPr>
              <w:pStyle w:val="NCEAbodytext"/>
              <w:jc w:val="right"/>
              <w:rPr>
                <w:rFonts w:ascii="Arial" w:hAnsi="Arial"/>
                <w:b/>
                <w:i/>
                <w:sz w:val="20"/>
                <w:lang w:val="en-AU"/>
              </w:rPr>
            </w:pPr>
          </w:p>
        </w:tc>
        <w:tc>
          <w:tcPr>
            <w:tcW w:w="1992" w:type="dxa"/>
            <w:shd w:val="clear" w:color="auto" w:fill="FFFF00"/>
          </w:tcPr>
          <w:p w:rsidR="00DA1D05" w:rsidRPr="00CE0689" w:rsidRDefault="00DA1D05" w:rsidP="00FB1DAA">
            <w:pPr>
              <w:pStyle w:val="NCEAbodytext"/>
              <w:jc w:val="right"/>
              <w:rPr>
                <w:rFonts w:ascii="Arial" w:hAnsi="Arial"/>
                <w:b/>
                <w:i/>
                <w:sz w:val="20"/>
                <w:lang w:val="en-AU"/>
              </w:rPr>
            </w:pPr>
          </w:p>
        </w:tc>
        <w:tc>
          <w:tcPr>
            <w:tcW w:w="1992" w:type="dxa"/>
            <w:shd w:val="clear" w:color="auto" w:fill="FFFF00"/>
          </w:tcPr>
          <w:p w:rsidR="00DA1D05" w:rsidRPr="00CE0689" w:rsidRDefault="00DA1D05" w:rsidP="00FB1DAA">
            <w:pPr>
              <w:pStyle w:val="NCEAbodytext"/>
              <w:jc w:val="right"/>
              <w:rPr>
                <w:rFonts w:ascii="Arial" w:hAnsi="Arial"/>
                <w:b/>
                <w:i/>
                <w:sz w:val="20"/>
                <w:lang w:val="en-AU"/>
              </w:rPr>
            </w:pPr>
            <w:r w:rsidRPr="00CE0689">
              <w:rPr>
                <w:rFonts w:ascii="Arial" w:hAnsi="Arial"/>
                <w:b/>
                <w:i/>
                <w:sz w:val="20"/>
                <w:lang w:val="en-AU"/>
              </w:rPr>
              <w:t>12,000</w:t>
            </w:r>
          </w:p>
        </w:tc>
        <w:tc>
          <w:tcPr>
            <w:tcW w:w="1992" w:type="dxa"/>
            <w:shd w:val="clear" w:color="auto" w:fill="FFFF00"/>
          </w:tcPr>
          <w:p w:rsidR="00DA1D05" w:rsidRPr="00CE0689" w:rsidRDefault="00DA1D05" w:rsidP="00FB1DAA">
            <w:pPr>
              <w:pStyle w:val="NCEAbodytext"/>
              <w:jc w:val="right"/>
              <w:rPr>
                <w:rFonts w:ascii="Arial" w:hAnsi="Arial"/>
                <w:b/>
                <w:i/>
                <w:sz w:val="20"/>
                <w:lang w:val="en-AU"/>
              </w:rPr>
            </w:pPr>
          </w:p>
        </w:tc>
      </w:tr>
      <w:tr w:rsidR="00DA1D05" w:rsidRPr="00CE0689" w:rsidTr="001D28B4">
        <w:tc>
          <w:tcPr>
            <w:tcW w:w="1992" w:type="dxa"/>
          </w:tcPr>
          <w:p w:rsidR="00DA1D05" w:rsidRPr="00CE0689" w:rsidRDefault="00DA1D05" w:rsidP="00FB1DAA">
            <w:pPr>
              <w:pStyle w:val="NCEAbodytext"/>
              <w:rPr>
                <w:rFonts w:ascii="Arial" w:hAnsi="Arial"/>
                <w:b/>
                <w:sz w:val="20"/>
                <w:lang w:val="en-AU"/>
              </w:rPr>
            </w:pPr>
            <w:r w:rsidRPr="00CE0689">
              <w:rPr>
                <w:rFonts w:ascii="Arial" w:hAnsi="Arial"/>
                <w:b/>
                <w:sz w:val="20"/>
                <w:lang w:val="en-AU"/>
              </w:rPr>
              <w:t>Total Cash Outflow</w:t>
            </w:r>
          </w:p>
        </w:tc>
        <w:tc>
          <w:tcPr>
            <w:tcW w:w="1992" w:type="dxa"/>
          </w:tcPr>
          <w:p w:rsidR="00DA1D05" w:rsidRPr="00CE0689" w:rsidRDefault="00C77743" w:rsidP="00FB1DAA">
            <w:pPr>
              <w:pStyle w:val="NCEAbodytext"/>
              <w:jc w:val="right"/>
              <w:rPr>
                <w:rFonts w:ascii="Arial" w:hAnsi="Arial"/>
                <w:b/>
                <w:sz w:val="20"/>
                <w:lang w:val="en-AU"/>
              </w:rPr>
            </w:pPr>
            <w:r w:rsidRPr="00CE0689">
              <w:rPr>
                <w:rFonts w:ascii="Arial" w:hAnsi="Arial"/>
                <w:b/>
                <w:sz w:val="20"/>
                <w:lang w:val="en-AU"/>
              </w:rPr>
              <w:t>72,3</w:t>
            </w:r>
            <w:r w:rsidR="001D28B4" w:rsidRPr="00CE0689">
              <w:rPr>
                <w:rFonts w:ascii="Arial" w:hAnsi="Arial"/>
                <w:b/>
                <w:sz w:val="20"/>
                <w:lang w:val="en-AU"/>
              </w:rPr>
              <w:t>50</w:t>
            </w:r>
          </w:p>
        </w:tc>
        <w:tc>
          <w:tcPr>
            <w:tcW w:w="1992" w:type="dxa"/>
          </w:tcPr>
          <w:p w:rsidR="00DA1D05" w:rsidRPr="00CE0689" w:rsidRDefault="001D28B4" w:rsidP="00FB1DAA">
            <w:pPr>
              <w:pStyle w:val="NCEAbodytext"/>
              <w:jc w:val="right"/>
              <w:rPr>
                <w:rFonts w:ascii="Arial" w:hAnsi="Arial"/>
                <w:b/>
                <w:sz w:val="20"/>
                <w:lang w:val="en-AU"/>
              </w:rPr>
            </w:pPr>
            <w:r w:rsidRPr="00CE0689">
              <w:rPr>
                <w:rFonts w:ascii="Arial" w:hAnsi="Arial"/>
                <w:b/>
                <w:sz w:val="20"/>
                <w:lang w:val="en-AU"/>
              </w:rPr>
              <w:t>72,750</w:t>
            </w:r>
          </w:p>
        </w:tc>
        <w:tc>
          <w:tcPr>
            <w:tcW w:w="1992" w:type="dxa"/>
          </w:tcPr>
          <w:p w:rsidR="00DA1D05" w:rsidRPr="00CE0689" w:rsidRDefault="00DA1D05" w:rsidP="00FB1DAA">
            <w:pPr>
              <w:pStyle w:val="NCEAbodytext"/>
              <w:jc w:val="right"/>
              <w:rPr>
                <w:rFonts w:ascii="Arial" w:hAnsi="Arial"/>
                <w:b/>
                <w:sz w:val="20"/>
                <w:lang w:val="en-AU"/>
              </w:rPr>
            </w:pPr>
            <w:r w:rsidRPr="00CE0689">
              <w:rPr>
                <w:rFonts w:ascii="Arial" w:hAnsi="Arial"/>
                <w:b/>
                <w:sz w:val="20"/>
                <w:lang w:val="en-AU"/>
              </w:rPr>
              <w:t>133,750</w:t>
            </w:r>
          </w:p>
        </w:tc>
        <w:tc>
          <w:tcPr>
            <w:tcW w:w="1992" w:type="dxa"/>
          </w:tcPr>
          <w:p w:rsidR="00DA1D05" w:rsidRPr="00CE0689" w:rsidRDefault="00DA1D05" w:rsidP="00FB1DAA">
            <w:pPr>
              <w:pStyle w:val="NCEAbodytext"/>
              <w:jc w:val="right"/>
              <w:rPr>
                <w:rFonts w:ascii="Arial" w:hAnsi="Arial"/>
                <w:b/>
                <w:sz w:val="20"/>
                <w:lang w:val="en-AU"/>
              </w:rPr>
            </w:pPr>
            <w:r w:rsidRPr="00CE0689">
              <w:rPr>
                <w:rFonts w:ascii="Arial" w:hAnsi="Arial"/>
                <w:b/>
                <w:sz w:val="20"/>
                <w:lang w:val="en-AU"/>
              </w:rPr>
              <w:t>135,350</w:t>
            </w:r>
          </w:p>
        </w:tc>
        <w:tc>
          <w:tcPr>
            <w:tcW w:w="1992" w:type="dxa"/>
            <w:shd w:val="clear" w:color="auto" w:fill="FFFF00"/>
          </w:tcPr>
          <w:p w:rsidR="00DA1D05" w:rsidRPr="00CE0689" w:rsidRDefault="00DA1D05" w:rsidP="00FB1DAA">
            <w:pPr>
              <w:pStyle w:val="NCEAbodytext"/>
              <w:jc w:val="right"/>
              <w:rPr>
                <w:rFonts w:ascii="Arial" w:hAnsi="Arial"/>
                <w:b/>
                <w:sz w:val="20"/>
                <w:lang w:val="en-AU"/>
              </w:rPr>
            </w:pPr>
            <w:r w:rsidRPr="00CE0689">
              <w:rPr>
                <w:rFonts w:ascii="Arial" w:hAnsi="Arial"/>
                <w:b/>
                <w:sz w:val="20"/>
                <w:lang w:val="en-AU"/>
              </w:rPr>
              <w:t>121,150</w:t>
            </w:r>
          </w:p>
        </w:tc>
        <w:tc>
          <w:tcPr>
            <w:tcW w:w="1992" w:type="dxa"/>
          </w:tcPr>
          <w:p w:rsidR="00DA1D05" w:rsidRPr="00CE0689" w:rsidRDefault="00DA1D05" w:rsidP="00FB1DAA">
            <w:pPr>
              <w:pStyle w:val="NCEAbodytext"/>
              <w:jc w:val="right"/>
              <w:rPr>
                <w:rFonts w:ascii="Arial" w:hAnsi="Arial"/>
                <w:b/>
                <w:sz w:val="20"/>
                <w:lang w:val="en-AU"/>
              </w:rPr>
            </w:pPr>
            <w:r w:rsidRPr="00CE0689">
              <w:rPr>
                <w:rFonts w:ascii="Arial" w:hAnsi="Arial"/>
                <w:b/>
                <w:sz w:val="20"/>
                <w:lang w:val="en-AU"/>
              </w:rPr>
              <w:t>122,350</w:t>
            </w:r>
          </w:p>
        </w:tc>
      </w:tr>
      <w:tr w:rsidR="00DA1D05" w:rsidRPr="00CE0689" w:rsidTr="00FB1DAA">
        <w:tc>
          <w:tcPr>
            <w:tcW w:w="1992" w:type="dxa"/>
          </w:tcPr>
          <w:p w:rsidR="00DA1D05" w:rsidRPr="00CE0689" w:rsidRDefault="00DA1D05" w:rsidP="00FB1DAA">
            <w:pPr>
              <w:pStyle w:val="NCEAbodytext"/>
              <w:rPr>
                <w:rFonts w:ascii="Arial" w:hAnsi="Arial"/>
                <w:b/>
                <w:sz w:val="20"/>
                <w:lang w:val="en-AU"/>
              </w:rPr>
            </w:pPr>
          </w:p>
        </w:tc>
        <w:tc>
          <w:tcPr>
            <w:tcW w:w="1992" w:type="dxa"/>
          </w:tcPr>
          <w:p w:rsidR="00DA1D05" w:rsidRPr="00CE0689" w:rsidRDefault="00DA1D05" w:rsidP="00FB1DAA">
            <w:pPr>
              <w:pStyle w:val="NCEAbodytext"/>
              <w:jc w:val="right"/>
              <w:rPr>
                <w:rFonts w:ascii="Arial" w:hAnsi="Arial"/>
                <w:b/>
                <w:sz w:val="20"/>
                <w:lang w:val="en-AU"/>
              </w:rPr>
            </w:pPr>
          </w:p>
        </w:tc>
        <w:tc>
          <w:tcPr>
            <w:tcW w:w="1992" w:type="dxa"/>
          </w:tcPr>
          <w:p w:rsidR="00DA1D05" w:rsidRPr="00CE0689" w:rsidRDefault="00DA1D05" w:rsidP="00FB1DAA">
            <w:pPr>
              <w:pStyle w:val="NCEAbodytext"/>
              <w:jc w:val="right"/>
              <w:rPr>
                <w:rFonts w:ascii="Arial" w:hAnsi="Arial"/>
                <w:b/>
                <w:sz w:val="20"/>
                <w:lang w:val="en-AU"/>
              </w:rPr>
            </w:pPr>
          </w:p>
        </w:tc>
        <w:tc>
          <w:tcPr>
            <w:tcW w:w="1992" w:type="dxa"/>
          </w:tcPr>
          <w:p w:rsidR="00DA1D05" w:rsidRPr="00CE0689" w:rsidRDefault="00DA1D05" w:rsidP="00FB1DAA">
            <w:pPr>
              <w:pStyle w:val="NCEAbodytext"/>
              <w:jc w:val="right"/>
              <w:rPr>
                <w:rFonts w:ascii="Arial" w:hAnsi="Arial"/>
                <w:b/>
                <w:sz w:val="20"/>
                <w:lang w:val="en-AU"/>
              </w:rPr>
            </w:pPr>
          </w:p>
        </w:tc>
        <w:tc>
          <w:tcPr>
            <w:tcW w:w="1992" w:type="dxa"/>
          </w:tcPr>
          <w:p w:rsidR="00DA1D05" w:rsidRPr="00CE0689" w:rsidRDefault="00DA1D05" w:rsidP="00FB1DAA">
            <w:pPr>
              <w:pStyle w:val="NCEAbodytext"/>
              <w:jc w:val="right"/>
              <w:rPr>
                <w:rFonts w:ascii="Arial" w:hAnsi="Arial"/>
                <w:b/>
                <w:sz w:val="20"/>
                <w:lang w:val="en-AU"/>
              </w:rPr>
            </w:pPr>
          </w:p>
        </w:tc>
        <w:tc>
          <w:tcPr>
            <w:tcW w:w="1992" w:type="dxa"/>
          </w:tcPr>
          <w:p w:rsidR="00DA1D05" w:rsidRPr="00CE0689" w:rsidRDefault="00DA1D05" w:rsidP="00FB1DAA">
            <w:pPr>
              <w:pStyle w:val="NCEAbodytext"/>
              <w:jc w:val="right"/>
              <w:rPr>
                <w:rFonts w:ascii="Arial" w:hAnsi="Arial"/>
                <w:b/>
                <w:sz w:val="20"/>
                <w:lang w:val="en-AU"/>
              </w:rPr>
            </w:pPr>
          </w:p>
        </w:tc>
        <w:tc>
          <w:tcPr>
            <w:tcW w:w="1992" w:type="dxa"/>
          </w:tcPr>
          <w:p w:rsidR="00DA1D05" w:rsidRPr="00CE0689" w:rsidRDefault="00DA1D05" w:rsidP="00FB1DAA">
            <w:pPr>
              <w:pStyle w:val="NCEAbodytext"/>
              <w:jc w:val="right"/>
              <w:rPr>
                <w:rFonts w:ascii="Arial" w:hAnsi="Arial"/>
                <w:b/>
                <w:sz w:val="20"/>
                <w:lang w:val="en-AU"/>
              </w:rPr>
            </w:pPr>
          </w:p>
        </w:tc>
      </w:tr>
      <w:tr w:rsidR="001D28B4" w:rsidRPr="00CE0689" w:rsidTr="001D28B4">
        <w:tc>
          <w:tcPr>
            <w:tcW w:w="1992" w:type="dxa"/>
          </w:tcPr>
          <w:p w:rsidR="001D28B4" w:rsidRPr="00CE0689" w:rsidRDefault="001D28B4" w:rsidP="00293F02">
            <w:pPr>
              <w:pStyle w:val="NCEAbodytext"/>
              <w:rPr>
                <w:rFonts w:ascii="Arial" w:hAnsi="Arial"/>
                <w:b/>
                <w:sz w:val="20"/>
                <w:lang w:val="en-AU"/>
              </w:rPr>
            </w:pPr>
            <w:r w:rsidRPr="00CE0689">
              <w:rPr>
                <w:rFonts w:ascii="Arial" w:hAnsi="Arial"/>
                <w:b/>
                <w:sz w:val="20"/>
                <w:lang w:val="en-AU"/>
              </w:rPr>
              <w:t>Opening Bank Bal</w:t>
            </w:r>
          </w:p>
        </w:tc>
        <w:tc>
          <w:tcPr>
            <w:tcW w:w="1992" w:type="dxa"/>
          </w:tcPr>
          <w:p w:rsidR="001D28B4" w:rsidRPr="00CE0689" w:rsidRDefault="001D28B4" w:rsidP="00293F02">
            <w:pPr>
              <w:pStyle w:val="NCEAbodytext"/>
              <w:jc w:val="right"/>
              <w:rPr>
                <w:rFonts w:ascii="Arial" w:hAnsi="Arial"/>
                <w:b/>
                <w:sz w:val="20"/>
                <w:lang w:val="en-AU"/>
              </w:rPr>
            </w:pPr>
            <w:r w:rsidRPr="00CE0689">
              <w:rPr>
                <w:rFonts w:ascii="Arial" w:hAnsi="Arial"/>
                <w:b/>
                <w:sz w:val="20"/>
                <w:lang w:val="en-AU"/>
              </w:rPr>
              <w:t>6,400</w:t>
            </w:r>
          </w:p>
        </w:tc>
        <w:tc>
          <w:tcPr>
            <w:tcW w:w="1992" w:type="dxa"/>
          </w:tcPr>
          <w:p w:rsidR="001D28B4" w:rsidRPr="00CE0689" w:rsidRDefault="00C77743" w:rsidP="00293F02">
            <w:pPr>
              <w:pStyle w:val="NCEAbodytext"/>
              <w:jc w:val="right"/>
              <w:rPr>
                <w:rFonts w:ascii="Arial" w:hAnsi="Arial"/>
                <w:b/>
                <w:sz w:val="20"/>
                <w:lang w:val="en-AU"/>
              </w:rPr>
            </w:pPr>
            <w:r w:rsidRPr="00CE0689">
              <w:rPr>
                <w:rFonts w:ascii="Arial" w:hAnsi="Arial"/>
                <w:b/>
                <w:sz w:val="20"/>
                <w:lang w:val="en-AU"/>
              </w:rPr>
              <w:t>(150)</w:t>
            </w:r>
          </w:p>
        </w:tc>
        <w:tc>
          <w:tcPr>
            <w:tcW w:w="1992" w:type="dxa"/>
          </w:tcPr>
          <w:p w:rsidR="001D28B4" w:rsidRPr="00CE0689" w:rsidRDefault="00C77743" w:rsidP="00293F02">
            <w:pPr>
              <w:pStyle w:val="NCEAbodytext"/>
              <w:jc w:val="right"/>
              <w:rPr>
                <w:rFonts w:ascii="Arial" w:hAnsi="Arial"/>
                <w:b/>
                <w:sz w:val="20"/>
                <w:lang w:val="en-AU"/>
              </w:rPr>
            </w:pPr>
            <w:r w:rsidRPr="00CE0689">
              <w:rPr>
                <w:rFonts w:ascii="Arial" w:hAnsi="Arial"/>
                <w:b/>
                <w:sz w:val="20"/>
                <w:lang w:val="en-AU"/>
              </w:rPr>
              <w:t>92,900</w:t>
            </w:r>
          </w:p>
        </w:tc>
        <w:tc>
          <w:tcPr>
            <w:tcW w:w="1992" w:type="dxa"/>
          </w:tcPr>
          <w:p w:rsidR="001D28B4" w:rsidRPr="00CE0689" w:rsidRDefault="00C77743" w:rsidP="00293F02">
            <w:pPr>
              <w:pStyle w:val="NCEAbodytext"/>
              <w:jc w:val="right"/>
              <w:rPr>
                <w:rFonts w:ascii="Arial" w:hAnsi="Arial"/>
                <w:b/>
                <w:sz w:val="20"/>
                <w:lang w:val="en-AU"/>
              </w:rPr>
            </w:pPr>
            <w:r w:rsidRPr="00CE0689">
              <w:rPr>
                <w:rFonts w:ascii="Arial" w:hAnsi="Arial"/>
                <w:b/>
                <w:sz w:val="20"/>
                <w:lang w:val="en-AU"/>
              </w:rPr>
              <w:t>34,950</w:t>
            </w:r>
          </w:p>
        </w:tc>
        <w:tc>
          <w:tcPr>
            <w:tcW w:w="1992" w:type="dxa"/>
          </w:tcPr>
          <w:p w:rsidR="001D28B4" w:rsidRPr="00CE0689" w:rsidRDefault="00C77743" w:rsidP="00293F02">
            <w:pPr>
              <w:pStyle w:val="NCEAbodytext"/>
              <w:jc w:val="right"/>
              <w:rPr>
                <w:rFonts w:ascii="Arial" w:hAnsi="Arial"/>
                <w:b/>
                <w:sz w:val="20"/>
                <w:lang w:val="en-AU"/>
              </w:rPr>
            </w:pPr>
            <w:r w:rsidRPr="00CE0689">
              <w:rPr>
                <w:rFonts w:ascii="Arial" w:hAnsi="Arial"/>
                <w:b/>
                <w:sz w:val="20"/>
                <w:lang w:val="en-AU"/>
              </w:rPr>
              <w:t>400</w:t>
            </w:r>
          </w:p>
        </w:tc>
        <w:tc>
          <w:tcPr>
            <w:tcW w:w="1992" w:type="dxa"/>
            <w:shd w:val="clear" w:color="auto" w:fill="FFFF00"/>
          </w:tcPr>
          <w:p w:rsidR="001D28B4" w:rsidRPr="00CE0689" w:rsidRDefault="00C77743" w:rsidP="00293F02">
            <w:pPr>
              <w:pStyle w:val="NCEAbodytext"/>
              <w:jc w:val="right"/>
              <w:rPr>
                <w:rFonts w:ascii="Arial" w:hAnsi="Arial"/>
                <w:b/>
                <w:sz w:val="20"/>
                <w:lang w:val="en-AU"/>
              </w:rPr>
            </w:pPr>
            <w:r w:rsidRPr="00CE0689">
              <w:rPr>
                <w:rFonts w:ascii="Arial" w:hAnsi="Arial"/>
                <w:b/>
                <w:sz w:val="20"/>
                <w:lang w:val="en-AU"/>
              </w:rPr>
              <w:t>(14,950)</w:t>
            </w:r>
          </w:p>
        </w:tc>
      </w:tr>
      <w:tr w:rsidR="001D28B4" w:rsidRPr="00CE0689" w:rsidTr="001D28B4">
        <w:tc>
          <w:tcPr>
            <w:tcW w:w="1992" w:type="dxa"/>
          </w:tcPr>
          <w:p w:rsidR="001D28B4" w:rsidRPr="00CE0689" w:rsidRDefault="001D28B4" w:rsidP="00293F02">
            <w:pPr>
              <w:pStyle w:val="NCEAbodytext"/>
              <w:rPr>
                <w:rFonts w:ascii="Arial" w:hAnsi="Arial"/>
                <w:b/>
                <w:sz w:val="20"/>
                <w:lang w:val="en-AU"/>
              </w:rPr>
            </w:pPr>
            <w:r w:rsidRPr="00CE0689">
              <w:rPr>
                <w:rFonts w:ascii="Arial" w:hAnsi="Arial"/>
                <w:b/>
                <w:sz w:val="20"/>
                <w:lang w:val="en-AU"/>
              </w:rPr>
              <w:t>Net Cash Flow</w:t>
            </w:r>
          </w:p>
        </w:tc>
        <w:tc>
          <w:tcPr>
            <w:tcW w:w="1992" w:type="dxa"/>
          </w:tcPr>
          <w:p w:rsidR="001D28B4" w:rsidRPr="00CE0689" w:rsidRDefault="00C77743" w:rsidP="00293F02">
            <w:pPr>
              <w:pStyle w:val="NCEAbodytext"/>
              <w:jc w:val="right"/>
              <w:rPr>
                <w:rFonts w:ascii="Arial" w:hAnsi="Arial"/>
                <w:b/>
                <w:sz w:val="20"/>
                <w:lang w:val="en-AU"/>
              </w:rPr>
            </w:pPr>
            <w:r w:rsidRPr="00CE0689">
              <w:rPr>
                <w:rFonts w:ascii="Arial" w:hAnsi="Arial"/>
                <w:b/>
                <w:sz w:val="20"/>
                <w:lang w:val="en-AU"/>
              </w:rPr>
              <w:t>(6,550)</w:t>
            </w:r>
          </w:p>
        </w:tc>
        <w:tc>
          <w:tcPr>
            <w:tcW w:w="1992" w:type="dxa"/>
          </w:tcPr>
          <w:p w:rsidR="001D28B4" w:rsidRPr="00CE0689" w:rsidRDefault="001D28B4" w:rsidP="00293F02">
            <w:pPr>
              <w:pStyle w:val="NCEAbodytext"/>
              <w:jc w:val="right"/>
              <w:rPr>
                <w:rFonts w:ascii="Arial" w:hAnsi="Arial"/>
                <w:b/>
                <w:sz w:val="20"/>
                <w:lang w:val="en-AU"/>
              </w:rPr>
            </w:pPr>
            <w:r w:rsidRPr="00CE0689">
              <w:rPr>
                <w:rFonts w:ascii="Arial" w:hAnsi="Arial"/>
                <w:b/>
                <w:sz w:val="20"/>
                <w:lang w:val="en-AU"/>
              </w:rPr>
              <w:t>93,050</w:t>
            </w:r>
          </w:p>
        </w:tc>
        <w:tc>
          <w:tcPr>
            <w:tcW w:w="1992" w:type="dxa"/>
          </w:tcPr>
          <w:p w:rsidR="001D28B4" w:rsidRPr="00CE0689" w:rsidRDefault="001D28B4" w:rsidP="00293F02">
            <w:pPr>
              <w:pStyle w:val="NCEAbodytext"/>
              <w:jc w:val="right"/>
              <w:rPr>
                <w:rFonts w:ascii="Arial" w:hAnsi="Arial"/>
                <w:b/>
                <w:sz w:val="20"/>
                <w:lang w:val="en-AU"/>
              </w:rPr>
            </w:pPr>
            <w:r w:rsidRPr="00CE0689">
              <w:rPr>
                <w:rFonts w:ascii="Arial" w:hAnsi="Arial"/>
                <w:b/>
                <w:sz w:val="20"/>
                <w:lang w:val="en-AU"/>
              </w:rPr>
              <w:t>(57,950)</w:t>
            </w:r>
          </w:p>
        </w:tc>
        <w:tc>
          <w:tcPr>
            <w:tcW w:w="1992" w:type="dxa"/>
          </w:tcPr>
          <w:p w:rsidR="001D28B4" w:rsidRPr="00CE0689" w:rsidRDefault="001D28B4" w:rsidP="00293F02">
            <w:pPr>
              <w:pStyle w:val="NCEAbodytext"/>
              <w:jc w:val="right"/>
              <w:rPr>
                <w:rFonts w:ascii="Arial" w:hAnsi="Arial"/>
                <w:b/>
                <w:sz w:val="20"/>
                <w:lang w:val="en-AU"/>
              </w:rPr>
            </w:pPr>
            <w:r w:rsidRPr="00CE0689">
              <w:rPr>
                <w:rFonts w:ascii="Arial" w:hAnsi="Arial"/>
                <w:b/>
                <w:sz w:val="20"/>
                <w:lang w:val="en-AU"/>
              </w:rPr>
              <w:t>(34,550)</w:t>
            </w:r>
          </w:p>
        </w:tc>
        <w:tc>
          <w:tcPr>
            <w:tcW w:w="1992" w:type="dxa"/>
            <w:shd w:val="clear" w:color="auto" w:fill="FFFF00"/>
          </w:tcPr>
          <w:p w:rsidR="001D28B4" w:rsidRPr="00CE0689" w:rsidRDefault="001D28B4" w:rsidP="00293F02">
            <w:pPr>
              <w:pStyle w:val="NCEAbodytext"/>
              <w:jc w:val="right"/>
              <w:rPr>
                <w:rFonts w:ascii="Arial" w:hAnsi="Arial"/>
                <w:b/>
                <w:sz w:val="20"/>
                <w:lang w:val="en-AU"/>
              </w:rPr>
            </w:pPr>
            <w:r w:rsidRPr="00CE0689">
              <w:rPr>
                <w:rFonts w:ascii="Arial" w:hAnsi="Arial"/>
                <w:b/>
                <w:sz w:val="20"/>
                <w:lang w:val="en-AU"/>
              </w:rPr>
              <w:t>(15,350)</w:t>
            </w:r>
          </w:p>
        </w:tc>
        <w:tc>
          <w:tcPr>
            <w:tcW w:w="1992" w:type="dxa"/>
          </w:tcPr>
          <w:p w:rsidR="001D28B4" w:rsidRPr="00CE0689" w:rsidRDefault="001D28B4" w:rsidP="00293F02">
            <w:pPr>
              <w:pStyle w:val="NCEAbodytext"/>
              <w:jc w:val="right"/>
              <w:rPr>
                <w:rFonts w:ascii="Arial" w:hAnsi="Arial"/>
                <w:b/>
                <w:sz w:val="20"/>
                <w:lang w:val="en-AU"/>
              </w:rPr>
            </w:pPr>
            <w:r w:rsidRPr="00CE0689">
              <w:rPr>
                <w:rFonts w:ascii="Arial" w:hAnsi="Arial"/>
                <w:b/>
                <w:sz w:val="20"/>
                <w:lang w:val="en-AU"/>
              </w:rPr>
              <w:t>8,450</w:t>
            </w:r>
          </w:p>
        </w:tc>
      </w:tr>
      <w:tr w:rsidR="001D28B4" w:rsidRPr="00CE0689" w:rsidTr="001D28B4">
        <w:tc>
          <w:tcPr>
            <w:tcW w:w="1992" w:type="dxa"/>
          </w:tcPr>
          <w:p w:rsidR="001D28B4" w:rsidRPr="00CE0689" w:rsidRDefault="001D28B4" w:rsidP="00293F02">
            <w:pPr>
              <w:pStyle w:val="NCEAbodytext"/>
              <w:rPr>
                <w:rFonts w:ascii="Arial" w:hAnsi="Arial"/>
                <w:b/>
                <w:sz w:val="20"/>
                <w:lang w:val="en-AU"/>
              </w:rPr>
            </w:pPr>
            <w:r w:rsidRPr="00CE0689">
              <w:rPr>
                <w:rFonts w:ascii="Arial" w:hAnsi="Arial"/>
                <w:b/>
                <w:sz w:val="20"/>
                <w:lang w:val="en-AU"/>
              </w:rPr>
              <w:t>Closing Bank Bal</w:t>
            </w:r>
          </w:p>
        </w:tc>
        <w:tc>
          <w:tcPr>
            <w:tcW w:w="1992" w:type="dxa"/>
          </w:tcPr>
          <w:p w:rsidR="001D28B4" w:rsidRPr="00CE0689" w:rsidRDefault="00C77743" w:rsidP="00293F02">
            <w:pPr>
              <w:pStyle w:val="NCEAbodytext"/>
              <w:jc w:val="right"/>
              <w:rPr>
                <w:rFonts w:ascii="Arial" w:hAnsi="Arial"/>
                <w:b/>
                <w:sz w:val="20"/>
                <w:lang w:val="en-AU"/>
              </w:rPr>
            </w:pPr>
            <w:r w:rsidRPr="00CE0689">
              <w:rPr>
                <w:rFonts w:ascii="Arial" w:hAnsi="Arial"/>
                <w:b/>
                <w:sz w:val="20"/>
                <w:lang w:val="en-AU"/>
              </w:rPr>
              <w:t>(150)</w:t>
            </w:r>
          </w:p>
        </w:tc>
        <w:tc>
          <w:tcPr>
            <w:tcW w:w="1992" w:type="dxa"/>
          </w:tcPr>
          <w:p w:rsidR="001D28B4" w:rsidRPr="00CE0689" w:rsidRDefault="00C77743" w:rsidP="00293F02">
            <w:pPr>
              <w:pStyle w:val="NCEAbodytext"/>
              <w:jc w:val="right"/>
              <w:rPr>
                <w:rFonts w:ascii="Arial" w:hAnsi="Arial"/>
                <w:b/>
                <w:sz w:val="20"/>
                <w:lang w:val="en-AU"/>
              </w:rPr>
            </w:pPr>
            <w:r w:rsidRPr="00CE0689">
              <w:rPr>
                <w:rFonts w:ascii="Arial" w:hAnsi="Arial"/>
                <w:b/>
                <w:sz w:val="20"/>
                <w:lang w:val="en-AU"/>
              </w:rPr>
              <w:t>92,900</w:t>
            </w:r>
          </w:p>
        </w:tc>
        <w:tc>
          <w:tcPr>
            <w:tcW w:w="1992" w:type="dxa"/>
          </w:tcPr>
          <w:p w:rsidR="001D28B4" w:rsidRPr="00CE0689" w:rsidRDefault="00C77743" w:rsidP="00293F02">
            <w:pPr>
              <w:pStyle w:val="NCEAbodytext"/>
              <w:jc w:val="right"/>
              <w:rPr>
                <w:rFonts w:ascii="Arial" w:hAnsi="Arial"/>
                <w:b/>
                <w:sz w:val="20"/>
                <w:lang w:val="en-AU"/>
              </w:rPr>
            </w:pPr>
            <w:r w:rsidRPr="00CE0689">
              <w:rPr>
                <w:rFonts w:ascii="Arial" w:hAnsi="Arial"/>
                <w:b/>
                <w:sz w:val="20"/>
                <w:lang w:val="en-AU"/>
              </w:rPr>
              <w:t>34,950</w:t>
            </w:r>
          </w:p>
        </w:tc>
        <w:tc>
          <w:tcPr>
            <w:tcW w:w="1992" w:type="dxa"/>
          </w:tcPr>
          <w:p w:rsidR="001D28B4" w:rsidRPr="00CE0689" w:rsidRDefault="00C77743" w:rsidP="00293F02">
            <w:pPr>
              <w:pStyle w:val="NCEAbodytext"/>
              <w:jc w:val="right"/>
              <w:rPr>
                <w:rFonts w:ascii="Arial" w:hAnsi="Arial"/>
                <w:b/>
                <w:sz w:val="20"/>
                <w:lang w:val="en-AU"/>
              </w:rPr>
            </w:pPr>
            <w:r w:rsidRPr="00CE0689">
              <w:rPr>
                <w:rFonts w:ascii="Arial" w:hAnsi="Arial"/>
                <w:b/>
                <w:sz w:val="20"/>
                <w:lang w:val="en-AU"/>
              </w:rPr>
              <w:t>400</w:t>
            </w:r>
          </w:p>
        </w:tc>
        <w:tc>
          <w:tcPr>
            <w:tcW w:w="1992" w:type="dxa"/>
            <w:shd w:val="clear" w:color="auto" w:fill="FFFF00"/>
          </w:tcPr>
          <w:p w:rsidR="001D28B4" w:rsidRPr="00CE0689" w:rsidRDefault="00C77743" w:rsidP="00293F02">
            <w:pPr>
              <w:pStyle w:val="NCEAbodytext"/>
              <w:jc w:val="right"/>
              <w:rPr>
                <w:rFonts w:ascii="Arial" w:hAnsi="Arial"/>
                <w:b/>
                <w:sz w:val="20"/>
                <w:lang w:val="en-AU"/>
              </w:rPr>
            </w:pPr>
            <w:r w:rsidRPr="00CE0689">
              <w:rPr>
                <w:rFonts w:ascii="Arial" w:hAnsi="Arial"/>
                <w:b/>
                <w:sz w:val="20"/>
                <w:lang w:val="en-AU"/>
              </w:rPr>
              <w:t>(14,950)</w:t>
            </w:r>
          </w:p>
        </w:tc>
        <w:tc>
          <w:tcPr>
            <w:tcW w:w="1992" w:type="dxa"/>
            <w:shd w:val="clear" w:color="auto" w:fill="FFFF00"/>
          </w:tcPr>
          <w:p w:rsidR="001D28B4" w:rsidRPr="00CE0689" w:rsidRDefault="00C77743" w:rsidP="00293F02">
            <w:pPr>
              <w:pStyle w:val="NCEAbodytext"/>
              <w:jc w:val="right"/>
              <w:rPr>
                <w:rFonts w:ascii="Arial" w:hAnsi="Arial"/>
                <w:b/>
                <w:sz w:val="20"/>
                <w:lang w:val="en-AU"/>
              </w:rPr>
            </w:pPr>
            <w:r w:rsidRPr="00CE0689">
              <w:rPr>
                <w:rFonts w:ascii="Arial" w:hAnsi="Arial"/>
                <w:b/>
                <w:sz w:val="20"/>
                <w:lang w:val="en-AU"/>
              </w:rPr>
              <w:t>(6,500)</w:t>
            </w:r>
          </w:p>
        </w:tc>
      </w:tr>
    </w:tbl>
    <w:p w:rsidR="00C409F4" w:rsidRPr="00CE0689" w:rsidRDefault="00C409F4" w:rsidP="00C409F4">
      <w:pPr>
        <w:pStyle w:val="NCEAbodytext"/>
        <w:rPr>
          <w:rFonts w:ascii="Arial" w:hAnsi="Arial"/>
          <w:b/>
          <w:szCs w:val="24"/>
          <w:lang w:val="en-AU"/>
        </w:rPr>
      </w:pPr>
    </w:p>
    <w:p w:rsidR="00C409F4" w:rsidRPr="00CE0689" w:rsidRDefault="00C409F4">
      <w:pPr>
        <w:spacing w:after="160" w:line="259" w:lineRule="auto"/>
        <w:rPr>
          <w:rFonts w:ascii="Arial" w:eastAsia="Times New Roman" w:hAnsi="Arial" w:cs="Arial"/>
          <w:b/>
          <w:color w:val="auto"/>
          <w:lang w:eastAsia="en-NZ"/>
        </w:rPr>
      </w:pPr>
      <w:r w:rsidRPr="00CE0689">
        <w:rPr>
          <w:rFonts w:ascii="Arial" w:hAnsi="Arial" w:cs="Arial"/>
          <w:b/>
        </w:rPr>
        <w:br w:type="page"/>
      </w:r>
    </w:p>
    <w:p w:rsidR="00C409F4" w:rsidRPr="00CE0689" w:rsidRDefault="00C409F4" w:rsidP="00C409F4">
      <w:pPr>
        <w:pStyle w:val="NCEAbodytext"/>
        <w:rPr>
          <w:rFonts w:ascii="Arial" w:hAnsi="Arial"/>
          <w:b/>
          <w:szCs w:val="24"/>
          <w:lang w:val="en-AU"/>
        </w:rPr>
      </w:pPr>
      <w:r w:rsidRPr="00CE0689">
        <w:rPr>
          <w:rFonts w:ascii="Arial" w:hAnsi="Arial"/>
          <w:b/>
          <w:szCs w:val="24"/>
          <w:lang w:val="en-AU"/>
        </w:rPr>
        <w:lastRenderedPageBreak/>
        <w:t>Cash Flow Forecast – Unexpected Consent Fee/Possible Response</w:t>
      </w:r>
    </w:p>
    <w:tbl>
      <w:tblPr>
        <w:tblStyle w:val="TableGrid"/>
        <w:tblW w:w="0" w:type="auto"/>
        <w:tblLook w:val="04A0" w:firstRow="1" w:lastRow="0" w:firstColumn="1" w:lastColumn="0" w:noHBand="0" w:noVBand="1"/>
      </w:tblPr>
      <w:tblGrid>
        <w:gridCol w:w="1992"/>
        <w:gridCol w:w="1992"/>
        <w:gridCol w:w="1992"/>
        <w:gridCol w:w="1992"/>
        <w:gridCol w:w="1992"/>
        <w:gridCol w:w="1992"/>
        <w:gridCol w:w="1992"/>
      </w:tblGrid>
      <w:tr w:rsidR="00C409F4" w:rsidRPr="00CE0689" w:rsidTr="00293F02">
        <w:tc>
          <w:tcPr>
            <w:tcW w:w="1992" w:type="dxa"/>
          </w:tcPr>
          <w:p w:rsidR="00C409F4" w:rsidRPr="00CE0689" w:rsidRDefault="00C409F4" w:rsidP="00293F02">
            <w:pPr>
              <w:pStyle w:val="NCEAbodytext"/>
              <w:rPr>
                <w:rFonts w:ascii="Arial" w:hAnsi="Arial"/>
                <w:b/>
                <w:sz w:val="20"/>
                <w:lang w:val="en-AU"/>
              </w:rPr>
            </w:pPr>
          </w:p>
        </w:tc>
        <w:tc>
          <w:tcPr>
            <w:tcW w:w="1992" w:type="dxa"/>
          </w:tcPr>
          <w:p w:rsidR="00C409F4" w:rsidRPr="00CE0689" w:rsidRDefault="00C409F4" w:rsidP="00293F02">
            <w:pPr>
              <w:pStyle w:val="NCEAbodytext"/>
              <w:rPr>
                <w:rFonts w:ascii="Arial" w:hAnsi="Arial"/>
                <w:b/>
                <w:sz w:val="20"/>
                <w:lang w:val="en-AU"/>
              </w:rPr>
            </w:pPr>
            <w:r w:rsidRPr="00CE0689">
              <w:rPr>
                <w:rFonts w:ascii="Arial" w:hAnsi="Arial"/>
                <w:b/>
                <w:sz w:val="20"/>
                <w:lang w:val="en-AU"/>
              </w:rPr>
              <w:t>January</w:t>
            </w:r>
          </w:p>
        </w:tc>
        <w:tc>
          <w:tcPr>
            <w:tcW w:w="1992" w:type="dxa"/>
          </w:tcPr>
          <w:p w:rsidR="00C409F4" w:rsidRPr="00CE0689" w:rsidRDefault="00C409F4" w:rsidP="00293F02">
            <w:pPr>
              <w:pStyle w:val="NCEAbodytext"/>
              <w:rPr>
                <w:rFonts w:ascii="Arial" w:hAnsi="Arial"/>
                <w:b/>
                <w:sz w:val="20"/>
                <w:lang w:val="en-AU"/>
              </w:rPr>
            </w:pPr>
            <w:r w:rsidRPr="00CE0689">
              <w:rPr>
                <w:rFonts w:ascii="Arial" w:hAnsi="Arial"/>
                <w:b/>
                <w:sz w:val="20"/>
                <w:lang w:val="en-AU"/>
              </w:rPr>
              <w:t>February</w:t>
            </w:r>
          </w:p>
        </w:tc>
        <w:tc>
          <w:tcPr>
            <w:tcW w:w="1992" w:type="dxa"/>
          </w:tcPr>
          <w:p w:rsidR="00C409F4" w:rsidRPr="00CE0689" w:rsidRDefault="00C409F4" w:rsidP="00293F02">
            <w:pPr>
              <w:pStyle w:val="NCEAbodytext"/>
              <w:rPr>
                <w:rFonts w:ascii="Arial" w:hAnsi="Arial"/>
                <w:b/>
                <w:sz w:val="20"/>
                <w:lang w:val="en-AU"/>
              </w:rPr>
            </w:pPr>
            <w:r w:rsidRPr="00CE0689">
              <w:rPr>
                <w:rFonts w:ascii="Arial" w:hAnsi="Arial"/>
                <w:b/>
                <w:sz w:val="20"/>
                <w:lang w:val="en-AU"/>
              </w:rPr>
              <w:t>March</w:t>
            </w:r>
          </w:p>
        </w:tc>
        <w:tc>
          <w:tcPr>
            <w:tcW w:w="1992" w:type="dxa"/>
          </w:tcPr>
          <w:p w:rsidR="00C409F4" w:rsidRPr="00CE0689" w:rsidRDefault="00C409F4" w:rsidP="00293F02">
            <w:pPr>
              <w:pStyle w:val="NCEAbodytext"/>
              <w:rPr>
                <w:rFonts w:ascii="Arial" w:hAnsi="Arial"/>
                <w:b/>
                <w:sz w:val="20"/>
                <w:lang w:val="en-AU"/>
              </w:rPr>
            </w:pPr>
            <w:r w:rsidRPr="00CE0689">
              <w:rPr>
                <w:rFonts w:ascii="Arial" w:hAnsi="Arial"/>
                <w:b/>
                <w:sz w:val="20"/>
                <w:lang w:val="en-AU"/>
              </w:rPr>
              <w:t>April</w:t>
            </w:r>
          </w:p>
        </w:tc>
        <w:tc>
          <w:tcPr>
            <w:tcW w:w="1992" w:type="dxa"/>
          </w:tcPr>
          <w:p w:rsidR="00C409F4" w:rsidRPr="00CE0689" w:rsidRDefault="00C409F4" w:rsidP="00293F02">
            <w:pPr>
              <w:pStyle w:val="NCEAbodytext"/>
              <w:rPr>
                <w:rFonts w:ascii="Arial" w:hAnsi="Arial"/>
                <w:b/>
                <w:sz w:val="20"/>
                <w:lang w:val="en-AU"/>
              </w:rPr>
            </w:pPr>
            <w:r w:rsidRPr="00CE0689">
              <w:rPr>
                <w:rFonts w:ascii="Arial" w:hAnsi="Arial"/>
                <w:b/>
                <w:sz w:val="20"/>
                <w:lang w:val="en-AU"/>
              </w:rPr>
              <w:t>May</w:t>
            </w:r>
          </w:p>
        </w:tc>
        <w:tc>
          <w:tcPr>
            <w:tcW w:w="1992" w:type="dxa"/>
          </w:tcPr>
          <w:p w:rsidR="00C409F4" w:rsidRPr="00CE0689" w:rsidRDefault="00C409F4" w:rsidP="00293F02">
            <w:pPr>
              <w:pStyle w:val="NCEAbodytext"/>
              <w:rPr>
                <w:rFonts w:ascii="Arial" w:hAnsi="Arial"/>
                <w:b/>
                <w:sz w:val="20"/>
                <w:lang w:val="en-AU"/>
              </w:rPr>
            </w:pPr>
            <w:r w:rsidRPr="00CE0689">
              <w:rPr>
                <w:rFonts w:ascii="Arial" w:hAnsi="Arial"/>
                <w:b/>
                <w:sz w:val="20"/>
                <w:lang w:val="en-AU"/>
              </w:rPr>
              <w:t>June</w:t>
            </w:r>
          </w:p>
        </w:tc>
      </w:tr>
      <w:tr w:rsidR="00C409F4" w:rsidRPr="00CE0689" w:rsidTr="00293F02">
        <w:tc>
          <w:tcPr>
            <w:tcW w:w="1992" w:type="dxa"/>
          </w:tcPr>
          <w:p w:rsidR="00C409F4" w:rsidRPr="00CE0689" w:rsidRDefault="00C409F4" w:rsidP="00293F02">
            <w:pPr>
              <w:pStyle w:val="NCEAbodytext"/>
              <w:rPr>
                <w:rFonts w:ascii="Arial" w:hAnsi="Arial"/>
                <w:sz w:val="20"/>
                <w:lang w:val="en-AU"/>
              </w:rPr>
            </w:pPr>
            <w:r w:rsidRPr="00CE0689">
              <w:rPr>
                <w:rFonts w:ascii="Arial" w:hAnsi="Arial"/>
                <w:sz w:val="20"/>
                <w:lang w:val="en-AU"/>
              </w:rPr>
              <w:t>Sales (cash)</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60,000</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60,000</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70,000</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75,000</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80,000</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105,000</w:t>
            </w:r>
          </w:p>
        </w:tc>
      </w:tr>
      <w:tr w:rsidR="00C409F4" w:rsidRPr="00CE0689" w:rsidTr="00293F02">
        <w:tc>
          <w:tcPr>
            <w:tcW w:w="1992" w:type="dxa"/>
          </w:tcPr>
          <w:p w:rsidR="00C409F4" w:rsidRPr="00CE0689" w:rsidRDefault="00C409F4" w:rsidP="00293F02">
            <w:pPr>
              <w:pStyle w:val="NCEAbodytext"/>
              <w:rPr>
                <w:rFonts w:ascii="Arial" w:hAnsi="Arial"/>
                <w:sz w:val="20"/>
                <w:lang w:val="en-AU"/>
              </w:rPr>
            </w:pPr>
            <w:r w:rsidRPr="00CE0689">
              <w:rPr>
                <w:rFonts w:ascii="Arial" w:hAnsi="Arial"/>
                <w:sz w:val="20"/>
                <w:lang w:val="en-AU"/>
              </w:rPr>
              <w:t>Accounts Receivable</w:t>
            </w:r>
          </w:p>
        </w:tc>
        <w:tc>
          <w:tcPr>
            <w:tcW w:w="1992" w:type="dxa"/>
          </w:tcPr>
          <w:p w:rsidR="00C409F4" w:rsidRPr="00CE0689" w:rsidRDefault="00C409F4" w:rsidP="00293F02">
            <w:pPr>
              <w:pStyle w:val="NCEAbodytext"/>
              <w:jc w:val="right"/>
              <w:rPr>
                <w:rFonts w:ascii="Arial" w:hAnsi="Arial"/>
                <w:sz w:val="20"/>
                <w:lang w:val="en-AU"/>
              </w:rPr>
            </w:pPr>
          </w:p>
        </w:tc>
        <w:tc>
          <w:tcPr>
            <w:tcW w:w="1992" w:type="dxa"/>
          </w:tcPr>
          <w:p w:rsidR="00C409F4" w:rsidRPr="00CE0689" w:rsidRDefault="00C409F4" w:rsidP="00293F02">
            <w:pPr>
              <w:pStyle w:val="NCEAbodytext"/>
              <w:jc w:val="right"/>
              <w:rPr>
                <w:rFonts w:ascii="Arial" w:hAnsi="Arial"/>
                <w:sz w:val="20"/>
                <w:lang w:val="en-AU"/>
              </w:rPr>
            </w:pPr>
          </w:p>
        </w:tc>
        <w:tc>
          <w:tcPr>
            <w:tcW w:w="1992" w:type="dxa"/>
          </w:tcPr>
          <w:p w:rsidR="00C409F4" w:rsidRPr="00CE0689" w:rsidRDefault="00C409F4" w:rsidP="00293F02">
            <w:pPr>
              <w:pStyle w:val="NCEAbodytext"/>
              <w:jc w:val="right"/>
              <w:rPr>
                <w:rFonts w:ascii="Arial" w:hAnsi="Arial"/>
                <w:sz w:val="20"/>
                <w:lang w:val="en-AU"/>
              </w:rPr>
            </w:pP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20,000</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20,000</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20,000</w:t>
            </w:r>
          </w:p>
        </w:tc>
      </w:tr>
      <w:tr w:rsidR="00C409F4" w:rsidRPr="00CE0689" w:rsidTr="00293F02">
        <w:tc>
          <w:tcPr>
            <w:tcW w:w="1992" w:type="dxa"/>
          </w:tcPr>
          <w:p w:rsidR="00C409F4" w:rsidRPr="00CE0689" w:rsidRDefault="00C409F4" w:rsidP="00293F02">
            <w:pPr>
              <w:pStyle w:val="NCEAbodytext"/>
              <w:rPr>
                <w:rFonts w:ascii="Arial" w:hAnsi="Arial"/>
                <w:sz w:val="20"/>
                <w:lang w:val="en-AU"/>
              </w:rPr>
            </w:pPr>
            <w:r w:rsidRPr="00CE0689">
              <w:rPr>
                <w:rFonts w:ascii="Arial" w:hAnsi="Arial"/>
                <w:sz w:val="20"/>
                <w:lang w:val="en-AU"/>
              </w:rPr>
              <w:t>Loan</w:t>
            </w:r>
          </w:p>
        </w:tc>
        <w:tc>
          <w:tcPr>
            <w:tcW w:w="1992" w:type="dxa"/>
          </w:tcPr>
          <w:p w:rsidR="00C409F4" w:rsidRPr="00CE0689" w:rsidRDefault="00C409F4" w:rsidP="00293F02">
            <w:pPr>
              <w:pStyle w:val="NCEAbodytext"/>
              <w:jc w:val="right"/>
              <w:rPr>
                <w:rFonts w:ascii="Arial" w:hAnsi="Arial"/>
                <w:sz w:val="20"/>
                <w:lang w:val="en-AU"/>
              </w:rPr>
            </w:pP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100,000</w:t>
            </w:r>
          </w:p>
        </w:tc>
        <w:tc>
          <w:tcPr>
            <w:tcW w:w="1992" w:type="dxa"/>
          </w:tcPr>
          <w:p w:rsidR="00C409F4" w:rsidRPr="00CE0689" w:rsidRDefault="00C409F4" w:rsidP="00293F02">
            <w:pPr>
              <w:pStyle w:val="NCEAbodytext"/>
              <w:jc w:val="right"/>
              <w:rPr>
                <w:rFonts w:ascii="Arial" w:hAnsi="Arial"/>
                <w:sz w:val="20"/>
                <w:lang w:val="en-AU"/>
              </w:rPr>
            </w:pPr>
          </w:p>
        </w:tc>
        <w:tc>
          <w:tcPr>
            <w:tcW w:w="1992" w:type="dxa"/>
          </w:tcPr>
          <w:p w:rsidR="00C409F4" w:rsidRPr="00CE0689" w:rsidRDefault="00C409F4" w:rsidP="00293F02">
            <w:pPr>
              <w:pStyle w:val="NCEAbodytext"/>
              <w:jc w:val="right"/>
              <w:rPr>
                <w:rFonts w:ascii="Arial" w:hAnsi="Arial"/>
                <w:sz w:val="20"/>
                <w:lang w:val="en-AU"/>
              </w:rPr>
            </w:pPr>
          </w:p>
        </w:tc>
        <w:tc>
          <w:tcPr>
            <w:tcW w:w="1992" w:type="dxa"/>
          </w:tcPr>
          <w:p w:rsidR="00C409F4" w:rsidRPr="00CE0689" w:rsidRDefault="00C409F4" w:rsidP="00293F02">
            <w:pPr>
              <w:pStyle w:val="NCEAbodytext"/>
              <w:jc w:val="right"/>
              <w:rPr>
                <w:rFonts w:ascii="Arial" w:hAnsi="Arial"/>
                <w:sz w:val="20"/>
                <w:lang w:val="en-AU"/>
              </w:rPr>
            </w:pPr>
          </w:p>
        </w:tc>
        <w:tc>
          <w:tcPr>
            <w:tcW w:w="1992" w:type="dxa"/>
          </w:tcPr>
          <w:p w:rsidR="00C409F4" w:rsidRPr="00CE0689" w:rsidRDefault="00C409F4" w:rsidP="00293F02">
            <w:pPr>
              <w:pStyle w:val="NCEAbodytext"/>
              <w:jc w:val="right"/>
              <w:rPr>
                <w:rFonts w:ascii="Arial" w:hAnsi="Arial"/>
                <w:sz w:val="20"/>
                <w:lang w:val="en-AU"/>
              </w:rPr>
            </w:pPr>
          </w:p>
        </w:tc>
      </w:tr>
      <w:tr w:rsidR="00C409F4" w:rsidRPr="00CE0689" w:rsidTr="00293F02">
        <w:trPr>
          <w:trHeight w:val="58"/>
        </w:trPr>
        <w:tc>
          <w:tcPr>
            <w:tcW w:w="1992" w:type="dxa"/>
          </w:tcPr>
          <w:p w:rsidR="00C409F4" w:rsidRPr="00CE0689" w:rsidRDefault="00C409F4" w:rsidP="00293F02">
            <w:pPr>
              <w:pStyle w:val="NCEAbodytext"/>
              <w:rPr>
                <w:rFonts w:ascii="Arial" w:hAnsi="Arial"/>
                <w:sz w:val="20"/>
                <w:lang w:val="en-AU"/>
              </w:rPr>
            </w:pPr>
            <w:r w:rsidRPr="00CE0689">
              <w:rPr>
                <w:rFonts w:ascii="Arial" w:hAnsi="Arial"/>
                <w:sz w:val="20"/>
                <w:lang w:val="en-AU"/>
              </w:rPr>
              <w:t>Rent</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5,800</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5,800</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5,800</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5,800</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5,800</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5,800</w:t>
            </w:r>
          </w:p>
        </w:tc>
      </w:tr>
      <w:tr w:rsidR="00C409F4" w:rsidRPr="00CE0689" w:rsidTr="00C409F4">
        <w:tc>
          <w:tcPr>
            <w:tcW w:w="1992" w:type="dxa"/>
            <w:shd w:val="clear" w:color="auto" w:fill="00B0F0"/>
          </w:tcPr>
          <w:p w:rsidR="00C409F4" w:rsidRPr="00CE0689" w:rsidRDefault="00C409F4" w:rsidP="00293F02">
            <w:pPr>
              <w:pStyle w:val="NCEAbodytext"/>
              <w:rPr>
                <w:rFonts w:ascii="Arial" w:hAnsi="Arial"/>
                <w:sz w:val="20"/>
                <w:lang w:val="en-AU"/>
              </w:rPr>
            </w:pPr>
            <w:r w:rsidRPr="00CE0689">
              <w:rPr>
                <w:rFonts w:ascii="Arial" w:hAnsi="Arial"/>
                <w:sz w:val="20"/>
                <w:lang w:val="en-AU"/>
              </w:rPr>
              <w:t>Capital</w:t>
            </w:r>
          </w:p>
        </w:tc>
        <w:tc>
          <w:tcPr>
            <w:tcW w:w="1992" w:type="dxa"/>
            <w:shd w:val="clear" w:color="auto" w:fill="00B0F0"/>
          </w:tcPr>
          <w:p w:rsidR="00C409F4" w:rsidRPr="00CE0689" w:rsidRDefault="00C409F4" w:rsidP="00293F02">
            <w:pPr>
              <w:pStyle w:val="NCEAbodytext"/>
              <w:jc w:val="right"/>
              <w:rPr>
                <w:rFonts w:ascii="Arial" w:hAnsi="Arial"/>
                <w:sz w:val="20"/>
                <w:lang w:val="en-AU"/>
              </w:rPr>
            </w:pPr>
          </w:p>
        </w:tc>
        <w:tc>
          <w:tcPr>
            <w:tcW w:w="1992" w:type="dxa"/>
            <w:shd w:val="clear" w:color="auto" w:fill="00B0F0"/>
          </w:tcPr>
          <w:p w:rsidR="00C409F4" w:rsidRPr="00CE0689" w:rsidRDefault="00C409F4" w:rsidP="00293F02">
            <w:pPr>
              <w:pStyle w:val="NCEAbodytext"/>
              <w:jc w:val="right"/>
              <w:rPr>
                <w:rFonts w:ascii="Arial" w:hAnsi="Arial"/>
                <w:sz w:val="20"/>
                <w:lang w:val="en-AU"/>
              </w:rPr>
            </w:pPr>
          </w:p>
        </w:tc>
        <w:tc>
          <w:tcPr>
            <w:tcW w:w="1992" w:type="dxa"/>
            <w:shd w:val="clear" w:color="auto" w:fill="00B0F0"/>
          </w:tcPr>
          <w:p w:rsidR="00C409F4" w:rsidRPr="00CE0689" w:rsidRDefault="00C409F4" w:rsidP="00293F02">
            <w:pPr>
              <w:pStyle w:val="NCEAbodytext"/>
              <w:jc w:val="right"/>
              <w:rPr>
                <w:rFonts w:ascii="Arial" w:hAnsi="Arial"/>
                <w:sz w:val="20"/>
                <w:lang w:val="en-AU"/>
              </w:rPr>
            </w:pPr>
          </w:p>
        </w:tc>
        <w:tc>
          <w:tcPr>
            <w:tcW w:w="1992" w:type="dxa"/>
            <w:shd w:val="clear" w:color="auto" w:fill="00B0F0"/>
          </w:tcPr>
          <w:p w:rsidR="00C409F4" w:rsidRPr="00CE0689" w:rsidRDefault="00C409F4" w:rsidP="00293F02">
            <w:pPr>
              <w:pStyle w:val="NCEAbodytext"/>
              <w:jc w:val="right"/>
              <w:rPr>
                <w:rFonts w:ascii="Arial" w:hAnsi="Arial"/>
                <w:sz w:val="20"/>
                <w:lang w:val="en-AU"/>
              </w:rPr>
            </w:pPr>
          </w:p>
        </w:tc>
        <w:tc>
          <w:tcPr>
            <w:tcW w:w="1992" w:type="dxa"/>
            <w:shd w:val="clear" w:color="auto" w:fill="00B0F0"/>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5,000</w:t>
            </w:r>
          </w:p>
        </w:tc>
        <w:tc>
          <w:tcPr>
            <w:tcW w:w="1992" w:type="dxa"/>
            <w:shd w:val="clear" w:color="auto" w:fill="00B0F0"/>
          </w:tcPr>
          <w:p w:rsidR="00C409F4" w:rsidRPr="00CE0689" w:rsidRDefault="00C409F4" w:rsidP="00293F02">
            <w:pPr>
              <w:pStyle w:val="NCEAbodytext"/>
              <w:jc w:val="right"/>
              <w:rPr>
                <w:rFonts w:ascii="Arial" w:hAnsi="Arial"/>
                <w:sz w:val="20"/>
                <w:lang w:val="en-AU"/>
              </w:rPr>
            </w:pPr>
          </w:p>
        </w:tc>
      </w:tr>
      <w:tr w:rsidR="00C409F4" w:rsidRPr="00CE0689" w:rsidTr="00C409F4">
        <w:tc>
          <w:tcPr>
            <w:tcW w:w="1992" w:type="dxa"/>
          </w:tcPr>
          <w:p w:rsidR="00C409F4" w:rsidRPr="00CE0689" w:rsidRDefault="00C409F4" w:rsidP="00293F02">
            <w:pPr>
              <w:pStyle w:val="NCEAbodytext"/>
              <w:rPr>
                <w:rFonts w:ascii="Arial" w:hAnsi="Arial"/>
                <w:b/>
                <w:sz w:val="20"/>
                <w:lang w:val="en-AU"/>
              </w:rPr>
            </w:pPr>
            <w:r w:rsidRPr="00CE0689">
              <w:rPr>
                <w:rFonts w:ascii="Arial" w:hAnsi="Arial"/>
                <w:b/>
                <w:sz w:val="20"/>
                <w:lang w:val="en-AU"/>
              </w:rPr>
              <w:t>Total Cash Inflow</w:t>
            </w:r>
          </w:p>
        </w:tc>
        <w:tc>
          <w:tcPr>
            <w:tcW w:w="1992" w:type="dxa"/>
          </w:tcPr>
          <w:p w:rsidR="00C409F4" w:rsidRPr="00CE0689" w:rsidRDefault="00C409F4" w:rsidP="00293F02">
            <w:pPr>
              <w:pStyle w:val="NCEAbodytext"/>
              <w:jc w:val="right"/>
              <w:rPr>
                <w:rFonts w:ascii="Arial" w:hAnsi="Arial"/>
                <w:b/>
                <w:sz w:val="20"/>
                <w:lang w:val="en-AU"/>
              </w:rPr>
            </w:pPr>
            <w:r w:rsidRPr="00CE0689">
              <w:rPr>
                <w:rFonts w:ascii="Arial" w:hAnsi="Arial"/>
                <w:b/>
                <w:sz w:val="20"/>
                <w:lang w:val="en-AU"/>
              </w:rPr>
              <w:t>65,800</w:t>
            </w:r>
          </w:p>
        </w:tc>
        <w:tc>
          <w:tcPr>
            <w:tcW w:w="1992" w:type="dxa"/>
          </w:tcPr>
          <w:p w:rsidR="00C409F4" w:rsidRPr="00CE0689" w:rsidRDefault="00C409F4" w:rsidP="00293F02">
            <w:pPr>
              <w:pStyle w:val="NCEAbodytext"/>
              <w:jc w:val="right"/>
              <w:rPr>
                <w:rFonts w:ascii="Arial" w:hAnsi="Arial"/>
                <w:b/>
                <w:sz w:val="20"/>
                <w:lang w:val="en-AU"/>
              </w:rPr>
            </w:pPr>
            <w:r w:rsidRPr="00CE0689">
              <w:rPr>
                <w:rFonts w:ascii="Arial" w:hAnsi="Arial"/>
                <w:b/>
                <w:sz w:val="20"/>
                <w:lang w:val="en-AU"/>
              </w:rPr>
              <w:t>165,800</w:t>
            </w:r>
          </w:p>
        </w:tc>
        <w:tc>
          <w:tcPr>
            <w:tcW w:w="1992" w:type="dxa"/>
          </w:tcPr>
          <w:p w:rsidR="00C409F4" w:rsidRPr="00CE0689" w:rsidRDefault="00C409F4" w:rsidP="00293F02">
            <w:pPr>
              <w:pStyle w:val="NCEAbodytext"/>
              <w:jc w:val="right"/>
              <w:rPr>
                <w:rFonts w:ascii="Arial" w:hAnsi="Arial"/>
                <w:b/>
                <w:sz w:val="20"/>
                <w:lang w:val="en-AU"/>
              </w:rPr>
            </w:pPr>
            <w:r w:rsidRPr="00CE0689">
              <w:rPr>
                <w:rFonts w:ascii="Arial" w:hAnsi="Arial"/>
                <w:b/>
                <w:sz w:val="20"/>
                <w:lang w:val="en-AU"/>
              </w:rPr>
              <w:t>75,800</w:t>
            </w:r>
          </w:p>
        </w:tc>
        <w:tc>
          <w:tcPr>
            <w:tcW w:w="1992" w:type="dxa"/>
          </w:tcPr>
          <w:p w:rsidR="00C409F4" w:rsidRPr="00CE0689" w:rsidRDefault="00C409F4" w:rsidP="00293F02">
            <w:pPr>
              <w:pStyle w:val="NCEAbodytext"/>
              <w:jc w:val="right"/>
              <w:rPr>
                <w:rFonts w:ascii="Arial" w:hAnsi="Arial"/>
                <w:b/>
                <w:sz w:val="20"/>
                <w:lang w:val="en-AU"/>
              </w:rPr>
            </w:pPr>
            <w:r w:rsidRPr="00CE0689">
              <w:rPr>
                <w:rFonts w:ascii="Arial" w:hAnsi="Arial"/>
                <w:b/>
                <w:sz w:val="20"/>
                <w:lang w:val="en-AU"/>
              </w:rPr>
              <w:t>100,800</w:t>
            </w:r>
          </w:p>
        </w:tc>
        <w:tc>
          <w:tcPr>
            <w:tcW w:w="1992" w:type="dxa"/>
            <w:shd w:val="clear" w:color="auto" w:fill="00B0F0"/>
          </w:tcPr>
          <w:p w:rsidR="00C409F4" w:rsidRPr="00CE0689" w:rsidRDefault="00C409F4" w:rsidP="00293F02">
            <w:pPr>
              <w:pStyle w:val="NCEAbodytext"/>
              <w:jc w:val="right"/>
              <w:rPr>
                <w:rFonts w:ascii="Arial" w:hAnsi="Arial"/>
                <w:b/>
                <w:sz w:val="20"/>
                <w:lang w:val="en-AU"/>
              </w:rPr>
            </w:pPr>
            <w:r w:rsidRPr="00CE0689">
              <w:rPr>
                <w:rFonts w:ascii="Arial" w:hAnsi="Arial"/>
                <w:b/>
                <w:sz w:val="20"/>
                <w:lang w:val="en-AU"/>
              </w:rPr>
              <w:t>110,800</w:t>
            </w:r>
          </w:p>
        </w:tc>
        <w:tc>
          <w:tcPr>
            <w:tcW w:w="1992" w:type="dxa"/>
          </w:tcPr>
          <w:p w:rsidR="00C409F4" w:rsidRPr="00CE0689" w:rsidRDefault="00C409F4" w:rsidP="00293F02">
            <w:pPr>
              <w:pStyle w:val="NCEAbodytext"/>
              <w:jc w:val="right"/>
              <w:rPr>
                <w:rFonts w:ascii="Arial" w:hAnsi="Arial"/>
                <w:b/>
                <w:sz w:val="20"/>
                <w:lang w:val="en-AU"/>
              </w:rPr>
            </w:pPr>
            <w:r w:rsidRPr="00CE0689">
              <w:rPr>
                <w:rFonts w:ascii="Arial" w:hAnsi="Arial"/>
                <w:b/>
                <w:sz w:val="20"/>
                <w:lang w:val="en-AU"/>
              </w:rPr>
              <w:t>130,800</w:t>
            </w:r>
          </w:p>
        </w:tc>
      </w:tr>
      <w:tr w:rsidR="00C409F4" w:rsidRPr="00CE0689" w:rsidTr="00293F02">
        <w:tc>
          <w:tcPr>
            <w:tcW w:w="1992" w:type="dxa"/>
          </w:tcPr>
          <w:p w:rsidR="00C409F4" w:rsidRPr="00CE0689" w:rsidRDefault="00C409F4" w:rsidP="00293F02">
            <w:pPr>
              <w:pStyle w:val="NCEAbodytext"/>
              <w:rPr>
                <w:rFonts w:ascii="Arial" w:hAnsi="Arial"/>
                <w:b/>
                <w:sz w:val="20"/>
                <w:lang w:val="en-AU"/>
              </w:rPr>
            </w:pPr>
          </w:p>
        </w:tc>
        <w:tc>
          <w:tcPr>
            <w:tcW w:w="1992" w:type="dxa"/>
          </w:tcPr>
          <w:p w:rsidR="00C409F4" w:rsidRPr="00CE0689" w:rsidRDefault="00C409F4" w:rsidP="00293F02">
            <w:pPr>
              <w:pStyle w:val="NCEAbodytext"/>
              <w:jc w:val="right"/>
              <w:rPr>
                <w:rFonts w:ascii="Arial" w:hAnsi="Arial"/>
                <w:b/>
                <w:sz w:val="20"/>
                <w:lang w:val="en-AU"/>
              </w:rPr>
            </w:pPr>
          </w:p>
        </w:tc>
        <w:tc>
          <w:tcPr>
            <w:tcW w:w="1992" w:type="dxa"/>
          </w:tcPr>
          <w:p w:rsidR="00C409F4" w:rsidRPr="00CE0689" w:rsidRDefault="00C409F4" w:rsidP="00293F02">
            <w:pPr>
              <w:pStyle w:val="NCEAbodytext"/>
              <w:jc w:val="right"/>
              <w:rPr>
                <w:rFonts w:ascii="Arial" w:hAnsi="Arial"/>
                <w:b/>
                <w:sz w:val="20"/>
                <w:lang w:val="en-AU"/>
              </w:rPr>
            </w:pPr>
          </w:p>
        </w:tc>
        <w:tc>
          <w:tcPr>
            <w:tcW w:w="1992" w:type="dxa"/>
          </w:tcPr>
          <w:p w:rsidR="00C409F4" w:rsidRPr="00CE0689" w:rsidRDefault="00C409F4" w:rsidP="00293F02">
            <w:pPr>
              <w:pStyle w:val="NCEAbodytext"/>
              <w:jc w:val="right"/>
              <w:rPr>
                <w:rFonts w:ascii="Arial" w:hAnsi="Arial"/>
                <w:b/>
                <w:sz w:val="20"/>
                <w:lang w:val="en-AU"/>
              </w:rPr>
            </w:pPr>
          </w:p>
        </w:tc>
        <w:tc>
          <w:tcPr>
            <w:tcW w:w="1992" w:type="dxa"/>
          </w:tcPr>
          <w:p w:rsidR="00C409F4" w:rsidRPr="00CE0689" w:rsidRDefault="00C409F4" w:rsidP="00293F02">
            <w:pPr>
              <w:pStyle w:val="NCEAbodytext"/>
              <w:jc w:val="right"/>
              <w:rPr>
                <w:rFonts w:ascii="Arial" w:hAnsi="Arial"/>
                <w:b/>
                <w:sz w:val="20"/>
                <w:lang w:val="en-AU"/>
              </w:rPr>
            </w:pPr>
          </w:p>
        </w:tc>
        <w:tc>
          <w:tcPr>
            <w:tcW w:w="1992" w:type="dxa"/>
          </w:tcPr>
          <w:p w:rsidR="00C409F4" w:rsidRPr="00CE0689" w:rsidRDefault="00C409F4" w:rsidP="00293F02">
            <w:pPr>
              <w:pStyle w:val="NCEAbodytext"/>
              <w:jc w:val="right"/>
              <w:rPr>
                <w:rFonts w:ascii="Arial" w:hAnsi="Arial"/>
                <w:b/>
                <w:sz w:val="20"/>
                <w:lang w:val="en-AU"/>
              </w:rPr>
            </w:pPr>
          </w:p>
        </w:tc>
        <w:tc>
          <w:tcPr>
            <w:tcW w:w="1992" w:type="dxa"/>
          </w:tcPr>
          <w:p w:rsidR="00C409F4" w:rsidRPr="00CE0689" w:rsidRDefault="00C409F4" w:rsidP="00293F02">
            <w:pPr>
              <w:pStyle w:val="NCEAbodytext"/>
              <w:jc w:val="right"/>
              <w:rPr>
                <w:rFonts w:ascii="Arial" w:hAnsi="Arial"/>
                <w:b/>
                <w:sz w:val="20"/>
                <w:lang w:val="en-AU"/>
              </w:rPr>
            </w:pPr>
          </w:p>
        </w:tc>
      </w:tr>
      <w:tr w:rsidR="00C409F4" w:rsidRPr="00CE0689" w:rsidTr="00293F02">
        <w:tc>
          <w:tcPr>
            <w:tcW w:w="1992" w:type="dxa"/>
          </w:tcPr>
          <w:p w:rsidR="00C409F4" w:rsidRPr="00CE0689" w:rsidRDefault="00C409F4" w:rsidP="00293F02">
            <w:pPr>
              <w:pStyle w:val="NCEAbodytext"/>
              <w:rPr>
                <w:rFonts w:ascii="Arial" w:hAnsi="Arial"/>
                <w:b/>
                <w:sz w:val="20"/>
                <w:lang w:val="en-AU"/>
              </w:rPr>
            </w:pPr>
            <w:r w:rsidRPr="00CE0689">
              <w:rPr>
                <w:rFonts w:ascii="Arial" w:hAnsi="Arial"/>
                <w:b/>
                <w:sz w:val="20"/>
                <w:lang w:val="en-AU"/>
              </w:rPr>
              <w:t>Cash Outflows</w:t>
            </w:r>
          </w:p>
        </w:tc>
        <w:tc>
          <w:tcPr>
            <w:tcW w:w="1992" w:type="dxa"/>
          </w:tcPr>
          <w:p w:rsidR="00C409F4" w:rsidRPr="00CE0689" w:rsidRDefault="00C409F4" w:rsidP="00293F02">
            <w:pPr>
              <w:pStyle w:val="NCEAbodytext"/>
              <w:jc w:val="right"/>
              <w:rPr>
                <w:rFonts w:ascii="Arial" w:hAnsi="Arial"/>
                <w:b/>
                <w:sz w:val="20"/>
                <w:lang w:val="en-AU"/>
              </w:rPr>
            </w:pPr>
          </w:p>
        </w:tc>
        <w:tc>
          <w:tcPr>
            <w:tcW w:w="1992" w:type="dxa"/>
          </w:tcPr>
          <w:p w:rsidR="00C409F4" w:rsidRPr="00CE0689" w:rsidRDefault="00C409F4" w:rsidP="00293F02">
            <w:pPr>
              <w:pStyle w:val="NCEAbodytext"/>
              <w:jc w:val="right"/>
              <w:rPr>
                <w:rFonts w:ascii="Arial" w:hAnsi="Arial"/>
                <w:b/>
                <w:sz w:val="20"/>
                <w:lang w:val="en-AU"/>
              </w:rPr>
            </w:pPr>
          </w:p>
        </w:tc>
        <w:tc>
          <w:tcPr>
            <w:tcW w:w="1992" w:type="dxa"/>
          </w:tcPr>
          <w:p w:rsidR="00C409F4" w:rsidRPr="00CE0689" w:rsidRDefault="00C409F4" w:rsidP="00293F02">
            <w:pPr>
              <w:pStyle w:val="NCEAbodytext"/>
              <w:jc w:val="right"/>
              <w:rPr>
                <w:rFonts w:ascii="Arial" w:hAnsi="Arial"/>
                <w:b/>
                <w:sz w:val="20"/>
                <w:lang w:val="en-AU"/>
              </w:rPr>
            </w:pPr>
          </w:p>
        </w:tc>
        <w:tc>
          <w:tcPr>
            <w:tcW w:w="1992" w:type="dxa"/>
          </w:tcPr>
          <w:p w:rsidR="00C409F4" w:rsidRPr="00CE0689" w:rsidRDefault="00C409F4" w:rsidP="00293F02">
            <w:pPr>
              <w:pStyle w:val="NCEAbodytext"/>
              <w:jc w:val="right"/>
              <w:rPr>
                <w:rFonts w:ascii="Arial" w:hAnsi="Arial"/>
                <w:b/>
                <w:sz w:val="20"/>
                <w:lang w:val="en-AU"/>
              </w:rPr>
            </w:pPr>
          </w:p>
        </w:tc>
        <w:tc>
          <w:tcPr>
            <w:tcW w:w="1992" w:type="dxa"/>
          </w:tcPr>
          <w:p w:rsidR="00C409F4" w:rsidRPr="00CE0689" w:rsidRDefault="00C409F4" w:rsidP="00293F02">
            <w:pPr>
              <w:pStyle w:val="NCEAbodytext"/>
              <w:jc w:val="right"/>
              <w:rPr>
                <w:rFonts w:ascii="Arial" w:hAnsi="Arial"/>
                <w:b/>
                <w:sz w:val="20"/>
                <w:lang w:val="en-AU"/>
              </w:rPr>
            </w:pPr>
          </w:p>
        </w:tc>
        <w:tc>
          <w:tcPr>
            <w:tcW w:w="1992" w:type="dxa"/>
          </w:tcPr>
          <w:p w:rsidR="00C409F4" w:rsidRPr="00CE0689" w:rsidRDefault="00C409F4" w:rsidP="00293F02">
            <w:pPr>
              <w:pStyle w:val="NCEAbodytext"/>
              <w:jc w:val="right"/>
              <w:rPr>
                <w:rFonts w:ascii="Arial" w:hAnsi="Arial"/>
                <w:b/>
                <w:sz w:val="20"/>
                <w:lang w:val="en-AU"/>
              </w:rPr>
            </w:pPr>
          </w:p>
        </w:tc>
      </w:tr>
      <w:tr w:rsidR="00C409F4" w:rsidRPr="00CE0689" w:rsidTr="00293F02">
        <w:tc>
          <w:tcPr>
            <w:tcW w:w="1992" w:type="dxa"/>
          </w:tcPr>
          <w:p w:rsidR="00C409F4" w:rsidRPr="00CE0689" w:rsidRDefault="00C409F4" w:rsidP="00293F02">
            <w:pPr>
              <w:pStyle w:val="NCEAbodytext"/>
              <w:rPr>
                <w:rFonts w:ascii="Arial" w:hAnsi="Arial"/>
                <w:sz w:val="20"/>
                <w:lang w:val="en-AU"/>
              </w:rPr>
            </w:pPr>
            <w:r w:rsidRPr="00CE0689">
              <w:rPr>
                <w:rFonts w:ascii="Arial" w:hAnsi="Arial"/>
                <w:sz w:val="20"/>
                <w:lang w:val="en-AU"/>
              </w:rPr>
              <w:t>Prawn Farm Expenses</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12,800</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12,800</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19,200</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19,200</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40,000</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48,000</w:t>
            </w:r>
          </w:p>
        </w:tc>
      </w:tr>
      <w:tr w:rsidR="00C409F4" w:rsidRPr="00CE0689" w:rsidTr="00293F02">
        <w:tc>
          <w:tcPr>
            <w:tcW w:w="1992" w:type="dxa"/>
          </w:tcPr>
          <w:p w:rsidR="00C409F4" w:rsidRPr="00CE0689" w:rsidRDefault="00C409F4" w:rsidP="00293F02">
            <w:pPr>
              <w:pStyle w:val="NCEAbodytext"/>
              <w:rPr>
                <w:rFonts w:ascii="Arial" w:hAnsi="Arial"/>
                <w:sz w:val="20"/>
                <w:lang w:val="en-AU"/>
              </w:rPr>
            </w:pPr>
            <w:r w:rsidRPr="00CE0689">
              <w:rPr>
                <w:rFonts w:ascii="Arial" w:hAnsi="Arial"/>
                <w:sz w:val="20"/>
                <w:lang w:val="en-AU"/>
              </w:rPr>
              <w:t>Accounts Payable</w:t>
            </w:r>
          </w:p>
        </w:tc>
        <w:tc>
          <w:tcPr>
            <w:tcW w:w="1992" w:type="dxa"/>
          </w:tcPr>
          <w:p w:rsidR="00C409F4" w:rsidRPr="00CE0689" w:rsidRDefault="0050453E" w:rsidP="00293F02">
            <w:pPr>
              <w:pStyle w:val="NCEAbodytext"/>
              <w:jc w:val="right"/>
              <w:rPr>
                <w:rFonts w:ascii="Arial" w:hAnsi="Arial"/>
                <w:sz w:val="20"/>
                <w:lang w:val="en-AU"/>
              </w:rPr>
            </w:pPr>
            <w:r w:rsidRPr="00CE0689">
              <w:rPr>
                <w:rFonts w:ascii="Arial" w:hAnsi="Arial"/>
                <w:sz w:val="20"/>
                <w:lang w:val="en-AU"/>
              </w:rPr>
              <w:t>2,800</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3,200</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3,200</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4,800</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4,800</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10,000</w:t>
            </w:r>
          </w:p>
        </w:tc>
      </w:tr>
      <w:tr w:rsidR="00C409F4" w:rsidRPr="00CE0689" w:rsidTr="00293F02">
        <w:tc>
          <w:tcPr>
            <w:tcW w:w="1992" w:type="dxa"/>
          </w:tcPr>
          <w:p w:rsidR="00C409F4" w:rsidRPr="00CE0689" w:rsidRDefault="00C409F4" w:rsidP="00293F02">
            <w:pPr>
              <w:pStyle w:val="NCEAbodytext"/>
              <w:rPr>
                <w:rFonts w:ascii="Arial" w:hAnsi="Arial"/>
                <w:sz w:val="20"/>
                <w:lang w:val="en-AU"/>
              </w:rPr>
            </w:pPr>
            <w:r w:rsidRPr="00CE0689">
              <w:rPr>
                <w:rFonts w:ascii="Arial" w:hAnsi="Arial"/>
                <w:sz w:val="20"/>
                <w:lang w:val="en-AU"/>
              </w:rPr>
              <w:t>Breeding Pool Build</w:t>
            </w:r>
          </w:p>
        </w:tc>
        <w:tc>
          <w:tcPr>
            <w:tcW w:w="1992" w:type="dxa"/>
          </w:tcPr>
          <w:p w:rsidR="00C409F4" w:rsidRPr="00CE0689" w:rsidRDefault="00C409F4" w:rsidP="00293F02">
            <w:pPr>
              <w:pStyle w:val="NCEAbodytext"/>
              <w:jc w:val="right"/>
              <w:rPr>
                <w:rFonts w:ascii="Arial" w:hAnsi="Arial"/>
                <w:sz w:val="20"/>
                <w:lang w:val="en-AU"/>
              </w:rPr>
            </w:pPr>
          </w:p>
        </w:tc>
        <w:tc>
          <w:tcPr>
            <w:tcW w:w="1992" w:type="dxa"/>
          </w:tcPr>
          <w:p w:rsidR="00C409F4" w:rsidRPr="00CE0689" w:rsidRDefault="00C409F4" w:rsidP="00293F02">
            <w:pPr>
              <w:pStyle w:val="NCEAbodytext"/>
              <w:jc w:val="right"/>
              <w:rPr>
                <w:rFonts w:ascii="Arial" w:hAnsi="Arial"/>
                <w:sz w:val="20"/>
                <w:lang w:val="en-AU"/>
              </w:rPr>
            </w:pP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50,000</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50,000</w:t>
            </w:r>
          </w:p>
        </w:tc>
        <w:tc>
          <w:tcPr>
            <w:tcW w:w="1992" w:type="dxa"/>
          </w:tcPr>
          <w:p w:rsidR="00C409F4" w:rsidRPr="00CE0689" w:rsidRDefault="00C409F4" w:rsidP="00293F02">
            <w:pPr>
              <w:pStyle w:val="NCEAbodytext"/>
              <w:jc w:val="right"/>
              <w:rPr>
                <w:rFonts w:ascii="Arial" w:hAnsi="Arial"/>
                <w:sz w:val="20"/>
                <w:lang w:val="en-AU"/>
              </w:rPr>
            </w:pPr>
          </w:p>
        </w:tc>
        <w:tc>
          <w:tcPr>
            <w:tcW w:w="1992" w:type="dxa"/>
          </w:tcPr>
          <w:p w:rsidR="00C409F4" w:rsidRPr="00CE0689" w:rsidRDefault="00C409F4" w:rsidP="00293F02">
            <w:pPr>
              <w:pStyle w:val="NCEAbodytext"/>
              <w:jc w:val="right"/>
              <w:rPr>
                <w:rFonts w:ascii="Arial" w:hAnsi="Arial"/>
                <w:sz w:val="20"/>
                <w:lang w:val="en-AU"/>
              </w:rPr>
            </w:pPr>
          </w:p>
        </w:tc>
      </w:tr>
      <w:tr w:rsidR="00C409F4" w:rsidRPr="00CE0689" w:rsidTr="00C409F4">
        <w:tc>
          <w:tcPr>
            <w:tcW w:w="1992" w:type="dxa"/>
          </w:tcPr>
          <w:p w:rsidR="00C409F4" w:rsidRPr="00CE0689" w:rsidRDefault="00C409F4" w:rsidP="00293F02">
            <w:pPr>
              <w:pStyle w:val="NCEAbodytext"/>
              <w:rPr>
                <w:rFonts w:ascii="Arial" w:hAnsi="Arial"/>
                <w:sz w:val="20"/>
                <w:lang w:val="en-AU"/>
              </w:rPr>
            </w:pPr>
            <w:r w:rsidRPr="00CE0689">
              <w:rPr>
                <w:rFonts w:ascii="Arial" w:hAnsi="Arial"/>
                <w:sz w:val="20"/>
                <w:lang w:val="en-AU"/>
              </w:rPr>
              <w:t>Advertising</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7,000</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7,000</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5,000</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5,000</w:t>
            </w:r>
          </w:p>
        </w:tc>
        <w:tc>
          <w:tcPr>
            <w:tcW w:w="1992" w:type="dxa"/>
            <w:shd w:val="clear" w:color="auto" w:fill="00B0F0"/>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0</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5,000</w:t>
            </w:r>
          </w:p>
        </w:tc>
      </w:tr>
      <w:tr w:rsidR="00C409F4" w:rsidRPr="00CE0689" w:rsidTr="00293F02">
        <w:tc>
          <w:tcPr>
            <w:tcW w:w="1992" w:type="dxa"/>
          </w:tcPr>
          <w:p w:rsidR="00C409F4" w:rsidRPr="00CE0689" w:rsidRDefault="00C409F4" w:rsidP="00293F02">
            <w:pPr>
              <w:pStyle w:val="NCEAbodytext"/>
              <w:rPr>
                <w:rFonts w:ascii="Arial" w:hAnsi="Arial"/>
                <w:sz w:val="20"/>
                <w:lang w:val="en-AU"/>
              </w:rPr>
            </w:pPr>
            <w:r w:rsidRPr="00CE0689">
              <w:rPr>
                <w:rFonts w:ascii="Arial" w:hAnsi="Arial"/>
                <w:sz w:val="20"/>
                <w:lang w:val="en-AU"/>
              </w:rPr>
              <w:t>Mortgage</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14,450</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14,450</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14,450</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14,450</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14,450</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14,450</w:t>
            </w:r>
          </w:p>
        </w:tc>
      </w:tr>
      <w:tr w:rsidR="00C409F4" w:rsidRPr="00CE0689" w:rsidTr="00293F02">
        <w:tc>
          <w:tcPr>
            <w:tcW w:w="1992" w:type="dxa"/>
          </w:tcPr>
          <w:p w:rsidR="00C409F4" w:rsidRPr="00CE0689" w:rsidRDefault="00C409F4" w:rsidP="00293F02">
            <w:pPr>
              <w:pStyle w:val="NCEAbodytext"/>
              <w:rPr>
                <w:rFonts w:ascii="Arial" w:hAnsi="Arial"/>
                <w:sz w:val="20"/>
                <w:lang w:val="en-AU"/>
              </w:rPr>
            </w:pPr>
            <w:r w:rsidRPr="00CE0689">
              <w:rPr>
                <w:rFonts w:ascii="Arial" w:hAnsi="Arial"/>
                <w:sz w:val="20"/>
                <w:lang w:val="en-AU"/>
              </w:rPr>
              <w:t>Wages - Allan</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8,000</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8,000</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8,000</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8,000</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8,000</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8,000</w:t>
            </w:r>
          </w:p>
        </w:tc>
      </w:tr>
      <w:tr w:rsidR="00C409F4" w:rsidRPr="00CE0689" w:rsidTr="00293F02">
        <w:tc>
          <w:tcPr>
            <w:tcW w:w="1992" w:type="dxa"/>
          </w:tcPr>
          <w:p w:rsidR="00C409F4" w:rsidRPr="00CE0689" w:rsidRDefault="00C409F4" w:rsidP="00293F02">
            <w:pPr>
              <w:pStyle w:val="NCEAbodytext"/>
              <w:numPr>
                <w:ilvl w:val="0"/>
                <w:numId w:val="29"/>
              </w:numPr>
              <w:rPr>
                <w:rFonts w:ascii="Arial" w:hAnsi="Arial"/>
                <w:sz w:val="20"/>
                <w:lang w:val="en-AU"/>
              </w:rPr>
            </w:pPr>
            <w:r w:rsidRPr="00CE0689">
              <w:rPr>
                <w:rFonts w:ascii="Arial" w:hAnsi="Arial"/>
                <w:sz w:val="20"/>
                <w:lang w:val="en-AU"/>
              </w:rPr>
              <w:t>Employees</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10,800</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10,800</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14,400</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14,400</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14,400</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14,400</w:t>
            </w:r>
          </w:p>
        </w:tc>
      </w:tr>
      <w:tr w:rsidR="00C409F4" w:rsidRPr="00CE0689" w:rsidTr="00293F02">
        <w:tc>
          <w:tcPr>
            <w:tcW w:w="1992" w:type="dxa"/>
          </w:tcPr>
          <w:p w:rsidR="00C409F4" w:rsidRPr="00CE0689" w:rsidRDefault="00C409F4" w:rsidP="00293F02">
            <w:pPr>
              <w:pStyle w:val="NCEAbodytext"/>
              <w:rPr>
                <w:rFonts w:ascii="Arial" w:hAnsi="Arial"/>
                <w:sz w:val="20"/>
                <w:lang w:val="en-AU"/>
              </w:rPr>
            </w:pPr>
            <w:r w:rsidRPr="00CE0689">
              <w:rPr>
                <w:rFonts w:ascii="Arial" w:hAnsi="Arial"/>
                <w:sz w:val="20"/>
                <w:lang w:val="en-AU"/>
              </w:rPr>
              <w:t>Operating Expenses</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15,000</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15,000</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15,000</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15,000</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18,000</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18,000</w:t>
            </w:r>
          </w:p>
        </w:tc>
      </w:tr>
      <w:tr w:rsidR="00C409F4" w:rsidRPr="00CE0689" w:rsidTr="00293F02">
        <w:tc>
          <w:tcPr>
            <w:tcW w:w="1992" w:type="dxa"/>
          </w:tcPr>
          <w:p w:rsidR="00C409F4" w:rsidRPr="00CE0689" w:rsidRDefault="00C409F4" w:rsidP="00293F02">
            <w:pPr>
              <w:pStyle w:val="NCEAbodytext"/>
              <w:rPr>
                <w:rFonts w:ascii="Arial" w:hAnsi="Arial"/>
                <w:sz w:val="20"/>
                <w:lang w:val="en-AU"/>
              </w:rPr>
            </w:pPr>
            <w:r w:rsidRPr="00CE0689">
              <w:rPr>
                <w:rFonts w:ascii="Arial" w:hAnsi="Arial"/>
                <w:sz w:val="20"/>
                <w:lang w:val="en-AU"/>
              </w:rPr>
              <w:lastRenderedPageBreak/>
              <w:t>Other Expenses</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1,500</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1,500</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1,500</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1,500</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1,500</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1,500</w:t>
            </w:r>
          </w:p>
        </w:tc>
      </w:tr>
      <w:tr w:rsidR="00C409F4" w:rsidRPr="00CE0689" w:rsidTr="00293F02">
        <w:tc>
          <w:tcPr>
            <w:tcW w:w="1992" w:type="dxa"/>
          </w:tcPr>
          <w:p w:rsidR="00C409F4" w:rsidRPr="00CE0689" w:rsidRDefault="00C409F4" w:rsidP="00293F02">
            <w:pPr>
              <w:pStyle w:val="NCEAbodytext"/>
              <w:rPr>
                <w:rFonts w:ascii="Arial" w:hAnsi="Arial"/>
                <w:sz w:val="20"/>
                <w:lang w:val="en-AU"/>
              </w:rPr>
            </w:pPr>
            <w:r w:rsidRPr="00CE0689">
              <w:rPr>
                <w:rFonts w:ascii="Arial" w:hAnsi="Arial"/>
                <w:sz w:val="20"/>
                <w:lang w:val="en-AU"/>
              </w:rPr>
              <w:t>Loan Repayment</w:t>
            </w:r>
          </w:p>
        </w:tc>
        <w:tc>
          <w:tcPr>
            <w:tcW w:w="1992" w:type="dxa"/>
          </w:tcPr>
          <w:p w:rsidR="00C409F4" w:rsidRPr="00CE0689" w:rsidRDefault="00C409F4" w:rsidP="00293F02">
            <w:pPr>
              <w:pStyle w:val="NCEAbodytext"/>
              <w:jc w:val="right"/>
              <w:rPr>
                <w:rFonts w:ascii="Arial" w:hAnsi="Arial"/>
                <w:sz w:val="20"/>
                <w:lang w:val="en-AU"/>
              </w:rPr>
            </w:pPr>
          </w:p>
        </w:tc>
        <w:tc>
          <w:tcPr>
            <w:tcW w:w="1992" w:type="dxa"/>
          </w:tcPr>
          <w:p w:rsidR="00C409F4" w:rsidRPr="00CE0689" w:rsidRDefault="00C409F4" w:rsidP="00293F02">
            <w:pPr>
              <w:pStyle w:val="NCEAbodytext"/>
              <w:jc w:val="right"/>
              <w:rPr>
                <w:rFonts w:ascii="Arial" w:hAnsi="Arial"/>
                <w:sz w:val="20"/>
                <w:lang w:val="en-AU"/>
              </w:rPr>
            </w:pP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3,000</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3,000</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3,000</w:t>
            </w:r>
          </w:p>
        </w:tc>
        <w:tc>
          <w:tcPr>
            <w:tcW w:w="1992" w:type="dxa"/>
          </w:tcPr>
          <w:p w:rsidR="00C409F4" w:rsidRPr="00CE0689" w:rsidRDefault="00C409F4" w:rsidP="00293F02">
            <w:pPr>
              <w:pStyle w:val="NCEAbodytext"/>
              <w:jc w:val="right"/>
              <w:rPr>
                <w:rFonts w:ascii="Arial" w:hAnsi="Arial"/>
                <w:sz w:val="20"/>
                <w:lang w:val="en-AU"/>
              </w:rPr>
            </w:pPr>
            <w:r w:rsidRPr="00CE0689">
              <w:rPr>
                <w:rFonts w:ascii="Arial" w:hAnsi="Arial"/>
                <w:sz w:val="20"/>
                <w:lang w:val="en-AU"/>
              </w:rPr>
              <w:t>3,000</w:t>
            </w:r>
          </w:p>
        </w:tc>
      </w:tr>
      <w:tr w:rsidR="00C409F4" w:rsidRPr="00CE0689" w:rsidTr="00293F02">
        <w:tc>
          <w:tcPr>
            <w:tcW w:w="1992" w:type="dxa"/>
            <w:shd w:val="clear" w:color="auto" w:fill="FFFF00"/>
          </w:tcPr>
          <w:p w:rsidR="00C409F4" w:rsidRPr="00CE0689" w:rsidRDefault="00C409F4" w:rsidP="00293F02">
            <w:pPr>
              <w:pStyle w:val="NCEAbodytext"/>
              <w:rPr>
                <w:rFonts w:ascii="Arial" w:hAnsi="Arial"/>
                <w:b/>
                <w:i/>
                <w:sz w:val="20"/>
                <w:lang w:val="en-AU"/>
              </w:rPr>
            </w:pPr>
            <w:r w:rsidRPr="00CE0689">
              <w:rPr>
                <w:rFonts w:ascii="Arial" w:hAnsi="Arial"/>
                <w:b/>
                <w:i/>
                <w:sz w:val="20"/>
                <w:lang w:val="en-AU"/>
              </w:rPr>
              <w:t>Consent Fee</w:t>
            </w:r>
          </w:p>
        </w:tc>
        <w:tc>
          <w:tcPr>
            <w:tcW w:w="1992" w:type="dxa"/>
            <w:shd w:val="clear" w:color="auto" w:fill="FFFF00"/>
          </w:tcPr>
          <w:p w:rsidR="00C409F4" w:rsidRPr="00CE0689" w:rsidRDefault="00C409F4" w:rsidP="00293F02">
            <w:pPr>
              <w:pStyle w:val="NCEAbodytext"/>
              <w:jc w:val="right"/>
              <w:rPr>
                <w:rFonts w:ascii="Arial" w:hAnsi="Arial"/>
                <w:b/>
                <w:i/>
                <w:sz w:val="20"/>
                <w:lang w:val="en-AU"/>
              </w:rPr>
            </w:pPr>
          </w:p>
        </w:tc>
        <w:tc>
          <w:tcPr>
            <w:tcW w:w="1992" w:type="dxa"/>
            <w:shd w:val="clear" w:color="auto" w:fill="FFFF00"/>
          </w:tcPr>
          <w:p w:rsidR="00C409F4" w:rsidRPr="00CE0689" w:rsidRDefault="00C409F4" w:rsidP="00293F02">
            <w:pPr>
              <w:pStyle w:val="NCEAbodytext"/>
              <w:jc w:val="right"/>
              <w:rPr>
                <w:rFonts w:ascii="Arial" w:hAnsi="Arial"/>
                <w:b/>
                <w:i/>
                <w:sz w:val="20"/>
                <w:lang w:val="en-AU"/>
              </w:rPr>
            </w:pPr>
          </w:p>
        </w:tc>
        <w:tc>
          <w:tcPr>
            <w:tcW w:w="1992" w:type="dxa"/>
            <w:shd w:val="clear" w:color="auto" w:fill="FFFF00"/>
          </w:tcPr>
          <w:p w:rsidR="00C409F4" w:rsidRPr="00CE0689" w:rsidRDefault="00C409F4" w:rsidP="00293F02">
            <w:pPr>
              <w:pStyle w:val="NCEAbodytext"/>
              <w:jc w:val="right"/>
              <w:rPr>
                <w:rFonts w:ascii="Arial" w:hAnsi="Arial"/>
                <w:b/>
                <w:i/>
                <w:sz w:val="20"/>
                <w:lang w:val="en-AU"/>
              </w:rPr>
            </w:pPr>
          </w:p>
        </w:tc>
        <w:tc>
          <w:tcPr>
            <w:tcW w:w="1992" w:type="dxa"/>
            <w:shd w:val="clear" w:color="auto" w:fill="FFFF00"/>
          </w:tcPr>
          <w:p w:rsidR="00C409F4" w:rsidRPr="00CE0689" w:rsidRDefault="00C409F4" w:rsidP="00293F02">
            <w:pPr>
              <w:pStyle w:val="NCEAbodytext"/>
              <w:jc w:val="right"/>
              <w:rPr>
                <w:rFonts w:ascii="Arial" w:hAnsi="Arial"/>
                <w:b/>
                <w:i/>
                <w:sz w:val="20"/>
                <w:lang w:val="en-AU"/>
              </w:rPr>
            </w:pPr>
          </w:p>
        </w:tc>
        <w:tc>
          <w:tcPr>
            <w:tcW w:w="1992" w:type="dxa"/>
            <w:shd w:val="clear" w:color="auto" w:fill="FFFF00"/>
          </w:tcPr>
          <w:p w:rsidR="00C409F4" w:rsidRPr="00CE0689" w:rsidRDefault="00C409F4" w:rsidP="00293F02">
            <w:pPr>
              <w:pStyle w:val="NCEAbodytext"/>
              <w:jc w:val="right"/>
              <w:rPr>
                <w:rFonts w:ascii="Arial" w:hAnsi="Arial"/>
                <w:b/>
                <w:i/>
                <w:sz w:val="20"/>
                <w:lang w:val="en-AU"/>
              </w:rPr>
            </w:pPr>
            <w:r w:rsidRPr="00CE0689">
              <w:rPr>
                <w:rFonts w:ascii="Arial" w:hAnsi="Arial"/>
                <w:b/>
                <w:i/>
                <w:sz w:val="20"/>
                <w:lang w:val="en-AU"/>
              </w:rPr>
              <w:t>12,000</w:t>
            </w:r>
          </w:p>
        </w:tc>
        <w:tc>
          <w:tcPr>
            <w:tcW w:w="1992" w:type="dxa"/>
            <w:shd w:val="clear" w:color="auto" w:fill="FFFF00"/>
          </w:tcPr>
          <w:p w:rsidR="00C409F4" w:rsidRPr="00CE0689" w:rsidRDefault="00C409F4" w:rsidP="00293F02">
            <w:pPr>
              <w:pStyle w:val="NCEAbodytext"/>
              <w:jc w:val="right"/>
              <w:rPr>
                <w:rFonts w:ascii="Arial" w:hAnsi="Arial"/>
                <w:b/>
                <w:i/>
                <w:sz w:val="20"/>
                <w:lang w:val="en-AU"/>
              </w:rPr>
            </w:pPr>
          </w:p>
        </w:tc>
      </w:tr>
      <w:tr w:rsidR="00C409F4" w:rsidRPr="00CE0689" w:rsidTr="00C409F4">
        <w:tc>
          <w:tcPr>
            <w:tcW w:w="1992" w:type="dxa"/>
          </w:tcPr>
          <w:p w:rsidR="00C409F4" w:rsidRPr="00CE0689" w:rsidRDefault="00C409F4" w:rsidP="00293F02">
            <w:pPr>
              <w:pStyle w:val="NCEAbodytext"/>
              <w:rPr>
                <w:rFonts w:ascii="Arial" w:hAnsi="Arial"/>
                <w:b/>
                <w:sz w:val="20"/>
                <w:lang w:val="en-AU"/>
              </w:rPr>
            </w:pPr>
            <w:r w:rsidRPr="00CE0689">
              <w:rPr>
                <w:rFonts w:ascii="Arial" w:hAnsi="Arial"/>
                <w:b/>
                <w:sz w:val="20"/>
                <w:lang w:val="en-AU"/>
              </w:rPr>
              <w:t>Total Cash Outflow</w:t>
            </w:r>
          </w:p>
        </w:tc>
        <w:tc>
          <w:tcPr>
            <w:tcW w:w="1992" w:type="dxa"/>
          </w:tcPr>
          <w:p w:rsidR="00C409F4" w:rsidRPr="00CE0689" w:rsidRDefault="0050453E" w:rsidP="00293F02">
            <w:pPr>
              <w:pStyle w:val="NCEAbodytext"/>
              <w:jc w:val="right"/>
              <w:rPr>
                <w:rFonts w:ascii="Arial" w:hAnsi="Arial"/>
                <w:b/>
                <w:sz w:val="20"/>
                <w:lang w:val="en-AU"/>
              </w:rPr>
            </w:pPr>
            <w:r w:rsidRPr="00CE0689">
              <w:rPr>
                <w:rFonts w:ascii="Arial" w:hAnsi="Arial"/>
                <w:b/>
                <w:sz w:val="20"/>
                <w:lang w:val="en-AU"/>
              </w:rPr>
              <w:t>72,3</w:t>
            </w:r>
            <w:r w:rsidR="00C409F4" w:rsidRPr="00CE0689">
              <w:rPr>
                <w:rFonts w:ascii="Arial" w:hAnsi="Arial"/>
                <w:b/>
                <w:sz w:val="20"/>
                <w:lang w:val="en-AU"/>
              </w:rPr>
              <w:t>50</w:t>
            </w:r>
          </w:p>
        </w:tc>
        <w:tc>
          <w:tcPr>
            <w:tcW w:w="1992" w:type="dxa"/>
          </w:tcPr>
          <w:p w:rsidR="00C409F4" w:rsidRPr="00CE0689" w:rsidRDefault="00C409F4" w:rsidP="00293F02">
            <w:pPr>
              <w:pStyle w:val="NCEAbodytext"/>
              <w:jc w:val="right"/>
              <w:rPr>
                <w:rFonts w:ascii="Arial" w:hAnsi="Arial"/>
                <w:b/>
                <w:sz w:val="20"/>
                <w:lang w:val="en-AU"/>
              </w:rPr>
            </w:pPr>
            <w:r w:rsidRPr="00CE0689">
              <w:rPr>
                <w:rFonts w:ascii="Arial" w:hAnsi="Arial"/>
                <w:b/>
                <w:sz w:val="20"/>
                <w:lang w:val="en-AU"/>
              </w:rPr>
              <w:t>72,750</w:t>
            </w:r>
          </w:p>
        </w:tc>
        <w:tc>
          <w:tcPr>
            <w:tcW w:w="1992" w:type="dxa"/>
          </w:tcPr>
          <w:p w:rsidR="00C409F4" w:rsidRPr="00CE0689" w:rsidRDefault="00C409F4" w:rsidP="00293F02">
            <w:pPr>
              <w:pStyle w:val="NCEAbodytext"/>
              <w:jc w:val="right"/>
              <w:rPr>
                <w:rFonts w:ascii="Arial" w:hAnsi="Arial"/>
                <w:b/>
                <w:sz w:val="20"/>
                <w:lang w:val="en-AU"/>
              </w:rPr>
            </w:pPr>
            <w:r w:rsidRPr="00CE0689">
              <w:rPr>
                <w:rFonts w:ascii="Arial" w:hAnsi="Arial"/>
                <w:b/>
                <w:sz w:val="20"/>
                <w:lang w:val="en-AU"/>
              </w:rPr>
              <w:t>133,750</w:t>
            </w:r>
          </w:p>
        </w:tc>
        <w:tc>
          <w:tcPr>
            <w:tcW w:w="1992" w:type="dxa"/>
          </w:tcPr>
          <w:p w:rsidR="00C409F4" w:rsidRPr="00CE0689" w:rsidRDefault="00C409F4" w:rsidP="00293F02">
            <w:pPr>
              <w:pStyle w:val="NCEAbodytext"/>
              <w:jc w:val="right"/>
              <w:rPr>
                <w:rFonts w:ascii="Arial" w:hAnsi="Arial"/>
                <w:b/>
                <w:sz w:val="20"/>
                <w:lang w:val="en-AU"/>
              </w:rPr>
            </w:pPr>
            <w:r w:rsidRPr="00CE0689">
              <w:rPr>
                <w:rFonts w:ascii="Arial" w:hAnsi="Arial"/>
                <w:b/>
                <w:sz w:val="20"/>
                <w:lang w:val="en-AU"/>
              </w:rPr>
              <w:t>135,350</w:t>
            </w:r>
          </w:p>
        </w:tc>
        <w:tc>
          <w:tcPr>
            <w:tcW w:w="1992" w:type="dxa"/>
            <w:shd w:val="clear" w:color="auto" w:fill="00B0F0"/>
          </w:tcPr>
          <w:p w:rsidR="00C409F4" w:rsidRPr="00CE0689" w:rsidRDefault="00C409F4" w:rsidP="00293F02">
            <w:pPr>
              <w:pStyle w:val="NCEAbodytext"/>
              <w:jc w:val="right"/>
              <w:rPr>
                <w:rFonts w:ascii="Arial" w:hAnsi="Arial"/>
                <w:b/>
                <w:sz w:val="20"/>
                <w:lang w:val="en-AU"/>
              </w:rPr>
            </w:pPr>
            <w:r w:rsidRPr="00CE0689">
              <w:rPr>
                <w:rFonts w:ascii="Arial" w:hAnsi="Arial"/>
                <w:b/>
                <w:sz w:val="20"/>
                <w:lang w:val="en-AU"/>
              </w:rPr>
              <w:t>116,150</w:t>
            </w:r>
          </w:p>
        </w:tc>
        <w:tc>
          <w:tcPr>
            <w:tcW w:w="1992" w:type="dxa"/>
          </w:tcPr>
          <w:p w:rsidR="00C409F4" w:rsidRPr="00CE0689" w:rsidRDefault="00C409F4" w:rsidP="00293F02">
            <w:pPr>
              <w:pStyle w:val="NCEAbodytext"/>
              <w:jc w:val="right"/>
              <w:rPr>
                <w:rFonts w:ascii="Arial" w:hAnsi="Arial"/>
                <w:b/>
                <w:sz w:val="20"/>
                <w:lang w:val="en-AU"/>
              </w:rPr>
            </w:pPr>
            <w:r w:rsidRPr="00CE0689">
              <w:rPr>
                <w:rFonts w:ascii="Arial" w:hAnsi="Arial"/>
                <w:b/>
                <w:sz w:val="20"/>
                <w:lang w:val="en-AU"/>
              </w:rPr>
              <w:t>122,350</w:t>
            </w:r>
          </w:p>
        </w:tc>
      </w:tr>
      <w:tr w:rsidR="00C409F4" w:rsidRPr="00CE0689" w:rsidTr="00293F02">
        <w:tc>
          <w:tcPr>
            <w:tcW w:w="1992" w:type="dxa"/>
          </w:tcPr>
          <w:p w:rsidR="00C409F4" w:rsidRPr="00CE0689" w:rsidRDefault="00C409F4" w:rsidP="00293F02">
            <w:pPr>
              <w:pStyle w:val="NCEAbodytext"/>
              <w:rPr>
                <w:rFonts w:ascii="Arial" w:hAnsi="Arial"/>
                <w:b/>
                <w:sz w:val="20"/>
                <w:lang w:val="en-AU"/>
              </w:rPr>
            </w:pPr>
          </w:p>
        </w:tc>
        <w:tc>
          <w:tcPr>
            <w:tcW w:w="1992" w:type="dxa"/>
          </w:tcPr>
          <w:p w:rsidR="00C409F4" w:rsidRPr="00CE0689" w:rsidRDefault="00C409F4" w:rsidP="00293F02">
            <w:pPr>
              <w:pStyle w:val="NCEAbodytext"/>
              <w:jc w:val="right"/>
              <w:rPr>
                <w:rFonts w:ascii="Arial" w:hAnsi="Arial"/>
                <w:b/>
                <w:sz w:val="20"/>
                <w:lang w:val="en-AU"/>
              </w:rPr>
            </w:pPr>
          </w:p>
        </w:tc>
        <w:tc>
          <w:tcPr>
            <w:tcW w:w="1992" w:type="dxa"/>
          </w:tcPr>
          <w:p w:rsidR="00C409F4" w:rsidRPr="00CE0689" w:rsidRDefault="00C409F4" w:rsidP="00293F02">
            <w:pPr>
              <w:pStyle w:val="NCEAbodytext"/>
              <w:jc w:val="right"/>
              <w:rPr>
                <w:rFonts w:ascii="Arial" w:hAnsi="Arial"/>
                <w:b/>
                <w:sz w:val="20"/>
                <w:lang w:val="en-AU"/>
              </w:rPr>
            </w:pPr>
          </w:p>
        </w:tc>
        <w:tc>
          <w:tcPr>
            <w:tcW w:w="1992" w:type="dxa"/>
          </w:tcPr>
          <w:p w:rsidR="00C409F4" w:rsidRPr="00CE0689" w:rsidRDefault="00C409F4" w:rsidP="00293F02">
            <w:pPr>
              <w:pStyle w:val="NCEAbodytext"/>
              <w:jc w:val="right"/>
              <w:rPr>
                <w:rFonts w:ascii="Arial" w:hAnsi="Arial"/>
                <w:b/>
                <w:sz w:val="20"/>
                <w:lang w:val="en-AU"/>
              </w:rPr>
            </w:pPr>
          </w:p>
        </w:tc>
        <w:tc>
          <w:tcPr>
            <w:tcW w:w="1992" w:type="dxa"/>
          </w:tcPr>
          <w:p w:rsidR="00C409F4" w:rsidRPr="00CE0689" w:rsidRDefault="00C409F4" w:rsidP="00293F02">
            <w:pPr>
              <w:pStyle w:val="NCEAbodytext"/>
              <w:jc w:val="right"/>
              <w:rPr>
                <w:rFonts w:ascii="Arial" w:hAnsi="Arial"/>
                <w:b/>
                <w:sz w:val="20"/>
                <w:lang w:val="en-AU"/>
              </w:rPr>
            </w:pPr>
          </w:p>
        </w:tc>
        <w:tc>
          <w:tcPr>
            <w:tcW w:w="1992" w:type="dxa"/>
          </w:tcPr>
          <w:p w:rsidR="00C409F4" w:rsidRPr="00CE0689" w:rsidRDefault="00C409F4" w:rsidP="00293F02">
            <w:pPr>
              <w:pStyle w:val="NCEAbodytext"/>
              <w:jc w:val="right"/>
              <w:rPr>
                <w:rFonts w:ascii="Arial" w:hAnsi="Arial"/>
                <w:b/>
                <w:sz w:val="20"/>
                <w:lang w:val="en-AU"/>
              </w:rPr>
            </w:pPr>
          </w:p>
        </w:tc>
        <w:tc>
          <w:tcPr>
            <w:tcW w:w="1992" w:type="dxa"/>
          </w:tcPr>
          <w:p w:rsidR="00C409F4" w:rsidRPr="00CE0689" w:rsidRDefault="00C409F4" w:rsidP="00293F02">
            <w:pPr>
              <w:pStyle w:val="NCEAbodytext"/>
              <w:jc w:val="right"/>
              <w:rPr>
                <w:rFonts w:ascii="Arial" w:hAnsi="Arial"/>
                <w:b/>
                <w:sz w:val="20"/>
                <w:lang w:val="en-AU"/>
              </w:rPr>
            </w:pPr>
          </w:p>
        </w:tc>
      </w:tr>
      <w:tr w:rsidR="00C409F4" w:rsidRPr="00CE0689" w:rsidTr="00804073">
        <w:tc>
          <w:tcPr>
            <w:tcW w:w="1992" w:type="dxa"/>
          </w:tcPr>
          <w:p w:rsidR="00C409F4" w:rsidRPr="00CE0689" w:rsidRDefault="00C409F4" w:rsidP="00293F02">
            <w:pPr>
              <w:pStyle w:val="NCEAbodytext"/>
              <w:rPr>
                <w:rFonts w:ascii="Arial" w:hAnsi="Arial"/>
                <w:b/>
                <w:sz w:val="20"/>
                <w:lang w:val="en-AU"/>
              </w:rPr>
            </w:pPr>
            <w:r w:rsidRPr="00CE0689">
              <w:rPr>
                <w:rFonts w:ascii="Arial" w:hAnsi="Arial"/>
                <w:b/>
                <w:sz w:val="20"/>
                <w:lang w:val="en-AU"/>
              </w:rPr>
              <w:t>Opening Bank Bal</w:t>
            </w:r>
          </w:p>
        </w:tc>
        <w:tc>
          <w:tcPr>
            <w:tcW w:w="1992" w:type="dxa"/>
          </w:tcPr>
          <w:p w:rsidR="00C409F4" w:rsidRPr="00CE0689" w:rsidRDefault="00C409F4" w:rsidP="00293F02">
            <w:pPr>
              <w:pStyle w:val="NCEAbodytext"/>
              <w:jc w:val="right"/>
              <w:rPr>
                <w:rFonts w:ascii="Arial" w:hAnsi="Arial"/>
                <w:b/>
                <w:sz w:val="20"/>
                <w:lang w:val="en-AU"/>
              </w:rPr>
            </w:pPr>
            <w:r w:rsidRPr="00CE0689">
              <w:rPr>
                <w:rFonts w:ascii="Arial" w:hAnsi="Arial"/>
                <w:b/>
                <w:sz w:val="20"/>
                <w:lang w:val="en-AU"/>
              </w:rPr>
              <w:t>6,400</w:t>
            </w:r>
          </w:p>
        </w:tc>
        <w:tc>
          <w:tcPr>
            <w:tcW w:w="1992" w:type="dxa"/>
          </w:tcPr>
          <w:p w:rsidR="00C409F4" w:rsidRPr="00CE0689" w:rsidRDefault="0050453E" w:rsidP="00293F02">
            <w:pPr>
              <w:pStyle w:val="NCEAbodytext"/>
              <w:jc w:val="right"/>
              <w:rPr>
                <w:rFonts w:ascii="Arial" w:hAnsi="Arial"/>
                <w:b/>
                <w:sz w:val="20"/>
                <w:lang w:val="en-AU"/>
              </w:rPr>
            </w:pPr>
            <w:r w:rsidRPr="00CE0689">
              <w:rPr>
                <w:rFonts w:ascii="Arial" w:hAnsi="Arial"/>
                <w:b/>
                <w:sz w:val="20"/>
                <w:lang w:val="en-AU"/>
              </w:rPr>
              <w:t>(150)</w:t>
            </w:r>
          </w:p>
        </w:tc>
        <w:tc>
          <w:tcPr>
            <w:tcW w:w="1992" w:type="dxa"/>
          </w:tcPr>
          <w:p w:rsidR="00C409F4" w:rsidRPr="00CE0689" w:rsidRDefault="0050453E" w:rsidP="00293F02">
            <w:pPr>
              <w:pStyle w:val="NCEAbodytext"/>
              <w:jc w:val="right"/>
              <w:rPr>
                <w:rFonts w:ascii="Arial" w:hAnsi="Arial"/>
                <w:b/>
                <w:sz w:val="20"/>
                <w:lang w:val="en-AU"/>
              </w:rPr>
            </w:pPr>
            <w:r w:rsidRPr="00CE0689">
              <w:rPr>
                <w:rFonts w:ascii="Arial" w:hAnsi="Arial"/>
                <w:b/>
                <w:sz w:val="20"/>
                <w:lang w:val="en-AU"/>
              </w:rPr>
              <w:t>92,9</w:t>
            </w:r>
            <w:r w:rsidR="00C409F4" w:rsidRPr="00CE0689">
              <w:rPr>
                <w:rFonts w:ascii="Arial" w:hAnsi="Arial"/>
                <w:b/>
                <w:sz w:val="20"/>
                <w:lang w:val="en-AU"/>
              </w:rPr>
              <w:t>00</w:t>
            </w:r>
          </w:p>
        </w:tc>
        <w:tc>
          <w:tcPr>
            <w:tcW w:w="1992" w:type="dxa"/>
          </w:tcPr>
          <w:p w:rsidR="00C409F4" w:rsidRPr="00CE0689" w:rsidRDefault="0050453E" w:rsidP="00293F02">
            <w:pPr>
              <w:pStyle w:val="NCEAbodytext"/>
              <w:jc w:val="right"/>
              <w:rPr>
                <w:rFonts w:ascii="Arial" w:hAnsi="Arial"/>
                <w:b/>
                <w:sz w:val="20"/>
                <w:lang w:val="en-AU"/>
              </w:rPr>
            </w:pPr>
            <w:r w:rsidRPr="00CE0689">
              <w:rPr>
                <w:rFonts w:ascii="Arial" w:hAnsi="Arial"/>
                <w:b/>
                <w:sz w:val="20"/>
                <w:lang w:val="en-AU"/>
              </w:rPr>
              <w:t>34,9</w:t>
            </w:r>
            <w:r w:rsidR="00C409F4" w:rsidRPr="00CE0689">
              <w:rPr>
                <w:rFonts w:ascii="Arial" w:hAnsi="Arial"/>
                <w:b/>
                <w:sz w:val="20"/>
                <w:lang w:val="en-AU"/>
              </w:rPr>
              <w:t>50</w:t>
            </w:r>
          </w:p>
        </w:tc>
        <w:tc>
          <w:tcPr>
            <w:tcW w:w="1992" w:type="dxa"/>
          </w:tcPr>
          <w:p w:rsidR="00C409F4" w:rsidRPr="00CE0689" w:rsidRDefault="0050453E" w:rsidP="00293F02">
            <w:pPr>
              <w:pStyle w:val="NCEAbodytext"/>
              <w:jc w:val="right"/>
              <w:rPr>
                <w:rFonts w:ascii="Arial" w:hAnsi="Arial"/>
                <w:b/>
                <w:sz w:val="20"/>
                <w:lang w:val="en-AU"/>
              </w:rPr>
            </w:pPr>
            <w:r w:rsidRPr="00CE0689">
              <w:rPr>
                <w:rFonts w:ascii="Arial" w:hAnsi="Arial"/>
                <w:b/>
                <w:sz w:val="20"/>
                <w:lang w:val="en-AU"/>
              </w:rPr>
              <w:t>400</w:t>
            </w:r>
          </w:p>
        </w:tc>
        <w:tc>
          <w:tcPr>
            <w:tcW w:w="1992" w:type="dxa"/>
            <w:shd w:val="clear" w:color="auto" w:fill="00B0F0"/>
          </w:tcPr>
          <w:p w:rsidR="00C409F4" w:rsidRPr="00CE0689" w:rsidRDefault="003B1ABD" w:rsidP="00293F02">
            <w:pPr>
              <w:pStyle w:val="NCEAbodytext"/>
              <w:jc w:val="right"/>
              <w:rPr>
                <w:rFonts w:ascii="Arial" w:hAnsi="Arial"/>
                <w:b/>
                <w:sz w:val="20"/>
                <w:lang w:val="en-AU"/>
              </w:rPr>
            </w:pPr>
            <w:r w:rsidRPr="00CE0689">
              <w:rPr>
                <w:rFonts w:ascii="Arial" w:hAnsi="Arial"/>
                <w:b/>
                <w:sz w:val="20"/>
                <w:lang w:val="en-AU"/>
              </w:rPr>
              <w:t>(4,9</w:t>
            </w:r>
            <w:r w:rsidR="00C409F4" w:rsidRPr="00CE0689">
              <w:rPr>
                <w:rFonts w:ascii="Arial" w:hAnsi="Arial"/>
                <w:b/>
                <w:sz w:val="20"/>
                <w:lang w:val="en-AU"/>
              </w:rPr>
              <w:t>50)</w:t>
            </w:r>
          </w:p>
        </w:tc>
      </w:tr>
      <w:tr w:rsidR="00C409F4" w:rsidRPr="00CE0689" w:rsidTr="00C409F4">
        <w:tc>
          <w:tcPr>
            <w:tcW w:w="1992" w:type="dxa"/>
          </w:tcPr>
          <w:p w:rsidR="00C409F4" w:rsidRPr="00CE0689" w:rsidRDefault="00C409F4" w:rsidP="00293F02">
            <w:pPr>
              <w:pStyle w:val="NCEAbodytext"/>
              <w:rPr>
                <w:rFonts w:ascii="Arial" w:hAnsi="Arial"/>
                <w:b/>
                <w:sz w:val="20"/>
                <w:lang w:val="en-AU"/>
              </w:rPr>
            </w:pPr>
            <w:r w:rsidRPr="00CE0689">
              <w:rPr>
                <w:rFonts w:ascii="Arial" w:hAnsi="Arial"/>
                <w:b/>
                <w:sz w:val="20"/>
                <w:lang w:val="en-AU"/>
              </w:rPr>
              <w:t>Net Cash Flow</w:t>
            </w:r>
          </w:p>
        </w:tc>
        <w:tc>
          <w:tcPr>
            <w:tcW w:w="1992" w:type="dxa"/>
          </w:tcPr>
          <w:p w:rsidR="00C409F4" w:rsidRPr="00CE0689" w:rsidRDefault="0050453E" w:rsidP="00293F02">
            <w:pPr>
              <w:pStyle w:val="NCEAbodytext"/>
              <w:jc w:val="right"/>
              <w:rPr>
                <w:rFonts w:ascii="Arial" w:hAnsi="Arial"/>
                <w:b/>
                <w:sz w:val="20"/>
                <w:lang w:val="en-AU"/>
              </w:rPr>
            </w:pPr>
            <w:r w:rsidRPr="00CE0689">
              <w:rPr>
                <w:rFonts w:ascii="Arial" w:hAnsi="Arial"/>
                <w:b/>
                <w:sz w:val="20"/>
                <w:lang w:val="en-AU"/>
              </w:rPr>
              <w:t>(6,5</w:t>
            </w:r>
            <w:r w:rsidR="00C409F4" w:rsidRPr="00CE0689">
              <w:rPr>
                <w:rFonts w:ascii="Arial" w:hAnsi="Arial"/>
                <w:b/>
                <w:sz w:val="20"/>
                <w:lang w:val="en-AU"/>
              </w:rPr>
              <w:t>50)</w:t>
            </w:r>
          </w:p>
        </w:tc>
        <w:tc>
          <w:tcPr>
            <w:tcW w:w="1992" w:type="dxa"/>
          </w:tcPr>
          <w:p w:rsidR="00C409F4" w:rsidRPr="00CE0689" w:rsidRDefault="00C409F4" w:rsidP="00293F02">
            <w:pPr>
              <w:pStyle w:val="NCEAbodytext"/>
              <w:jc w:val="right"/>
              <w:rPr>
                <w:rFonts w:ascii="Arial" w:hAnsi="Arial"/>
                <w:b/>
                <w:sz w:val="20"/>
                <w:lang w:val="en-AU"/>
              </w:rPr>
            </w:pPr>
            <w:r w:rsidRPr="00CE0689">
              <w:rPr>
                <w:rFonts w:ascii="Arial" w:hAnsi="Arial"/>
                <w:b/>
                <w:sz w:val="20"/>
                <w:lang w:val="en-AU"/>
              </w:rPr>
              <w:t>93,050</w:t>
            </w:r>
          </w:p>
        </w:tc>
        <w:tc>
          <w:tcPr>
            <w:tcW w:w="1992" w:type="dxa"/>
          </w:tcPr>
          <w:p w:rsidR="00C409F4" w:rsidRPr="00CE0689" w:rsidRDefault="00C409F4" w:rsidP="00293F02">
            <w:pPr>
              <w:pStyle w:val="NCEAbodytext"/>
              <w:jc w:val="right"/>
              <w:rPr>
                <w:rFonts w:ascii="Arial" w:hAnsi="Arial"/>
                <w:b/>
                <w:sz w:val="20"/>
                <w:lang w:val="en-AU"/>
              </w:rPr>
            </w:pPr>
            <w:r w:rsidRPr="00CE0689">
              <w:rPr>
                <w:rFonts w:ascii="Arial" w:hAnsi="Arial"/>
                <w:b/>
                <w:sz w:val="20"/>
                <w:lang w:val="en-AU"/>
              </w:rPr>
              <w:t>(57,950)</w:t>
            </w:r>
          </w:p>
        </w:tc>
        <w:tc>
          <w:tcPr>
            <w:tcW w:w="1992" w:type="dxa"/>
          </w:tcPr>
          <w:p w:rsidR="00C409F4" w:rsidRPr="00CE0689" w:rsidRDefault="00C409F4" w:rsidP="00293F02">
            <w:pPr>
              <w:pStyle w:val="NCEAbodytext"/>
              <w:jc w:val="right"/>
              <w:rPr>
                <w:rFonts w:ascii="Arial" w:hAnsi="Arial"/>
                <w:b/>
                <w:sz w:val="20"/>
                <w:lang w:val="en-AU"/>
              </w:rPr>
            </w:pPr>
            <w:r w:rsidRPr="00CE0689">
              <w:rPr>
                <w:rFonts w:ascii="Arial" w:hAnsi="Arial"/>
                <w:b/>
                <w:sz w:val="20"/>
                <w:lang w:val="en-AU"/>
              </w:rPr>
              <w:t>(34,550)</w:t>
            </w:r>
          </w:p>
        </w:tc>
        <w:tc>
          <w:tcPr>
            <w:tcW w:w="1992" w:type="dxa"/>
            <w:shd w:val="clear" w:color="auto" w:fill="00B0F0"/>
          </w:tcPr>
          <w:p w:rsidR="00C409F4" w:rsidRPr="00CE0689" w:rsidRDefault="00C409F4" w:rsidP="00293F02">
            <w:pPr>
              <w:pStyle w:val="NCEAbodytext"/>
              <w:jc w:val="right"/>
              <w:rPr>
                <w:rFonts w:ascii="Arial" w:hAnsi="Arial"/>
                <w:b/>
                <w:sz w:val="20"/>
                <w:lang w:val="en-AU"/>
              </w:rPr>
            </w:pPr>
            <w:r w:rsidRPr="00CE0689">
              <w:rPr>
                <w:rFonts w:ascii="Arial" w:hAnsi="Arial"/>
                <w:b/>
                <w:sz w:val="20"/>
                <w:lang w:val="en-AU"/>
              </w:rPr>
              <w:t>(5,350)</w:t>
            </w:r>
          </w:p>
        </w:tc>
        <w:tc>
          <w:tcPr>
            <w:tcW w:w="1992" w:type="dxa"/>
          </w:tcPr>
          <w:p w:rsidR="00C409F4" w:rsidRPr="00CE0689" w:rsidRDefault="00C409F4" w:rsidP="00293F02">
            <w:pPr>
              <w:pStyle w:val="NCEAbodytext"/>
              <w:jc w:val="right"/>
              <w:rPr>
                <w:rFonts w:ascii="Arial" w:hAnsi="Arial"/>
                <w:b/>
                <w:sz w:val="20"/>
                <w:lang w:val="en-AU"/>
              </w:rPr>
            </w:pPr>
            <w:r w:rsidRPr="00CE0689">
              <w:rPr>
                <w:rFonts w:ascii="Arial" w:hAnsi="Arial"/>
                <w:b/>
                <w:sz w:val="20"/>
                <w:lang w:val="en-AU"/>
              </w:rPr>
              <w:t>8,450</w:t>
            </w:r>
          </w:p>
        </w:tc>
      </w:tr>
      <w:tr w:rsidR="00C409F4" w:rsidRPr="00CE0689" w:rsidTr="00210CEA">
        <w:tc>
          <w:tcPr>
            <w:tcW w:w="1992" w:type="dxa"/>
          </w:tcPr>
          <w:p w:rsidR="00C409F4" w:rsidRPr="00CE0689" w:rsidRDefault="00C409F4" w:rsidP="00293F02">
            <w:pPr>
              <w:pStyle w:val="NCEAbodytext"/>
              <w:rPr>
                <w:rFonts w:ascii="Arial" w:hAnsi="Arial"/>
                <w:b/>
                <w:sz w:val="20"/>
                <w:lang w:val="en-AU"/>
              </w:rPr>
            </w:pPr>
            <w:r w:rsidRPr="00CE0689">
              <w:rPr>
                <w:rFonts w:ascii="Arial" w:hAnsi="Arial"/>
                <w:b/>
                <w:sz w:val="20"/>
                <w:lang w:val="en-AU"/>
              </w:rPr>
              <w:t>Closing Bank Bal</w:t>
            </w:r>
          </w:p>
        </w:tc>
        <w:tc>
          <w:tcPr>
            <w:tcW w:w="1992" w:type="dxa"/>
          </w:tcPr>
          <w:p w:rsidR="00C409F4" w:rsidRPr="00CE0689" w:rsidRDefault="0050453E" w:rsidP="00293F02">
            <w:pPr>
              <w:pStyle w:val="NCEAbodytext"/>
              <w:jc w:val="right"/>
              <w:rPr>
                <w:rFonts w:ascii="Arial" w:hAnsi="Arial"/>
                <w:b/>
                <w:sz w:val="20"/>
                <w:lang w:val="en-AU"/>
              </w:rPr>
            </w:pPr>
            <w:r w:rsidRPr="00CE0689">
              <w:rPr>
                <w:rFonts w:ascii="Arial" w:hAnsi="Arial"/>
                <w:b/>
                <w:sz w:val="20"/>
                <w:lang w:val="en-AU"/>
              </w:rPr>
              <w:t>(1</w:t>
            </w:r>
            <w:r w:rsidR="00C409F4" w:rsidRPr="00CE0689">
              <w:rPr>
                <w:rFonts w:ascii="Arial" w:hAnsi="Arial"/>
                <w:b/>
                <w:sz w:val="20"/>
                <w:lang w:val="en-AU"/>
              </w:rPr>
              <w:t>50</w:t>
            </w:r>
            <w:r w:rsidRPr="00CE0689">
              <w:rPr>
                <w:rFonts w:ascii="Arial" w:hAnsi="Arial"/>
                <w:b/>
                <w:sz w:val="20"/>
                <w:lang w:val="en-AU"/>
              </w:rPr>
              <w:t>)</w:t>
            </w:r>
          </w:p>
        </w:tc>
        <w:tc>
          <w:tcPr>
            <w:tcW w:w="1992" w:type="dxa"/>
          </w:tcPr>
          <w:p w:rsidR="00C409F4" w:rsidRPr="00CE0689" w:rsidRDefault="0050453E" w:rsidP="00293F02">
            <w:pPr>
              <w:pStyle w:val="NCEAbodytext"/>
              <w:jc w:val="right"/>
              <w:rPr>
                <w:rFonts w:ascii="Arial" w:hAnsi="Arial"/>
                <w:b/>
                <w:sz w:val="20"/>
                <w:lang w:val="en-AU"/>
              </w:rPr>
            </w:pPr>
            <w:r w:rsidRPr="00CE0689">
              <w:rPr>
                <w:rFonts w:ascii="Arial" w:hAnsi="Arial"/>
                <w:b/>
                <w:sz w:val="20"/>
                <w:lang w:val="en-AU"/>
              </w:rPr>
              <w:t>92,900</w:t>
            </w:r>
          </w:p>
        </w:tc>
        <w:tc>
          <w:tcPr>
            <w:tcW w:w="1992" w:type="dxa"/>
          </w:tcPr>
          <w:p w:rsidR="00C409F4" w:rsidRPr="00CE0689" w:rsidRDefault="0050453E" w:rsidP="00293F02">
            <w:pPr>
              <w:pStyle w:val="NCEAbodytext"/>
              <w:jc w:val="right"/>
              <w:rPr>
                <w:rFonts w:ascii="Arial" w:hAnsi="Arial"/>
                <w:b/>
                <w:sz w:val="20"/>
                <w:lang w:val="en-AU"/>
              </w:rPr>
            </w:pPr>
            <w:r w:rsidRPr="00CE0689">
              <w:rPr>
                <w:rFonts w:ascii="Arial" w:hAnsi="Arial"/>
                <w:b/>
                <w:sz w:val="20"/>
                <w:lang w:val="en-AU"/>
              </w:rPr>
              <w:t>34,9</w:t>
            </w:r>
            <w:r w:rsidR="00C409F4" w:rsidRPr="00CE0689">
              <w:rPr>
                <w:rFonts w:ascii="Arial" w:hAnsi="Arial"/>
                <w:b/>
                <w:sz w:val="20"/>
                <w:lang w:val="en-AU"/>
              </w:rPr>
              <w:t>50</w:t>
            </w:r>
          </w:p>
        </w:tc>
        <w:tc>
          <w:tcPr>
            <w:tcW w:w="1992" w:type="dxa"/>
          </w:tcPr>
          <w:p w:rsidR="00C409F4" w:rsidRPr="00CE0689" w:rsidRDefault="0050453E" w:rsidP="00293F02">
            <w:pPr>
              <w:pStyle w:val="NCEAbodytext"/>
              <w:jc w:val="right"/>
              <w:rPr>
                <w:rFonts w:ascii="Arial" w:hAnsi="Arial"/>
                <w:b/>
                <w:sz w:val="20"/>
                <w:lang w:val="en-AU"/>
              </w:rPr>
            </w:pPr>
            <w:r w:rsidRPr="00CE0689">
              <w:rPr>
                <w:rFonts w:ascii="Arial" w:hAnsi="Arial"/>
                <w:b/>
                <w:sz w:val="20"/>
                <w:lang w:val="en-AU"/>
              </w:rPr>
              <w:t>400</w:t>
            </w:r>
          </w:p>
        </w:tc>
        <w:tc>
          <w:tcPr>
            <w:tcW w:w="1992" w:type="dxa"/>
            <w:shd w:val="clear" w:color="auto" w:fill="00B0F0"/>
          </w:tcPr>
          <w:p w:rsidR="00C409F4" w:rsidRPr="00CE0689" w:rsidRDefault="003B1ABD" w:rsidP="00293F02">
            <w:pPr>
              <w:pStyle w:val="NCEAbodytext"/>
              <w:jc w:val="right"/>
              <w:rPr>
                <w:rFonts w:ascii="Arial" w:hAnsi="Arial"/>
                <w:b/>
                <w:sz w:val="20"/>
                <w:lang w:val="en-AU"/>
              </w:rPr>
            </w:pPr>
            <w:r w:rsidRPr="00CE0689">
              <w:rPr>
                <w:rFonts w:ascii="Arial" w:hAnsi="Arial"/>
                <w:b/>
                <w:sz w:val="20"/>
                <w:lang w:val="en-AU"/>
              </w:rPr>
              <w:t>(4,950</w:t>
            </w:r>
            <w:r w:rsidR="00C409F4" w:rsidRPr="00CE0689">
              <w:rPr>
                <w:rFonts w:ascii="Arial" w:hAnsi="Arial"/>
                <w:b/>
                <w:sz w:val="20"/>
                <w:lang w:val="en-AU"/>
              </w:rPr>
              <w:t>)</w:t>
            </w:r>
          </w:p>
        </w:tc>
        <w:tc>
          <w:tcPr>
            <w:tcW w:w="1992" w:type="dxa"/>
            <w:shd w:val="clear" w:color="auto" w:fill="00B0F0"/>
          </w:tcPr>
          <w:p w:rsidR="00C409F4" w:rsidRPr="00CE0689" w:rsidRDefault="003B1ABD" w:rsidP="00293F02">
            <w:pPr>
              <w:pStyle w:val="NCEAbodytext"/>
              <w:jc w:val="right"/>
              <w:rPr>
                <w:rFonts w:ascii="Arial" w:hAnsi="Arial"/>
                <w:b/>
                <w:sz w:val="20"/>
                <w:lang w:val="en-AU"/>
              </w:rPr>
            </w:pPr>
            <w:r w:rsidRPr="00CE0689">
              <w:rPr>
                <w:rFonts w:ascii="Arial" w:hAnsi="Arial"/>
                <w:b/>
                <w:sz w:val="20"/>
                <w:lang w:val="en-AU"/>
              </w:rPr>
              <w:t>3,5</w:t>
            </w:r>
            <w:r w:rsidR="00210CEA" w:rsidRPr="00CE0689">
              <w:rPr>
                <w:rFonts w:ascii="Arial" w:hAnsi="Arial"/>
                <w:b/>
                <w:sz w:val="20"/>
                <w:lang w:val="en-AU"/>
              </w:rPr>
              <w:t>00</w:t>
            </w:r>
          </w:p>
        </w:tc>
      </w:tr>
    </w:tbl>
    <w:p w:rsidR="000A07FE" w:rsidRPr="00CE0689" w:rsidRDefault="000A07FE" w:rsidP="005B5BDE">
      <w:pPr>
        <w:pStyle w:val="NCEAbodytext"/>
        <w:rPr>
          <w:rFonts w:ascii="Arial" w:hAnsi="Arial"/>
          <w:szCs w:val="24"/>
          <w:lang w:val="en-AU"/>
        </w:rPr>
      </w:pPr>
    </w:p>
    <w:sectPr w:rsidR="000A07FE" w:rsidRPr="00CE0689" w:rsidSect="00CE0689">
      <w:headerReference w:type="default" r:id="rId14"/>
      <w:footerReference w:type="default" r:id="rId15"/>
      <w:pgSz w:w="16834" w:h="11904" w:orient="landscape" w:code="9"/>
      <w:pgMar w:top="1440" w:right="1440" w:bottom="1134"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ED5" w:rsidRDefault="00A93ED5" w:rsidP="00DC69BF">
      <w:r>
        <w:separator/>
      </w:r>
    </w:p>
  </w:endnote>
  <w:endnote w:type="continuationSeparator" w:id="0">
    <w:p w:rsidR="00A93ED5" w:rsidRDefault="00A93ED5" w:rsidP="00DC6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Book Antiqua"/>
    <w:charset w:val="00"/>
    <w:family w:val="auto"/>
    <w:pitch w:val="variable"/>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2F8" w:rsidRPr="00CE0689" w:rsidRDefault="001762F8" w:rsidP="00CE0689">
    <w:pPr>
      <w:pStyle w:val="Normal1"/>
      <w:tabs>
        <w:tab w:val="center" w:pos="4153"/>
        <w:tab w:val="right" w:pos="8222"/>
        <w:tab w:val="right" w:pos="13750"/>
      </w:tabs>
      <w:rPr>
        <w:rFonts w:ascii="Arial" w:hAnsi="Arial" w:cs="Arial"/>
        <w:sz w:val="20"/>
        <w:szCs w:val="20"/>
      </w:rPr>
    </w:pPr>
    <w:r>
      <w:rPr>
        <w:rFonts w:ascii="Arial" w:eastAsia="Arial" w:hAnsi="Arial" w:cs="Arial"/>
        <w:color w:val="808080"/>
        <w:sz w:val="20"/>
        <w:szCs w:val="20"/>
      </w:rPr>
      <w:t>This resource is copyright © Crown 2017</w:t>
    </w:r>
    <w:r>
      <w:rPr>
        <w:rFonts w:ascii="Arial" w:eastAsia="Arial" w:hAnsi="Arial" w:cs="Arial"/>
        <w:color w:val="808080"/>
        <w:sz w:val="20"/>
        <w:szCs w:val="20"/>
      </w:rPr>
      <w:tab/>
    </w:r>
    <w:r>
      <w:rPr>
        <w:rFonts w:ascii="Arial" w:eastAsia="Arial" w:hAnsi="Arial" w:cs="Arial"/>
        <w:color w:val="808080"/>
        <w:sz w:val="20"/>
        <w:szCs w:val="20"/>
      </w:rPr>
      <w:tab/>
    </w:r>
    <w:r w:rsidRPr="00CE0689">
      <w:rPr>
        <w:rFonts w:ascii="Arial" w:eastAsia="Arial" w:hAnsi="Arial" w:cs="Arial"/>
        <w:color w:val="808080"/>
        <w:sz w:val="20"/>
        <w:szCs w:val="20"/>
      </w:rPr>
      <w:t xml:space="preserve">Page </w:t>
    </w:r>
    <w:r w:rsidR="006A7992" w:rsidRPr="00CE0689">
      <w:rPr>
        <w:rFonts w:ascii="Arial" w:hAnsi="Arial" w:cs="Arial"/>
        <w:sz w:val="20"/>
        <w:szCs w:val="20"/>
      </w:rPr>
      <w:fldChar w:fldCharType="begin"/>
    </w:r>
    <w:r w:rsidRPr="00CE0689">
      <w:rPr>
        <w:rFonts w:ascii="Arial" w:hAnsi="Arial" w:cs="Arial"/>
        <w:sz w:val="20"/>
        <w:szCs w:val="20"/>
      </w:rPr>
      <w:instrText>PAGE</w:instrText>
    </w:r>
    <w:r w:rsidR="006A7992" w:rsidRPr="00CE0689">
      <w:rPr>
        <w:rFonts w:ascii="Arial" w:hAnsi="Arial" w:cs="Arial"/>
        <w:sz w:val="20"/>
        <w:szCs w:val="20"/>
      </w:rPr>
      <w:fldChar w:fldCharType="separate"/>
    </w:r>
    <w:r w:rsidR="00B10F39">
      <w:rPr>
        <w:rFonts w:ascii="Arial" w:hAnsi="Arial" w:cs="Arial"/>
        <w:noProof/>
        <w:sz w:val="20"/>
        <w:szCs w:val="20"/>
      </w:rPr>
      <w:t>5</w:t>
    </w:r>
    <w:r w:rsidR="006A7992" w:rsidRPr="00CE0689">
      <w:rPr>
        <w:rFonts w:ascii="Arial" w:hAnsi="Arial" w:cs="Arial"/>
        <w:noProof/>
        <w:sz w:val="20"/>
        <w:szCs w:val="20"/>
      </w:rPr>
      <w:fldChar w:fldCharType="end"/>
    </w:r>
    <w:r w:rsidRPr="00CE0689">
      <w:rPr>
        <w:rFonts w:ascii="Arial" w:eastAsia="Arial" w:hAnsi="Arial" w:cs="Arial"/>
        <w:color w:val="808080"/>
        <w:sz w:val="20"/>
        <w:szCs w:val="20"/>
      </w:rPr>
      <w:t xml:space="preserve"> of </w:t>
    </w:r>
    <w:r w:rsidR="006A7992" w:rsidRPr="00CE0689">
      <w:rPr>
        <w:rFonts w:ascii="Arial" w:hAnsi="Arial" w:cs="Arial"/>
        <w:sz w:val="20"/>
        <w:szCs w:val="20"/>
      </w:rPr>
      <w:fldChar w:fldCharType="begin"/>
    </w:r>
    <w:r w:rsidRPr="00CE0689">
      <w:rPr>
        <w:rFonts w:ascii="Arial" w:hAnsi="Arial" w:cs="Arial"/>
        <w:sz w:val="20"/>
        <w:szCs w:val="20"/>
      </w:rPr>
      <w:instrText>NUMPAGES</w:instrText>
    </w:r>
    <w:r w:rsidR="006A7992" w:rsidRPr="00CE0689">
      <w:rPr>
        <w:rFonts w:ascii="Arial" w:hAnsi="Arial" w:cs="Arial"/>
        <w:sz w:val="20"/>
        <w:szCs w:val="20"/>
      </w:rPr>
      <w:fldChar w:fldCharType="separate"/>
    </w:r>
    <w:r w:rsidR="00B10F39">
      <w:rPr>
        <w:rFonts w:ascii="Arial" w:hAnsi="Arial" w:cs="Arial"/>
        <w:noProof/>
        <w:sz w:val="20"/>
        <w:szCs w:val="20"/>
      </w:rPr>
      <w:t>12</w:t>
    </w:r>
    <w:r w:rsidR="006A7992" w:rsidRPr="00CE0689">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2F8" w:rsidRPr="00CE0689" w:rsidRDefault="001762F8" w:rsidP="00CE0689">
    <w:pPr>
      <w:pStyle w:val="Normal1"/>
      <w:tabs>
        <w:tab w:val="right" w:pos="13750"/>
      </w:tabs>
      <w:rPr>
        <w:rFonts w:ascii="Arial" w:hAnsi="Arial" w:cs="Arial"/>
        <w:sz w:val="20"/>
        <w:szCs w:val="20"/>
      </w:rPr>
    </w:pPr>
    <w:r>
      <w:rPr>
        <w:rFonts w:ascii="Arial" w:eastAsia="Arial" w:hAnsi="Arial" w:cs="Arial"/>
        <w:color w:val="808080"/>
        <w:sz w:val="20"/>
        <w:szCs w:val="20"/>
      </w:rPr>
      <w:t>This resource is copyright © Crown 2017</w:t>
    </w:r>
    <w:r>
      <w:rPr>
        <w:rFonts w:ascii="Arial" w:eastAsia="Arial" w:hAnsi="Arial" w:cs="Arial"/>
        <w:color w:val="808080"/>
        <w:sz w:val="20"/>
        <w:szCs w:val="20"/>
      </w:rPr>
      <w:tab/>
    </w:r>
    <w:r w:rsidRPr="00CE0689">
      <w:rPr>
        <w:rFonts w:ascii="Arial" w:eastAsia="Arial" w:hAnsi="Arial" w:cs="Arial"/>
        <w:color w:val="808080"/>
        <w:sz w:val="20"/>
        <w:szCs w:val="20"/>
      </w:rPr>
      <w:t xml:space="preserve">Page </w:t>
    </w:r>
    <w:r w:rsidR="006A7992" w:rsidRPr="00CE0689">
      <w:rPr>
        <w:rFonts w:ascii="Arial" w:hAnsi="Arial" w:cs="Arial"/>
        <w:sz w:val="20"/>
        <w:szCs w:val="20"/>
      </w:rPr>
      <w:fldChar w:fldCharType="begin"/>
    </w:r>
    <w:r w:rsidRPr="00CE0689">
      <w:rPr>
        <w:rFonts w:ascii="Arial" w:hAnsi="Arial" w:cs="Arial"/>
        <w:sz w:val="20"/>
        <w:szCs w:val="20"/>
      </w:rPr>
      <w:instrText>PAGE</w:instrText>
    </w:r>
    <w:r w:rsidR="006A7992" w:rsidRPr="00CE0689">
      <w:rPr>
        <w:rFonts w:ascii="Arial" w:hAnsi="Arial" w:cs="Arial"/>
        <w:sz w:val="20"/>
        <w:szCs w:val="20"/>
      </w:rPr>
      <w:fldChar w:fldCharType="separate"/>
    </w:r>
    <w:r w:rsidR="00B10F39">
      <w:rPr>
        <w:rFonts w:ascii="Arial" w:hAnsi="Arial" w:cs="Arial"/>
        <w:noProof/>
        <w:sz w:val="20"/>
        <w:szCs w:val="20"/>
      </w:rPr>
      <w:t>13</w:t>
    </w:r>
    <w:r w:rsidR="006A7992" w:rsidRPr="00CE0689">
      <w:rPr>
        <w:rFonts w:ascii="Arial" w:hAnsi="Arial" w:cs="Arial"/>
        <w:noProof/>
        <w:sz w:val="20"/>
        <w:szCs w:val="20"/>
      </w:rPr>
      <w:fldChar w:fldCharType="end"/>
    </w:r>
    <w:r w:rsidRPr="00CE0689">
      <w:rPr>
        <w:rFonts w:ascii="Arial" w:eastAsia="Arial" w:hAnsi="Arial" w:cs="Arial"/>
        <w:color w:val="808080"/>
        <w:sz w:val="20"/>
        <w:szCs w:val="20"/>
      </w:rPr>
      <w:t xml:space="preserve"> of </w:t>
    </w:r>
    <w:r w:rsidR="006A7992" w:rsidRPr="00CE0689">
      <w:rPr>
        <w:rFonts w:ascii="Arial" w:hAnsi="Arial" w:cs="Arial"/>
        <w:sz w:val="20"/>
        <w:szCs w:val="20"/>
      </w:rPr>
      <w:fldChar w:fldCharType="begin"/>
    </w:r>
    <w:r w:rsidRPr="00CE0689">
      <w:rPr>
        <w:rFonts w:ascii="Arial" w:hAnsi="Arial" w:cs="Arial"/>
        <w:sz w:val="20"/>
        <w:szCs w:val="20"/>
      </w:rPr>
      <w:instrText>NUMPAGES</w:instrText>
    </w:r>
    <w:r w:rsidR="006A7992" w:rsidRPr="00CE0689">
      <w:rPr>
        <w:rFonts w:ascii="Arial" w:hAnsi="Arial" w:cs="Arial"/>
        <w:sz w:val="20"/>
        <w:szCs w:val="20"/>
      </w:rPr>
      <w:fldChar w:fldCharType="separate"/>
    </w:r>
    <w:r w:rsidR="00B10F39">
      <w:rPr>
        <w:rFonts w:ascii="Arial" w:hAnsi="Arial" w:cs="Arial"/>
        <w:noProof/>
        <w:sz w:val="20"/>
        <w:szCs w:val="20"/>
      </w:rPr>
      <w:t>13</w:t>
    </w:r>
    <w:r w:rsidR="006A7992" w:rsidRPr="00CE0689">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ED5" w:rsidRDefault="00A93ED5" w:rsidP="00DC69BF">
      <w:r>
        <w:separator/>
      </w:r>
    </w:p>
  </w:footnote>
  <w:footnote w:type="continuationSeparator" w:id="0">
    <w:p w:rsidR="00A93ED5" w:rsidRDefault="00A93ED5" w:rsidP="00DC6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2F8" w:rsidRDefault="001762F8" w:rsidP="00CE0689">
    <w:pPr>
      <w:pStyle w:val="Normal1"/>
      <w:tabs>
        <w:tab w:val="center" w:pos="4153"/>
        <w:tab w:val="right" w:pos="8222"/>
        <w:tab w:val="right" w:pos="13750"/>
      </w:tabs>
    </w:pPr>
    <w:r>
      <w:rPr>
        <w:rFonts w:ascii="Arial" w:eastAsia="Arial" w:hAnsi="Arial" w:cs="Arial"/>
        <w:color w:val="808080"/>
        <w:sz w:val="20"/>
        <w:szCs w:val="20"/>
      </w:rPr>
      <w:t>Internal assessment resource Agribusiness 2.10A for Achievement Standard 91868</w:t>
    </w:r>
  </w:p>
  <w:p w:rsidR="001762F8" w:rsidRDefault="001762F8">
    <w:pPr>
      <w:pStyle w:val="Normal1"/>
      <w:tabs>
        <w:tab w:val="center" w:pos="4153"/>
        <w:tab w:val="right" w:pos="8222"/>
        <w:tab w:val="right" w:pos="13750"/>
      </w:tabs>
      <w:rPr>
        <w:rFonts w:ascii="Arial" w:eastAsia="Arial" w:hAnsi="Arial" w:cs="Arial"/>
        <w:color w:val="808080"/>
        <w:sz w:val="20"/>
        <w:szCs w:val="20"/>
      </w:rPr>
    </w:pPr>
    <w:r>
      <w:rPr>
        <w:rFonts w:ascii="Arial" w:eastAsia="Arial" w:hAnsi="Arial" w:cs="Arial"/>
        <w:color w:val="808080"/>
        <w:sz w:val="20"/>
        <w:szCs w:val="20"/>
      </w:rPr>
      <w:t xml:space="preserve">PAGE FOR TEACHER USE </w:t>
    </w:r>
  </w:p>
  <w:p w:rsidR="001762F8" w:rsidRDefault="001762F8">
    <w:pPr>
      <w:pStyle w:val="Normal1"/>
      <w:tabs>
        <w:tab w:val="center" w:pos="4153"/>
        <w:tab w:val="right" w:pos="8222"/>
        <w:tab w:val="right" w:pos="1375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2F8" w:rsidRDefault="001762F8" w:rsidP="00CE0689">
    <w:pPr>
      <w:pStyle w:val="Normal1"/>
      <w:tabs>
        <w:tab w:val="center" w:pos="4153"/>
        <w:tab w:val="right" w:pos="8222"/>
        <w:tab w:val="right" w:pos="13750"/>
      </w:tabs>
    </w:pPr>
    <w:r>
      <w:rPr>
        <w:rFonts w:ascii="Arial" w:eastAsia="Arial" w:hAnsi="Arial" w:cs="Arial"/>
        <w:color w:val="808080"/>
        <w:sz w:val="20"/>
        <w:szCs w:val="20"/>
      </w:rPr>
      <w:t>Internal assessment resource Agribusiness 2.10A for Achievement Standard 91868</w:t>
    </w:r>
  </w:p>
  <w:p w:rsidR="001762F8" w:rsidRDefault="001762F8">
    <w:pPr>
      <w:pStyle w:val="Normal1"/>
      <w:tabs>
        <w:tab w:val="center" w:pos="4153"/>
        <w:tab w:val="right" w:pos="8222"/>
        <w:tab w:val="right" w:pos="13750"/>
      </w:tabs>
      <w:rPr>
        <w:rFonts w:ascii="Arial" w:eastAsia="Arial" w:hAnsi="Arial" w:cs="Arial"/>
        <w:color w:val="808080"/>
        <w:sz w:val="20"/>
        <w:szCs w:val="20"/>
      </w:rPr>
    </w:pPr>
    <w:r>
      <w:rPr>
        <w:rFonts w:ascii="Arial" w:eastAsia="Arial" w:hAnsi="Arial" w:cs="Arial"/>
        <w:color w:val="808080"/>
        <w:sz w:val="20"/>
        <w:szCs w:val="20"/>
      </w:rPr>
      <w:t xml:space="preserve">PAGE FOR STUDENT USE </w:t>
    </w:r>
  </w:p>
  <w:p w:rsidR="001762F8" w:rsidRDefault="001762F8">
    <w:pPr>
      <w:pStyle w:val="Normal1"/>
      <w:tabs>
        <w:tab w:val="center" w:pos="4153"/>
        <w:tab w:val="right" w:pos="8222"/>
        <w:tab w:val="right" w:pos="1375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2F8" w:rsidRDefault="001762F8" w:rsidP="00CE0689">
    <w:pPr>
      <w:pStyle w:val="Normal1"/>
      <w:tabs>
        <w:tab w:val="center" w:pos="4153"/>
        <w:tab w:val="right" w:pos="8222"/>
        <w:tab w:val="right" w:pos="13750"/>
      </w:tabs>
    </w:pPr>
    <w:r>
      <w:rPr>
        <w:rFonts w:ascii="Arial" w:eastAsia="Arial" w:hAnsi="Arial" w:cs="Arial"/>
        <w:color w:val="808080"/>
        <w:sz w:val="20"/>
        <w:szCs w:val="20"/>
      </w:rPr>
      <w:t>Internal assessment resource Agribusiness 2.10A for Achievement Standard 91868</w:t>
    </w:r>
  </w:p>
  <w:p w:rsidR="001762F8" w:rsidRDefault="001762F8">
    <w:pPr>
      <w:pStyle w:val="Normal1"/>
      <w:tabs>
        <w:tab w:val="center" w:pos="4153"/>
        <w:tab w:val="right" w:pos="8222"/>
        <w:tab w:val="right" w:pos="13750"/>
      </w:tabs>
      <w:rPr>
        <w:rFonts w:ascii="Arial" w:eastAsia="Arial" w:hAnsi="Arial" w:cs="Arial"/>
        <w:color w:val="808080"/>
        <w:sz w:val="20"/>
        <w:szCs w:val="20"/>
      </w:rPr>
    </w:pPr>
    <w:r>
      <w:rPr>
        <w:rFonts w:ascii="Arial" w:eastAsia="Arial" w:hAnsi="Arial" w:cs="Arial"/>
        <w:color w:val="808080"/>
        <w:sz w:val="20"/>
        <w:szCs w:val="20"/>
      </w:rPr>
      <w:t xml:space="preserve">PAGE FOR TEACHER USE </w:t>
    </w:r>
  </w:p>
  <w:p w:rsidR="001762F8" w:rsidRDefault="001762F8">
    <w:pPr>
      <w:pStyle w:val="Normal1"/>
      <w:tabs>
        <w:tab w:val="center" w:pos="4153"/>
        <w:tab w:val="right" w:pos="8222"/>
        <w:tab w:val="right" w:pos="1375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452C5"/>
    <w:multiLevelType w:val="hybridMultilevel"/>
    <w:tmpl w:val="7862ACB8"/>
    <w:lvl w:ilvl="0" w:tplc="809AFDE2">
      <w:numFmt w:val="bullet"/>
      <w:lvlText w:val="-"/>
      <w:lvlJc w:val="left"/>
      <w:pPr>
        <w:ind w:left="720" w:hanging="360"/>
      </w:pPr>
      <w:rPr>
        <w:rFonts w:ascii="Calibri" w:eastAsia="Times New Roman" w:hAnsi="Calibri"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A69764B"/>
    <w:multiLevelType w:val="hybridMultilevel"/>
    <w:tmpl w:val="BB0439E4"/>
    <w:lvl w:ilvl="0" w:tplc="DD0473EC">
      <w:numFmt w:val="bullet"/>
      <w:lvlText w:val="·"/>
      <w:lvlJc w:val="left"/>
      <w:pPr>
        <w:ind w:left="1495" w:hanging="375"/>
      </w:pPr>
      <w:rPr>
        <w:rFonts w:ascii="Arial" w:eastAsia="Arial" w:hAnsi="Arial" w:cs="Arial" w:hint="default"/>
      </w:rPr>
    </w:lvl>
    <w:lvl w:ilvl="1" w:tplc="14090003" w:tentative="1">
      <w:start w:val="1"/>
      <w:numFmt w:val="bullet"/>
      <w:lvlText w:val="o"/>
      <w:lvlJc w:val="left"/>
      <w:pPr>
        <w:ind w:left="2000" w:hanging="360"/>
      </w:pPr>
      <w:rPr>
        <w:rFonts w:ascii="Courier New" w:hAnsi="Courier New" w:cs="Courier New" w:hint="default"/>
      </w:rPr>
    </w:lvl>
    <w:lvl w:ilvl="2" w:tplc="14090005" w:tentative="1">
      <w:start w:val="1"/>
      <w:numFmt w:val="bullet"/>
      <w:lvlText w:val=""/>
      <w:lvlJc w:val="left"/>
      <w:pPr>
        <w:ind w:left="2720" w:hanging="360"/>
      </w:pPr>
      <w:rPr>
        <w:rFonts w:ascii="Wingdings" w:hAnsi="Wingdings" w:hint="default"/>
      </w:rPr>
    </w:lvl>
    <w:lvl w:ilvl="3" w:tplc="14090001" w:tentative="1">
      <w:start w:val="1"/>
      <w:numFmt w:val="bullet"/>
      <w:lvlText w:val=""/>
      <w:lvlJc w:val="left"/>
      <w:pPr>
        <w:ind w:left="3440" w:hanging="360"/>
      </w:pPr>
      <w:rPr>
        <w:rFonts w:ascii="Symbol" w:hAnsi="Symbol" w:hint="default"/>
      </w:rPr>
    </w:lvl>
    <w:lvl w:ilvl="4" w:tplc="14090003" w:tentative="1">
      <w:start w:val="1"/>
      <w:numFmt w:val="bullet"/>
      <w:lvlText w:val="o"/>
      <w:lvlJc w:val="left"/>
      <w:pPr>
        <w:ind w:left="4160" w:hanging="360"/>
      </w:pPr>
      <w:rPr>
        <w:rFonts w:ascii="Courier New" w:hAnsi="Courier New" w:cs="Courier New" w:hint="default"/>
      </w:rPr>
    </w:lvl>
    <w:lvl w:ilvl="5" w:tplc="14090005" w:tentative="1">
      <w:start w:val="1"/>
      <w:numFmt w:val="bullet"/>
      <w:lvlText w:val=""/>
      <w:lvlJc w:val="left"/>
      <w:pPr>
        <w:ind w:left="4880" w:hanging="360"/>
      </w:pPr>
      <w:rPr>
        <w:rFonts w:ascii="Wingdings" w:hAnsi="Wingdings" w:hint="default"/>
      </w:rPr>
    </w:lvl>
    <w:lvl w:ilvl="6" w:tplc="14090001" w:tentative="1">
      <w:start w:val="1"/>
      <w:numFmt w:val="bullet"/>
      <w:lvlText w:val=""/>
      <w:lvlJc w:val="left"/>
      <w:pPr>
        <w:ind w:left="5600" w:hanging="360"/>
      </w:pPr>
      <w:rPr>
        <w:rFonts w:ascii="Symbol" w:hAnsi="Symbol" w:hint="default"/>
      </w:rPr>
    </w:lvl>
    <w:lvl w:ilvl="7" w:tplc="14090003" w:tentative="1">
      <w:start w:val="1"/>
      <w:numFmt w:val="bullet"/>
      <w:lvlText w:val="o"/>
      <w:lvlJc w:val="left"/>
      <w:pPr>
        <w:ind w:left="6320" w:hanging="360"/>
      </w:pPr>
      <w:rPr>
        <w:rFonts w:ascii="Courier New" w:hAnsi="Courier New" w:cs="Courier New" w:hint="default"/>
      </w:rPr>
    </w:lvl>
    <w:lvl w:ilvl="8" w:tplc="14090005" w:tentative="1">
      <w:start w:val="1"/>
      <w:numFmt w:val="bullet"/>
      <w:lvlText w:val=""/>
      <w:lvlJc w:val="left"/>
      <w:pPr>
        <w:ind w:left="7040" w:hanging="360"/>
      </w:pPr>
      <w:rPr>
        <w:rFonts w:ascii="Wingdings" w:hAnsi="Wingdings" w:hint="default"/>
      </w:rPr>
    </w:lvl>
  </w:abstractNum>
  <w:abstractNum w:abstractNumId="2" w15:restartNumberingAfterBreak="0">
    <w:nsid w:val="28AA3B2B"/>
    <w:multiLevelType w:val="hybridMultilevel"/>
    <w:tmpl w:val="1CCAF802"/>
    <w:lvl w:ilvl="0" w:tplc="809AFDE2">
      <w:numFmt w:val="bullet"/>
      <w:lvlText w:val="-"/>
      <w:lvlJc w:val="left"/>
      <w:pPr>
        <w:ind w:left="360" w:hanging="360"/>
      </w:pPr>
      <w:rPr>
        <w:rFonts w:ascii="Calibri" w:eastAsia="Times New Roman" w:hAnsi="Calibri"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4" w15:restartNumberingAfterBreak="0">
    <w:nsid w:val="2EF930C9"/>
    <w:multiLevelType w:val="hybridMultilevel"/>
    <w:tmpl w:val="A998D16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32CE5086"/>
    <w:multiLevelType w:val="hybridMultilevel"/>
    <w:tmpl w:val="7FA2EB7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465201F7"/>
    <w:multiLevelType w:val="hybridMultilevel"/>
    <w:tmpl w:val="3F9A59E8"/>
    <w:lvl w:ilvl="0" w:tplc="14090001">
      <w:start w:val="1"/>
      <w:numFmt w:val="bullet"/>
      <w:lvlText w:val=""/>
      <w:lvlJc w:val="left"/>
      <w:pPr>
        <w:ind w:left="1280" w:hanging="360"/>
      </w:pPr>
      <w:rPr>
        <w:rFonts w:ascii="Symbol" w:hAnsi="Symbol" w:hint="default"/>
      </w:rPr>
    </w:lvl>
    <w:lvl w:ilvl="1" w:tplc="14090003" w:tentative="1">
      <w:start w:val="1"/>
      <w:numFmt w:val="bullet"/>
      <w:lvlText w:val="o"/>
      <w:lvlJc w:val="left"/>
      <w:pPr>
        <w:ind w:left="2000" w:hanging="360"/>
      </w:pPr>
      <w:rPr>
        <w:rFonts w:ascii="Courier New" w:hAnsi="Courier New" w:cs="Courier New" w:hint="default"/>
      </w:rPr>
    </w:lvl>
    <w:lvl w:ilvl="2" w:tplc="14090005" w:tentative="1">
      <w:start w:val="1"/>
      <w:numFmt w:val="bullet"/>
      <w:lvlText w:val=""/>
      <w:lvlJc w:val="left"/>
      <w:pPr>
        <w:ind w:left="2720" w:hanging="360"/>
      </w:pPr>
      <w:rPr>
        <w:rFonts w:ascii="Wingdings" w:hAnsi="Wingdings" w:hint="default"/>
      </w:rPr>
    </w:lvl>
    <w:lvl w:ilvl="3" w:tplc="14090001" w:tentative="1">
      <w:start w:val="1"/>
      <w:numFmt w:val="bullet"/>
      <w:lvlText w:val=""/>
      <w:lvlJc w:val="left"/>
      <w:pPr>
        <w:ind w:left="3440" w:hanging="360"/>
      </w:pPr>
      <w:rPr>
        <w:rFonts w:ascii="Symbol" w:hAnsi="Symbol" w:hint="default"/>
      </w:rPr>
    </w:lvl>
    <w:lvl w:ilvl="4" w:tplc="14090003" w:tentative="1">
      <w:start w:val="1"/>
      <w:numFmt w:val="bullet"/>
      <w:lvlText w:val="o"/>
      <w:lvlJc w:val="left"/>
      <w:pPr>
        <w:ind w:left="4160" w:hanging="360"/>
      </w:pPr>
      <w:rPr>
        <w:rFonts w:ascii="Courier New" w:hAnsi="Courier New" w:cs="Courier New" w:hint="default"/>
      </w:rPr>
    </w:lvl>
    <w:lvl w:ilvl="5" w:tplc="14090005" w:tentative="1">
      <w:start w:val="1"/>
      <w:numFmt w:val="bullet"/>
      <w:lvlText w:val=""/>
      <w:lvlJc w:val="left"/>
      <w:pPr>
        <w:ind w:left="4880" w:hanging="360"/>
      </w:pPr>
      <w:rPr>
        <w:rFonts w:ascii="Wingdings" w:hAnsi="Wingdings" w:hint="default"/>
      </w:rPr>
    </w:lvl>
    <w:lvl w:ilvl="6" w:tplc="14090001" w:tentative="1">
      <w:start w:val="1"/>
      <w:numFmt w:val="bullet"/>
      <w:lvlText w:val=""/>
      <w:lvlJc w:val="left"/>
      <w:pPr>
        <w:ind w:left="5600" w:hanging="360"/>
      </w:pPr>
      <w:rPr>
        <w:rFonts w:ascii="Symbol" w:hAnsi="Symbol" w:hint="default"/>
      </w:rPr>
    </w:lvl>
    <w:lvl w:ilvl="7" w:tplc="14090003" w:tentative="1">
      <w:start w:val="1"/>
      <w:numFmt w:val="bullet"/>
      <w:lvlText w:val="o"/>
      <w:lvlJc w:val="left"/>
      <w:pPr>
        <w:ind w:left="6320" w:hanging="360"/>
      </w:pPr>
      <w:rPr>
        <w:rFonts w:ascii="Courier New" w:hAnsi="Courier New" w:cs="Courier New" w:hint="default"/>
      </w:rPr>
    </w:lvl>
    <w:lvl w:ilvl="8" w:tplc="14090005" w:tentative="1">
      <w:start w:val="1"/>
      <w:numFmt w:val="bullet"/>
      <w:lvlText w:val=""/>
      <w:lvlJc w:val="left"/>
      <w:pPr>
        <w:ind w:left="7040" w:hanging="360"/>
      </w:pPr>
      <w:rPr>
        <w:rFonts w:ascii="Wingdings" w:hAnsi="Wingdings" w:hint="default"/>
      </w:rPr>
    </w:lvl>
  </w:abstractNum>
  <w:abstractNum w:abstractNumId="7" w15:restartNumberingAfterBreak="0">
    <w:nsid w:val="475E3075"/>
    <w:multiLevelType w:val="hybridMultilevel"/>
    <w:tmpl w:val="BDEC891A"/>
    <w:lvl w:ilvl="0" w:tplc="DD0473EC">
      <w:numFmt w:val="bullet"/>
      <w:lvlText w:val="·"/>
      <w:lvlJc w:val="left"/>
      <w:pPr>
        <w:ind w:left="935" w:hanging="375"/>
      </w:pPr>
      <w:rPr>
        <w:rFonts w:ascii="Arial" w:eastAsia="Arial" w:hAnsi="Arial" w:cs="Arial" w:hint="default"/>
      </w:rPr>
    </w:lvl>
    <w:lvl w:ilvl="1" w:tplc="14090003" w:tentative="1">
      <w:start w:val="1"/>
      <w:numFmt w:val="bullet"/>
      <w:lvlText w:val="o"/>
      <w:lvlJc w:val="left"/>
      <w:pPr>
        <w:ind w:left="1640" w:hanging="360"/>
      </w:pPr>
      <w:rPr>
        <w:rFonts w:ascii="Courier New" w:hAnsi="Courier New" w:cs="Courier New" w:hint="default"/>
      </w:rPr>
    </w:lvl>
    <w:lvl w:ilvl="2" w:tplc="14090005" w:tentative="1">
      <w:start w:val="1"/>
      <w:numFmt w:val="bullet"/>
      <w:lvlText w:val=""/>
      <w:lvlJc w:val="left"/>
      <w:pPr>
        <w:ind w:left="2360" w:hanging="360"/>
      </w:pPr>
      <w:rPr>
        <w:rFonts w:ascii="Wingdings" w:hAnsi="Wingdings" w:hint="default"/>
      </w:rPr>
    </w:lvl>
    <w:lvl w:ilvl="3" w:tplc="14090001" w:tentative="1">
      <w:start w:val="1"/>
      <w:numFmt w:val="bullet"/>
      <w:lvlText w:val=""/>
      <w:lvlJc w:val="left"/>
      <w:pPr>
        <w:ind w:left="3080" w:hanging="360"/>
      </w:pPr>
      <w:rPr>
        <w:rFonts w:ascii="Symbol" w:hAnsi="Symbol" w:hint="default"/>
      </w:rPr>
    </w:lvl>
    <w:lvl w:ilvl="4" w:tplc="14090003" w:tentative="1">
      <w:start w:val="1"/>
      <w:numFmt w:val="bullet"/>
      <w:lvlText w:val="o"/>
      <w:lvlJc w:val="left"/>
      <w:pPr>
        <w:ind w:left="3800" w:hanging="360"/>
      </w:pPr>
      <w:rPr>
        <w:rFonts w:ascii="Courier New" w:hAnsi="Courier New" w:cs="Courier New" w:hint="default"/>
      </w:rPr>
    </w:lvl>
    <w:lvl w:ilvl="5" w:tplc="14090005" w:tentative="1">
      <w:start w:val="1"/>
      <w:numFmt w:val="bullet"/>
      <w:lvlText w:val=""/>
      <w:lvlJc w:val="left"/>
      <w:pPr>
        <w:ind w:left="4520" w:hanging="360"/>
      </w:pPr>
      <w:rPr>
        <w:rFonts w:ascii="Wingdings" w:hAnsi="Wingdings" w:hint="default"/>
      </w:rPr>
    </w:lvl>
    <w:lvl w:ilvl="6" w:tplc="14090001" w:tentative="1">
      <w:start w:val="1"/>
      <w:numFmt w:val="bullet"/>
      <w:lvlText w:val=""/>
      <w:lvlJc w:val="left"/>
      <w:pPr>
        <w:ind w:left="5240" w:hanging="360"/>
      </w:pPr>
      <w:rPr>
        <w:rFonts w:ascii="Symbol" w:hAnsi="Symbol" w:hint="default"/>
      </w:rPr>
    </w:lvl>
    <w:lvl w:ilvl="7" w:tplc="14090003" w:tentative="1">
      <w:start w:val="1"/>
      <w:numFmt w:val="bullet"/>
      <w:lvlText w:val="o"/>
      <w:lvlJc w:val="left"/>
      <w:pPr>
        <w:ind w:left="5960" w:hanging="360"/>
      </w:pPr>
      <w:rPr>
        <w:rFonts w:ascii="Courier New" w:hAnsi="Courier New" w:cs="Courier New" w:hint="default"/>
      </w:rPr>
    </w:lvl>
    <w:lvl w:ilvl="8" w:tplc="14090005" w:tentative="1">
      <w:start w:val="1"/>
      <w:numFmt w:val="bullet"/>
      <w:lvlText w:val=""/>
      <w:lvlJc w:val="left"/>
      <w:pPr>
        <w:ind w:left="6680" w:hanging="360"/>
      </w:pPr>
      <w:rPr>
        <w:rFonts w:ascii="Wingdings" w:hAnsi="Wingdings" w:hint="default"/>
      </w:rPr>
    </w:lvl>
  </w:abstractNum>
  <w:abstractNum w:abstractNumId="8" w15:restartNumberingAfterBreak="0">
    <w:nsid w:val="4D0614AE"/>
    <w:multiLevelType w:val="hybridMultilevel"/>
    <w:tmpl w:val="1A84C1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D736B0E"/>
    <w:multiLevelType w:val="hybridMultilevel"/>
    <w:tmpl w:val="7F4AC9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92B165F"/>
    <w:multiLevelType w:val="hybridMultilevel"/>
    <w:tmpl w:val="A798236E"/>
    <w:lvl w:ilvl="0" w:tplc="15A0A39C">
      <w:start w:val="1"/>
      <w:numFmt w:val="bullet"/>
      <w:pStyle w:val="NCEABulletssub"/>
      <w:lvlText w:val="–"/>
      <w:lvlJc w:val="left"/>
      <w:pPr>
        <w:tabs>
          <w:tab w:val="num" w:pos="0"/>
        </w:tabs>
        <w:ind w:left="0" w:firstLine="0"/>
      </w:pPr>
      <w:rPr>
        <w:rFonts w:ascii="Arial" w:hAnsi="Arial" w:cs="Times New Roman"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944387"/>
    <w:multiLevelType w:val="hybridMultilevel"/>
    <w:tmpl w:val="0F6E61A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6A965938"/>
    <w:multiLevelType w:val="multilevel"/>
    <w:tmpl w:val="FF32AE52"/>
    <w:lvl w:ilvl="0">
      <w:start w:val="1"/>
      <w:numFmt w:val="bullet"/>
      <w:lvlText w:val="●"/>
      <w:lvlJc w:val="left"/>
      <w:pPr>
        <w:ind w:left="1440" w:firstLine="0"/>
      </w:pPr>
      <w:rPr>
        <w:rFonts w:ascii="Arial" w:eastAsia="Arial" w:hAnsi="Arial" w:cs="Arial"/>
        <w:sz w:val="22"/>
        <w:szCs w:val="22"/>
        <w:vertAlign w:val="baseline"/>
      </w:rPr>
    </w:lvl>
    <w:lvl w:ilvl="1">
      <w:start w:val="1"/>
      <w:numFmt w:val="bullet"/>
      <w:lvlText w:val="o"/>
      <w:lvlJc w:val="left"/>
      <w:pPr>
        <w:ind w:left="2583" w:firstLine="1143"/>
      </w:pPr>
      <w:rPr>
        <w:rFonts w:ascii="Arial" w:eastAsia="Arial" w:hAnsi="Arial" w:cs="Arial"/>
        <w:vertAlign w:val="baseline"/>
      </w:rPr>
    </w:lvl>
    <w:lvl w:ilvl="2">
      <w:start w:val="1"/>
      <w:numFmt w:val="bullet"/>
      <w:lvlText w:val="▪"/>
      <w:lvlJc w:val="left"/>
      <w:pPr>
        <w:ind w:left="3303" w:firstLine="1863"/>
      </w:pPr>
      <w:rPr>
        <w:rFonts w:ascii="Arial" w:eastAsia="Arial" w:hAnsi="Arial" w:cs="Arial"/>
        <w:vertAlign w:val="baseline"/>
      </w:rPr>
    </w:lvl>
    <w:lvl w:ilvl="3">
      <w:start w:val="1"/>
      <w:numFmt w:val="bullet"/>
      <w:lvlText w:val="●"/>
      <w:lvlJc w:val="left"/>
      <w:pPr>
        <w:ind w:left="4023" w:firstLine="2583"/>
      </w:pPr>
      <w:rPr>
        <w:rFonts w:ascii="Arial" w:eastAsia="Arial" w:hAnsi="Arial" w:cs="Arial"/>
        <w:vertAlign w:val="baseline"/>
      </w:rPr>
    </w:lvl>
    <w:lvl w:ilvl="4">
      <w:start w:val="1"/>
      <w:numFmt w:val="bullet"/>
      <w:lvlText w:val="o"/>
      <w:lvlJc w:val="left"/>
      <w:pPr>
        <w:ind w:left="4743" w:firstLine="3303"/>
      </w:pPr>
      <w:rPr>
        <w:rFonts w:ascii="Arial" w:eastAsia="Arial" w:hAnsi="Arial" w:cs="Arial"/>
        <w:vertAlign w:val="baseline"/>
      </w:rPr>
    </w:lvl>
    <w:lvl w:ilvl="5">
      <w:start w:val="1"/>
      <w:numFmt w:val="bullet"/>
      <w:lvlText w:val="▪"/>
      <w:lvlJc w:val="left"/>
      <w:pPr>
        <w:ind w:left="5463" w:firstLine="4023"/>
      </w:pPr>
      <w:rPr>
        <w:rFonts w:ascii="Arial" w:eastAsia="Arial" w:hAnsi="Arial" w:cs="Arial"/>
        <w:vertAlign w:val="baseline"/>
      </w:rPr>
    </w:lvl>
    <w:lvl w:ilvl="6">
      <w:start w:val="1"/>
      <w:numFmt w:val="bullet"/>
      <w:lvlText w:val="●"/>
      <w:lvlJc w:val="left"/>
      <w:pPr>
        <w:ind w:left="6183" w:firstLine="4743"/>
      </w:pPr>
      <w:rPr>
        <w:rFonts w:ascii="Arial" w:eastAsia="Arial" w:hAnsi="Arial" w:cs="Arial"/>
        <w:vertAlign w:val="baseline"/>
      </w:rPr>
    </w:lvl>
    <w:lvl w:ilvl="7">
      <w:start w:val="1"/>
      <w:numFmt w:val="bullet"/>
      <w:lvlText w:val="o"/>
      <w:lvlJc w:val="left"/>
      <w:pPr>
        <w:ind w:left="6903" w:firstLine="5463"/>
      </w:pPr>
      <w:rPr>
        <w:rFonts w:ascii="Arial" w:eastAsia="Arial" w:hAnsi="Arial" w:cs="Arial"/>
        <w:vertAlign w:val="baseline"/>
      </w:rPr>
    </w:lvl>
    <w:lvl w:ilvl="8">
      <w:start w:val="1"/>
      <w:numFmt w:val="bullet"/>
      <w:lvlText w:val="▪"/>
      <w:lvlJc w:val="left"/>
      <w:pPr>
        <w:ind w:left="7623" w:firstLine="6183"/>
      </w:pPr>
      <w:rPr>
        <w:rFonts w:ascii="Arial" w:eastAsia="Arial" w:hAnsi="Arial" w:cs="Arial"/>
        <w:vertAlign w:val="baseline"/>
      </w:rPr>
    </w:lvl>
  </w:abstractNum>
  <w:abstractNum w:abstractNumId="13" w15:restartNumberingAfterBreak="0">
    <w:nsid w:val="6ACA1F2B"/>
    <w:multiLevelType w:val="hybridMultilevel"/>
    <w:tmpl w:val="D730DB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E5B62A0"/>
    <w:multiLevelType w:val="multilevel"/>
    <w:tmpl w:val="C1D2293C"/>
    <w:lvl w:ilvl="0">
      <w:start w:val="1"/>
      <w:numFmt w:val="bullet"/>
      <w:lvlText w:val="●"/>
      <w:lvlJc w:val="left"/>
      <w:pPr>
        <w:ind w:left="360" w:firstLine="360"/>
      </w:pPr>
      <w:rPr>
        <w:rFonts w:ascii="Arial" w:eastAsia="Arial" w:hAnsi="Arial" w:cs="Arial"/>
      </w:rPr>
    </w:lvl>
    <w:lvl w:ilvl="1">
      <w:start w:val="1"/>
      <w:numFmt w:val="bullet"/>
      <w:lvlText w:val="-"/>
      <w:lvlJc w:val="left"/>
      <w:pPr>
        <w:ind w:left="714" w:firstLine="1074"/>
      </w:pPr>
      <w:rPr>
        <w:rFonts w:ascii="Arial" w:eastAsia="Arial" w:hAnsi="Arial" w:cs="Arial"/>
      </w:rPr>
    </w:lvl>
    <w:lvl w:ilvl="2">
      <w:start w:val="1"/>
      <w:numFmt w:val="lowerRoman"/>
      <w:lvlText w:val="%3"/>
      <w:lvlJc w:val="left"/>
      <w:pPr>
        <w:ind w:left="1080" w:firstLine="1794"/>
      </w:pPr>
    </w:lvl>
    <w:lvl w:ilvl="3">
      <w:start w:val="1"/>
      <w:numFmt w:val="decimal"/>
      <w:lvlText w:val=""/>
      <w:lvlJc w:val="left"/>
      <w:pPr>
        <w:ind w:left="1440" w:firstLine="2520"/>
      </w:pPr>
    </w:lvl>
    <w:lvl w:ilvl="4">
      <w:start w:val="1"/>
      <w:numFmt w:val="decimal"/>
      <w:lvlText w:val=""/>
      <w:lvlJc w:val="left"/>
      <w:pPr>
        <w:ind w:left="1800" w:firstLine="3240"/>
      </w:pPr>
    </w:lvl>
    <w:lvl w:ilvl="5">
      <w:start w:val="1"/>
      <w:numFmt w:val="decimal"/>
      <w:lvlText w:val=""/>
      <w:lvlJc w:val="left"/>
      <w:pPr>
        <w:ind w:left="2160" w:firstLine="3960"/>
      </w:pPr>
    </w:lvl>
    <w:lvl w:ilvl="6">
      <w:start w:val="1"/>
      <w:numFmt w:val="decimal"/>
      <w:lvlText w:val=""/>
      <w:lvlJc w:val="left"/>
      <w:pPr>
        <w:ind w:left="2520" w:firstLine="4680"/>
      </w:pPr>
    </w:lvl>
    <w:lvl w:ilvl="7">
      <w:start w:val="1"/>
      <w:numFmt w:val="decimal"/>
      <w:lvlText w:val=""/>
      <w:lvlJc w:val="left"/>
      <w:pPr>
        <w:ind w:left="2880" w:firstLine="5400"/>
      </w:pPr>
    </w:lvl>
    <w:lvl w:ilvl="8">
      <w:start w:val="1"/>
      <w:numFmt w:val="decimal"/>
      <w:lvlText w:val=""/>
      <w:lvlJc w:val="left"/>
      <w:pPr>
        <w:ind w:left="3240" w:firstLine="6120"/>
      </w:pPr>
    </w:lvl>
  </w:abstractNum>
  <w:abstractNum w:abstractNumId="15" w15:restartNumberingAfterBreak="0">
    <w:nsid w:val="6F1962FB"/>
    <w:multiLevelType w:val="hybridMultilevel"/>
    <w:tmpl w:val="CF4E8356"/>
    <w:lvl w:ilvl="0" w:tplc="AE7E7714">
      <w:start w:val="1"/>
      <w:numFmt w:val="bullet"/>
      <w:pStyle w:val="NCEAbullets"/>
      <w:lvlText w:val=""/>
      <w:lvlJc w:val="left"/>
      <w:pPr>
        <w:tabs>
          <w:tab w:val="num" w:pos="0"/>
        </w:tabs>
        <w:ind w:left="0" w:firstLine="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Palatino" w:hint="default"/>
      </w:rPr>
    </w:lvl>
    <w:lvl w:ilvl="2" w:tplc="08090005">
      <w:start w:val="1"/>
      <w:numFmt w:val="bullet"/>
      <w:lvlText w:val=""/>
      <w:lvlJc w:val="left"/>
      <w:pPr>
        <w:tabs>
          <w:tab w:val="num" w:pos="2223"/>
        </w:tabs>
        <w:ind w:left="2223" w:hanging="360"/>
      </w:pPr>
      <w:rPr>
        <w:rFonts w:ascii="Wingdings" w:hAnsi="Wingdings" w:hint="default"/>
      </w:rPr>
    </w:lvl>
    <w:lvl w:ilvl="3" w:tplc="08090001">
      <w:start w:val="1"/>
      <w:numFmt w:val="bullet"/>
      <w:lvlText w:val=""/>
      <w:lvlJc w:val="left"/>
      <w:pPr>
        <w:tabs>
          <w:tab w:val="num" w:pos="2943"/>
        </w:tabs>
        <w:ind w:left="2943" w:hanging="360"/>
      </w:pPr>
      <w:rPr>
        <w:rFonts w:ascii="Symbol" w:hAnsi="Symbol" w:hint="default"/>
      </w:rPr>
    </w:lvl>
    <w:lvl w:ilvl="4" w:tplc="08090003">
      <w:start w:val="1"/>
      <w:numFmt w:val="bullet"/>
      <w:lvlText w:val="o"/>
      <w:lvlJc w:val="left"/>
      <w:pPr>
        <w:tabs>
          <w:tab w:val="num" w:pos="3663"/>
        </w:tabs>
        <w:ind w:left="3663" w:hanging="360"/>
      </w:pPr>
      <w:rPr>
        <w:rFonts w:ascii="Courier New" w:hAnsi="Courier New" w:cs="Palatino" w:hint="default"/>
      </w:rPr>
    </w:lvl>
    <w:lvl w:ilvl="5" w:tplc="08090005">
      <w:start w:val="1"/>
      <w:numFmt w:val="bullet"/>
      <w:lvlText w:val=""/>
      <w:lvlJc w:val="left"/>
      <w:pPr>
        <w:tabs>
          <w:tab w:val="num" w:pos="4383"/>
        </w:tabs>
        <w:ind w:left="4383" w:hanging="360"/>
      </w:pPr>
      <w:rPr>
        <w:rFonts w:ascii="Wingdings" w:hAnsi="Wingdings" w:hint="default"/>
      </w:rPr>
    </w:lvl>
    <w:lvl w:ilvl="6" w:tplc="08090001">
      <w:start w:val="1"/>
      <w:numFmt w:val="bullet"/>
      <w:lvlText w:val=""/>
      <w:lvlJc w:val="left"/>
      <w:pPr>
        <w:tabs>
          <w:tab w:val="num" w:pos="5103"/>
        </w:tabs>
        <w:ind w:left="5103" w:hanging="360"/>
      </w:pPr>
      <w:rPr>
        <w:rFonts w:ascii="Symbol" w:hAnsi="Symbol" w:hint="default"/>
      </w:rPr>
    </w:lvl>
    <w:lvl w:ilvl="7" w:tplc="08090003">
      <w:start w:val="1"/>
      <w:numFmt w:val="bullet"/>
      <w:lvlText w:val="o"/>
      <w:lvlJc w:val="left"/>
      <w:pPr>
        <w:tabs>
          <w:tab w:val="num" w:pos="5823"/>
        </w:tabs>
        <w:ind w:left="5823" w:hanging="360"/>
      </w:pPr>
      <w:rPr>
        <w:rFonts w:ascii="Courier New" w:hAnsi="Courier New" w:cs="Palatino" w:hint="default"/>
      </w:rPr>
    </w:lvl>
    <w:lvl w:ilvl="8" w:tplc="08090005">
      <w:start w:val="1"/>
      <w:numFmt w:val="bullet"/>
      <w:lvlText w:val=""/>
      <w:lvlJc w:val="left"/>
      <w:pPr>
        <w:tabs>
          <w:tab w:val="num" w:pos="6543"/>
        </w:tabs>
        <w:ind w:left="6543" w:hanging="360"/>
      </w:pPr>
      <w:rPr>
        <w:rFonts w:ascii="Wingdings" w:hAnsi="Wingdings" w:hint="default"/>
      </w:rPr>
    </w:lvl>
  </w:abstractNum>
  <w:abstractNum w:abstractNumId="16" w15:restartNumberingAfterBreak="0">
    <w:nsid w:val="6F3174A4"/>
    <w:multiLevelType w:val="hybridMultilevel"/>
    <w:tmpl w:val="36C475E2"/>
    <w:lvl w:ilvl="0" w:tplc="14090001">
      <w:start w:val="1"/>
      <w:numFmt w:val="bullet"/>
      <w:lvlText w:val=""/>
      <w:lvlJc w:val="left"/>
      <w:pPr>
        <w:ind w:left="1169" w:hanging="375"/>
      </w:pPr>
      <w:rPr>
        <w:rFonts w:ascii="Symbol" w:hAnsi="Symbol" w:hint="default"/>
      </w:rPr>
    </w:lvl>
    <w:lvl w:ilvl="1" w:tplc="14090003" w:tentative="1">
      <w:start w:val="1"/>
      <w:numFmt w:val="bullet"/>
      <w:lvlText w:val="o"/>
      <w:lvlJc w:val="left"/>
      <w:pPr>
        <w:ind w:left="1674" w:hanging="360"/>
      </w:pPr>
      <w:rPr>
        <w:rFonts w:ascii="Courier New" w:hAnsi="Courier New" w:cs="Courier New" w:hint="default"/>
      </w:rPr>
    </w:lvl>
    <w:lvl w:ilvl="2" w:tplc="14090005" w:tentative="1">
      <w:start w:val="1"/>
      <w:numFmt w:val="bullet"/>
      <w:lvlText w:val=""/>
      <w:lvlJc w:val="left"/>
      <w:pPr>
        <w:ind w:left="2394" w:hanging="360"/>
      </w:pPr>
      <w:rPr>
        <w:rFonts w:ascii="Wingdings" w:hAnsi="Wingdings" w:hint="default"/>
      </w:rPr>
    </w:lvl>
    <w:lvl w:ilvl="3" w:tplc="14090001" w:tentative="1">
      <w:start w:val="1"/>
      <w:numFmt w:val="bullet"/>
      <w:lvlText w:val=""/>
      <w:lvlJc w:val="left"/>
      <w:pPr>
        <w:ind w:left="3114" w:hanging="360"/>
      </w:pPr>
      <w:rPr>
        <w:rFonts w:ascii="Symbol" w:hAnsi="Symbol" w:hint="default"/>
      </w:rPr>
    </w:lvl>
    <w:lvl w:ilvl="4" w:tplc="14090003" w:tentative="1">
      <w:start w:val="1"/>
      <w:numFmt w:val="bullet"/>
      <w:lvlText w:val="o"/>
      <w:lvlJc w:val="left"/>
      <w:pPr>
        <w:ind w:left="3834" w:hanging="360"/>
      </w:pPr>
      <w:rPr>
        <w:rFonts w:ascii="Courier New" w:hAnsi="Courier New" w:cs="Courier New" w:hint="default"/>
      </w:rPr>
    </w:lvl>
    <w:lvl w:ilvl="5" w:tplc="14090005" w:tentative="1">
      <w:start w:val="1"/>
      <w:numFmt w:val="bullet"/>
      <w:lvlText w:val=""/>
      <w:lvlJc w:val="left"/>
      <w:pPr>
        <w:ind w:left="4554" w:hanging="360"/>
      </w:pPr>
      <w:rPr>
        <w:rFonts w:ascii="Wingdings" w:hAnsi="Wingdings" w:hint="default"/>
      </w:rPr>
    </w:lvl>
    <w:lvl w:ilvl="6" w:tplc="14090001" w:tentative="1">
      <w:start w:val="1"/>
      <w:numFmt w:val="bullet"/>
      <w:lvlText w:val=""/>
      <w:lvlJc w:val="left"/>
      <w:pPr>
        <w:ind w:left="5274" w:hanging="360"/>
      </w:pPr>
      <w:rPr>
        <w:rFonts w:ascii="Symbol" w:hAnsi="Symbol" w:hint="default"/>
      </w:rPr>
    </w:lvl>
    <w:lvl w:ilvl="7" w:tplc="14090003" w:tentative="1">
      <w:start w:val="1"/>
      <w:numFmt w:val="bullet"/>
      <w:lvlText w:val="o"/>
      <w:lvlJc w:val="left"/>
      <w:pPr>
        <w:ind w:left="5994" w:hanging="360"/>
      </w:pPr>
      <w:rPr>
        <w:rFonts w:ascii="Courier New" w:hAnsi="Courier New" w:cs="Courier New" w:hint="default"/>
      </w:rPr>
    </w:lvl>
    <w:lvl w:ilvl="8" w:tplc="14090005" w:tentative="1">
      <w:start w:val="1"/>
      <w:numFmt w:val="bullet"/>
      <w:lvlText w:val=""/>
      <w:lvlJc w:val="left"/>
      <w:pPr>
        <w:ind w:left="6714" w:hanging="360"/>
      </w:pPr>
      <w:rPr>
        <w:rFonts w:ascii="Wingdings" w:hAnsi="Wingdings" w:hint="default"/>
      </w:rPr>
    </w:lvl>
  </w:abstractNum>
  <w:abstractNum w:abstractNumId="17" w15:restartNumberingAfterBreak="0">
    <w:nsid w:val="70FF44B8"/>
    <w:multiLevelType w:val="hybridMultilevel"/>
    <w:tmpl w:val="82A46F2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7D520E1B"/>
    <w:multiLevelType w:val="multilevel"/>
    <w:tmpl w:val="9D369914"/>
    <w:lvl w:ilvl="0">
      <w:start w:val="1"/>
      <w:numFmt w:val="bullet"/>
      <w:lvlText w:val="●"/>
      <w:lvlJc w:val="left"/>
      <w:pPr>
        <w:ind w:left="0" w:firstLine="0"/>
      </w:pPr>
      <w:rPr>
        <w:rFonts w:ascii="Arial" w:eastAsia="Arial" w:hAnsi="Arial" w:cs="Arial"/>
        <w:sz w:val="22"/>
        <w:szCs w:val="22"/>
        <w:vertAlign w:val="baseline"/>
      </w:rPr>
    </w:lvl>
    <w:lvl w:ilvl="1">
      <w:start w:val="1"/>
      <w:numFmt w:val="bullet"/>
      <w:lvlText w:val="o"/>
      <w:lvlJc w:val="left"/>
      <w:pPr>
        <w:ind w:left="1503" w:firstLine="1143"/>
      </w:pPr>
      <w:rPr>
        <w:rFonts w:ascii="Arial" w:eastAsia="Arial" w:hAnsi="Arial" w:cs="Arial"/>
        <w:vertAlign w:val="baseline"/>
      </w:rPr>
    </w:lvl>
    <w:lvl w:ilvl="2">
      <w:start w:val="1"/>
      <w:numFmt w:val="bullet"/>
      <w:lvlText w:val="▪"/>
      <w:lvlJc w:val="left"/>
      <w:pPr>
        <w:ind w:left="2223" w:firstLine="1863"/>
      </w:pPr>
      <w:rPr>
        <w:rFonts w:ascii="Arial" w:eastAsia="Arial" w:hAnsi="Arial" w:cs="Arial"/>
        <w:vertAlign w:val="baseline"/>
      </w:rPr>
    </w:lvl>
    <w:lvl w:ilvl="3">
      <w:start w:val="1"/>
      <w:numFmt w:val="bullet"/>
      <w:lvlText w:val="●"/>
      <w:lvlJc w:val="left"/>
      <w:pPr>
        <w:ind w:left="2943" w:firstLine="2583"/>
      </w:pPr>
      <w:rPr>
        <w:rFonts w:ascii="Arial" w:eastAsia="Arial" w:hAnsi="Arial" w:cs="Arial"/>
        <w:vertAlign w:val="baseline"/>
      </w:rPr>
    </w:lvl>
    <w:lvl w:ilvl="4">
      <w:start w:val="1"/>
      <w:numFmt w:val="bullet"/>
      <w:lvlText w:val="o"/>
      <w:lvlJc w:val="left"/>
      <w:pPr>
        <w:ind w:left="3663" w:firstLine="3303"/>
      </w:pPr>
      <w:rPr>
        <w:rFonts w:ascii="Arial" w:eastAsia="Arial" w:hAnsi="Arial" w:cs="Arial"/>
        <w:vertAlign w:val="baseline"/>
      </w:rPr>
    </w:lvl>
    <w:lvl w:ilvl="5">
      <w:start w:val="1"/>
      <w:numFmt w:val="bullet"/>
      <w:lvlText w:val="▪"/>
      <w:lvlJc w:val="left"/>
      <w:pPr>
        <w:ind w:left="4383" w:firstLine="4023"/>
      </w:pPr>
      <w:rPr>
        <w:rFonts w:ascii="Arial" w:eastAsia="Arial" w:hAnsi="Arial" w:cs="Arial"/>
        <w:vertAlign w:val="baseline"/>
      </w:rPr>
    </w:lvl>
    <w:lvl w:ilvl="6">
      <w:start w:val="1"/>
      <w:numFmt w:val="bullet"/>
      <w:lvlText w:val="●"/>
      <w:lvlJc w:val="left"/>
      <w:pPr>
        <w:ind w:left="5103" w:firstLine="4743"/>
      </w:pPr>
      <w:rPr>
        <w:rFonts w:ascii="Arial" w:eastAsia="Arial" w:hAnsi="Arial" w:cs="Arial"/>
        <w:vertAlign w:val="baseline"/>
      </w:rPr>
    </w:lvl>
    <w:lvl w:ilvl="7">
      <w:start w:val="1"/>
      <w:numFmt w:val="bullet"/>
      <w:lvlText w:val="o"/>
      <w:lvlJc w:val="left"/>
      <w:pPr>
        <w:ind w:left="5823" w:firstLine="5463"/>
      </w:pPr>
      <w:rPr>
        <w:rFonts w:ascii="Arial" w:eastAsia="Arial" w:hAnsi="Arial" w:cs="Arial"/>
        <w:vertAlign w:val="baseline"/>
      </w:rPr>
    </w:lvl>
    <w:lvl w:ilvl="8">
      <w:start w:val="1"/>
      <w:numFmt w:val="bullet"/>
      <w:lvlText w:val="▪"/>
      <w:lvlJc w:val="left"/>
      <w:pPr>
        <w:ind w:left="6543" w:firstLine="6183"/>
      </w:pPr>
      <w:rPr>
        <w:rFonts w:ascii="Arial" w:eastAsia="Arial" w:hAnsi="Arial" w:cs="Arial"/>
        <w:vertAlign w:val="baseline"/>
      </w:rPr>
    </w:lvl>
  </w:abstractNum>
  <w:num w:numId="1">
    <w:abstractNumId w:val="12"/>
  </w:num>
  <w:num w:numId="2">
    <w:abstractNumId w:val="18"/>
  </w:num>
  <w:num w:numId="3">
    <w:abstractNumId w:val="6"/>
  </w:num>
  <w:num w:numId="4">
    <w:abstractNumId w:val="7"/>
  </w:num>
  <w:num w:numId="5">
    <w:abstractNumId w:val="1"/>
  </w:num>
  <w:num w:numId="6">
    <w:abstractNumId w:val="16"/>
  </w:num>
  <w:num w:numId="7">
    <w:abstractNumId w:val="11"/>
  </w:num>
  <w:num w:numId="8">
    <w:abstractNumId w:val="17"/>
  </w:num>
  <w:num w:numId="9">
    <w:abstractNumId w:val="13"/>
  </w:num>
  <w:num w:numId="10">
    <w:abstractNumId w:val="15"/>
  </w:num>
  <w:num w:numId="11">
    <w:abstractNumId w:val="15"/>
  </w:num>
  <w:num w:numId="12">
    <w:abstractNumId w:val="8"/>
  </w:num>
  <w:num w:numId="13">
    <w:abstractNumId w:val="15"/>
  </w:num>
  <w:num w:numId="14">
    <w:abstractNumId w:val="10"/>
  </w:num>
  <w:num w:numId="15">
    <w:abstractNumId w:val="15"/>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15"/>
  </w:num>
  <w:num w:numId="24">
    <w:abstractNumId w:val="15"/>
  </w:num>
  <w:num w:numId="25">
    <w:abstractNumId w:val="15"/>
  </w:num>
  <w:num w:numId="26">
    <w:abstractNumId w:val="9"/>
  </w:num>
  <w:num w:numId="27">
    <w:abstractNumId w:val="15"/>
  </w:num>
  <w:num w:numId="28">
    <w:abstractNumId w:val="3"/>
  </w:num>
  <w:num w:numId="29">
    <w:abstractNumId w:val="0"/>
  </w:num>
  <w:num w:numId="30">
    <w:abstractNumId w:val="2"/>
  </w:num>
  <w:num w:numId="31">
    <w:abstractNumId w:val="4"/>
  </w:num>
  <w:num w:numId="32">
    <w:abstractNumId w:val="5"/>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9BF"/>
    <w:rsid w:val="00004A8B"/>
    <w:rsid w:val="0001033D"/>
    <w:rsid w:val="00025000"/>
    <w:rsid w:val="000301DE"/>
    <w:rsid w:val="000362F8"/>
    <w:rsid w:val="00044C6D"/>
    <w:rsid w:val="0005673A"/>
    <w:rsid w:val="00072657"/>
    <w:rsid w:val="00073927"/>
    <w:rsid w:val="00075029"/>
    <w:rsid w:val="00092F1D"/>
    <w:rsid w:val="000A07FE"/>
    <w:rsid w:val="000A5EE2"/>
    <w:rsid w:val="000B3C34"/>
    <w:rsid w:val="000B77BC"/>
    <w:rsid w:val="000D2A68"/>
    <w:rsid w:val="000D2D8A"/>
    <w:rsid w:val="000E3D06"/>
    <w:rsid w:val="00123206"/>
    <w:rsid w:val="0012343A"/>
    <w:rsid w:val="0012699C"/>
    <w:rsid w:val="0012750A"/>
    <w:rsid w:val="00133AC3"/>
    <w:rsid w:val="00134BBC"/>
    <w:rsid w:val="00137AA2"/>
    <w:rsid w:val="001762F8"/>
    <w:rsid w:val="001838CD"/>
    <w:rsid w:val="001853E8"/>
    <w:rsid w:val="001A5D0B"/>
    <w:rsid w:val="001B4551"/>
    <w:rsid w:val="001C22AE"/>
    <w:rsid w:val="001C50E0"/>
    <w:rsid w:val="001C5B24"/>
    <w:rsid w:val="001C76A5"/>
    <w:rsid w:val="001D17F4"/>
    <w:rsid w:val="001D28B4"/>
    <w:rsid w:val="001D636A"/>
    <w:rsid w:val="001E4999"/>
    <w:rsid w:val="001F1AB6"/>
    <w:rsid w:val="00210CEA"/>
    <w:rsid w:val="00227514"/>
    <w:rsid w:val="00235650"/>
    <w:rsid w:val="00244467"/>
    <w:rsid w:val="00247E5C"/>
    <w:rsid w:val="00253981"/>
    <w:rsid w:val="00254382"/>
    <w:rsid w:val="0026324D"/>
    <w:rsid w:val="002635DE"/>
    <w:rsid w:val="00263D7E"/>
    <w:rsid w:val="00271870"/>
    <w:rsid w:val="00293F02"/>
    <w:rsid w:val="002C6BEE"/>
    <w:rsid w:val="002D25A0"/>
    <w:rsid w:val="002D620D"/>
    <w:rsid w:val="00324D78"/>
    <w:rsid w:val="00343376"/>
    <w:rsid w:val="0037119B"/>
    <w:rsid w:val="003A2638"/>
    <w:rsid w:val="003A47D2"/>
    <w:rsid w:val="003A5548"/>
    <w:rsid w:val="003A5A1D"/>
    <w:rsid w:val="003B1ABD"/>
    <w:rsid w:val="003B2780"/>
    <w:rsid w:val="003B772E"/>
    <w:rsid w:val="003D4AAD"/>
    <w:rsid w:val="003E1051"/>
    <w:rsid w:val="003E5A72"/>
    <w:rsid w:val="003F530F"/>
    <w:rsid w:val="00415BEE"/>
    <w:rsid w:val="00421D3F"/>
    <w:rsid w:val="00427E65"/>
    <w:rsid w:val="004333D6"/>
    <w:rsid w:val="00437345"/>
    <w:rsid w:val="00437BE0"/>
    <w:rsid w:val="00442E8E"/>
    <w:rsid w:val="00445E97"/>
    <w:rsid w:val="00451753"/>
    <w:rsid w:val="00451EE0"/>
    <w:rsid w:val="0045257B"/>
    <w:rsid w:val="00466FBE"/>
    <w:rsid w:val="0047085F"/>
    <w:rsid w:val="00483996"/>
    <w:rsid w:val="004867C2"/>
    <w:rsid w:val="004A197D"/>
    <w:rsid w:val="004A2BA8"/>
    <w:rsid w:val="004A74E4"/>
    <w:rsid w:val="004B2EB5"/>
    <w:rsid w:val="004B795B"/>
    <w:rsid w:val="004C5222"/>
    <w:rsid w:val="004D42F6"/>
    <w:rsid w:val="004E3FFF"/>
    <w:rsid w:val="004E5980"/>
    <w:rsid w:val="004F4579"/>
    <w:rsid w:val="0050453E"/>
    <w:rsid w:val="005050FD"/>
    <w:rsid w:val="0056499F"/>
    <w:rsid w:val="00566ED7"/>
    <w:rsid w:val="00574866"/>
    <w:rsid w:val="005830F1"/>
    <w:rsid w:val="005A17B5"/>
    <w:rsid w:val="005B5BDE"/>
    <w:rsid w:val="005C0347"/>
    <w:rsid w:val="005D5FDC"/>
    <w:rsid w:val="005D71D8"/>
    <w:rsid w:val="005E73F4"/>
    <w:rsid w:val="005F272C"/>
    <w:rsid w:val="005F3C57"/>
    <w:rsid w:val="005F72D6"/>
    <w:rsid w:val="00601AA3"/>
    <w:rsid w:val="00613897"/>
    <w:rsid w:val="0061746B"/>
    <w:rsid w:val="00623F87"/>
    <w:rsid w:val="006522A7"/>
    <w:rsid w:val="00665A34"/>
    <w:rsid w:val="00697BBC"/>
    <w:rsid w:val="006A3F19"/>
    <w:rsid w:val="006A7992"/>
    <w:rsid w:val="006B0E10"/>
    <w:rsid w:val="006B5E14"/>
    <w:rsid w:val="006B63AF"/>
    <w:rsid w:val="006C28DD"/>
    <w:rsid w:val="006E3F24"/>
    <w:rsid w:val="006E526E"/>
    <w:rsid w:val="006F349E"/>
    <w:rsid w:val="006F7B19"/>
    <w:rsid w:val="007035CA"/>
    <w:rsid w:val="00704A8E"/>
    <w:rsid w:val="00711D4C"/>
    <w:rsid w:val="00722502"/>
    <w:rsid w:val="00733D8B"/>
    <w:rsid w:val="0073539B"/>
    <w:rsid w:val="00743C25"/>
    <w:rsid w:val="00756EF0"/>
    <w:rsid w:val="00781755"/>
    <w:rsid w:val="00785149"/>
    <w:rsid w:val="007A2257"/>
    <w:rsid w:val="007C7B84"/>
    <w:rsid w:val="007D6FC6"/>
    <w:rsid w:val="007E0F58"/>
    <w:rsid w:val="007E1486"/>
    <w:rsid w:val="007E630C"/>
    <w:rsid w:val="007F43CA"/>
    <w:rsid w:val="00804073"/>
    <w:rsid w:val="00807737"/>
    <w:rsid w:val="008103D9"/>
    <w:rsid w:val="00822C62"/>
    <w:rsid w:val="00831DFC"/>
    <w:rsid w:val="00862FED"/>
    <w:rsid w:val="00863924"/>
    <w:rsid w:val="008678B3"/>
    <w:rsid w:val="00877A8D"/>
    <w:rsid w:val="00881C38"/>
    <w:rsid w:val="00881FA6"/>
    <w:rsid w:val="008A6D53"/>
    <w:rsid w:val="008B6194"/>
    <w:rsid w:val="008D1506"/>
    <w:rsid w:val="008D4F17"/>
    <w:rsid w:val="008E51A2"/>
    <w:rsid w:val="008E7667"/>
    <w:rsid w:val="008E771F"/>
    <w:rsid w:val="008F5399"/>
    <w:rsid w:val="008F6B53"/>
    <w:rsid w:val="00912725"/>
    <w:rsid w:val="0094572A"/>
    <w:rsid w:val="00966B3B"/>
    <w:rsid w:val="00992C1E"/>
    <w:rsid w:val="009A0FB7"/>
    <w:rsid w:val="009D1272"/>
    <w:rsid w:val="00A06D24"/>
    <w:rsid w:val="00A0720A"/>
    <w:rsid w:val="00A320A4"/>
    <w:rsid w:val="00A37F79"/>
    <w:rsid w:val="00A41E20"/>
    <w:rsid w:val="00A50911"/>
    <w:rsid w:val="00A761A3"/>
    <w:rsid w:val="00A93ED5"/>
    <w:rsid w:val="00A943F4"/>
    <w:rsid w:val="00AE68E7"/>
    <w:rsid w:val="00AF212D"/>
    <w:rsid w:val="00AF4300"/>
    <w:rsid w:val="00B10F39"/>
    <w:rsid w:val="00B41F47"/>
    <w:rsid w:val="00B46D1B"/>
    <w:rsid w:val="00B64FCC"/>
    <w:rsid w:val="00B76609"/>
    <w:rsid w:val="00B85381"/>
    <w:rsid w:val="00B96995"/>
    <w:rsid w:val="00BA079D"/>
    <w:rsid w:val="00BC1952"/>
    <w:rsid w:val="00BD20A0"/>
    <w:rsid w:val="00BD371F"/>
    <w:rsid w:val="00BD6E90"/>
    <w:rsid w:val="00BF2E15"/>
    <w:rsid w:val="00C03F2B"/>
    <w:rsid w:val="00C13385"/>
    <w:rsid w:val="00C21271"/>
    <w:rsid w:val="00C409F4"/>
    <w:rsid w:val="00C41001"/>
    <w:rsid w:val="00C5506E"/>
    <w:rsid w:val="00C55610"/>
    <w:rsid w:val="00C6092C"/>
    <w:rsid w:val="00C77743"/>
    <w:rsid w:val="00C8395F"/>
    <w:rsid w:val="00C9218D"/>
    <w:rsid w:val="00CA7BE8"/>
    <w:rsid w:val="00CB122F"/>
    <w:rsid w:val="00CB3447"/>
    <w:rsid w:val="00CD5FE4"/>
    <w:rsid w:val="00CE0689"/>
    <w:rsid w:val="00CE4808"/>
    <w:rsid w:val="00D04564"/>
    <w:rsid w:val="00D04FEA"/>
    <w:rsid w:val="00D13E98"/>
    <w:rsid w:val="00D2434A"/>
    <w:rsid w:val="00D34203"/>
    <w:rsid w:val="00D350A9"/>
    <w:rsid w:val="00D45AD7"/>
    <w:rsid w:val="00D507A3"/>
    <w:rsid w:val="00D52C3B"/>
    <w:rsid w:val="00D73DB7"/>
    <w:rsid w:val="00D75128"/>
    <w:rsid w:val="00D86CA8"/>
    <w:rsid w:val="00D90200"/>
    <w:rsid w:val="00D94957"/>
    <w:rsid w:val="00D97218"/>
    <w:rsid w:val="00DA1D05"/>
    <w:rsid w:val="00DB34A6"/>
    <w:rsid w:val="00DC69BF"/>
    <w:rsid w:val="00DF4E9F"/>
    <w:rsid w:val="00E060B4"/>
    <w:rsid w:val="00E111BE"/>
    <w:rsid w:val="00E17F2C"/>
    <w:rsid w:val="00E318F1"/>
    <w:rsid w:val="00E52773"/>
    <w:rsid w:val="00E53756"/>
    <w:rsid w:val="00E94A6C"/>
    <w:rsid w:val="00E95F2F"/>
    <w:rsid w:val="00EB3357"/>
    <w:rsid w:val="00EB6B8C"/>
    <w:rsid w:val="00EC67A1"/>
    <w:rsid w:val="00EE04FD"/>
    <w:rsid w:val="00EF213D"/>
    <w:rsid w:val="00F14809"/>
    <w:rsid w:val="00F277DB"/>
    <w:rsid w:val="00F40FC6"/>
    <w:rsid w:val="00F43695"/>
    <w:rsid w:val="00F43725"/>
    <w:rsid w:val="00F51DBF"/>
    <w:rsid w:val="00F97559"/>
    <w:rsid w:val="00F97D8A"/>
    <w:rsid w:val="00FB1DAA"/>
    <w:rsid w:val="00FB7D90"/>
    <w:rsid w:val="00FD0106"/>
    <w:rsid w:val="00FD2152"/>
    <w:rsid w:val="00FE4921"/>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5:docId w15:val="{301B2E69-B036-4131-A3E6-8D2EBA463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9BF"/>
    <w:pPr>
      <w:spacing w:after="0" w:line="240" w:lineRule="auto"/>
    </w:pPr>
    <w:rPr>
      <w:rFonts w:ascii="Cambria" w:eastAsia="Cambria" w:hAnsi="Cambria" w:cs="Cambria"/>
      <w:color w:val="000000"/>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C69BF"/>
    <w:pPr>
      <w:spacing w:after="0" w:line="240" w:lineRule="auto"/>
    </w:pPr>
    <w:rPr>
      <w:rFonts w:ascii="Cambria" w:eastAsia="Cambria" w:hAnsi="Cambria" w:cs="Cambria"/>
      <w:color w:val="000000"/>
      <w:sz w:val="24"/>
      <w:szCs w:val="24"/>
      <w:lang w:val="en-AU"/>
    </w:rPr>
  </w:style>
  <w:style w:type="paragraph" w:styleId="Header">
    <w:name w:val="header"/>
    <w:basedOn w:val="Normal"/>
    <w:link w:val="HeaderChar"/>
    <w:uiPriority w:val="99"/>
    <w:unhideWhenUsed/>
    <w:rsid w:val="00DC69BF"/>
    <w:pPr>
      <w:tabs>
        <w:tab w:val="center" w:pos="4513"/>
        <w:tab w:val="right" w:pos="9026"/>
      </w:tabs>
    </w:pPr>
  </w:style>
  <w:style w:type="character" w:customStyle="1" w:styleId="HeaderChar">
    <w:name w:val="Header Char"/>
    <w:basedOn w:val="DefaultParagraphFont"/>
    <w:link w:val="Header"/>
    <w:uiPriority w:val="99"/>
    <w:rsid w:val="00DC69BF"/>
    <w:rPr>
      <w:rFonts w:ascii="Cambria" w:eastAsia="Cambria" w:hAnsi="Cambria" w:cs="Cambria"/>
      <w:color w:val="000000"/>
      <w:sz w:val="24"/>
      <w:szCs w:val="24"/>
      <w:lang w:val="en-AU"/>
    </w:rPr>
  </w:style>
  <w:style w:type="paragraph" w:styleId="Footer">
    <w:name w:val="footer"/>
    <w:basedOn w:val="Normal"/>
    <w:link w:val="FooterChar"/>
    <w:uiPriority w:val="99"/>
    <w:unhideWhenUsed/>
    <w:rsid w:val="00DC69BF"/>
    <w:pPr>
      <w:tabs>
        <w:tab w:val="center" w:pos="4513"/>
        <w:tab w:val="right" w:pos="9026"/>
      </w:tabs>
    </w:pPr>
  </w:style>
  <w:style w:type="character" w:customStyle="1" w:styleId="FooterChar">
    <w:name w:val="Footer Char"/>
    <w:basedOn w:val="DefaultParagraphFont"/>
    <w:link w:val="Footer"/>
    <w:uiPriority w:val="99"/>
    <w:rsid w:val="00DC69BF"/>
    <w:rPr>
      <w:rFonts w:ascii="Cambria" w:eastAsia="Cambria" w:hAnsi="Cambria" w:cs="Cambria"/>
      <w:color w:val="000000"/>
      <w:sz w:val="24"/>
      <w:szCs w:val="24"/>
      <w:lang w:val="en-AU"/>
    </w:rPr>
  </w:style>
  <w:style w:type="paragraph" w:customStyle="1" w:styleId="NCEAHeadInfoL2">
    <w:name w:val="NCEA Head Info  L2"/>
    <w:basedOn w:val="Normal"/>
    <w:uiPriority w:val="99"/>
    <w:rsid w:val="001C22AE"/>
    <w:pPr>
      <w:spacing w:before="120" w:after="120"/>
    </w:pPr>
    <w:rPr>
      <w:rFonts w:ascii="Arial" w:eastAsiaTheme="minorEastAsia" w:hAnsi="Arial" w:cs="Arial"/>
      <w:b/>
      <w:color w:val="auto"/>
      <w:sz w:val="28"/>
      <w:szCs w:val="36"/>
      <w:lang w:val="en-NZ" w:eastAsia="en-NZ"/>
    </w:rPr>
  </w:style>
  <w:style w:type="table" w:styleId="TableGrid">
    <w:name w:val="Table Grid"/>
    <w:basedOn w:val="TableNormal"/>
    <w:rsid w:val="001C2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EAbodytext">
    <w:name w:val="NCEA bodytext"/>
    <w:link w:val="NCEAbodytextChar"/>
    <w:uiPriority w:val="99"/>
    <w:qFormat/>
    <w:rsid w:val="001C22AE"/>
    <w:pPr>
      <w:tabs>
        <w:tab w:val="left" w:pos="397"/>
        <w:tab w:val="left" w:pos="794"/>
        <w:tab w:val="left" w:pos="1191"/>
      </w:tabs>
      <w:spacing w:before="120" w:after="120" w:line="240" w:lineRule="auto"/>
    </w:pPr>
    <w:rPr>
      <w:rFonts w:eastAsia="Times New Roman" w:cs="Arial"/>
      <w:sz w:val="24"/>
      <w:szCs w:val="20"/>
      <w:lang w:eastAsia="en-NZ"/>
    </w:rPr>
  </w:style>
  <w:style w:type="paragraph" w:customStyle="1" w:styleId="NCEAHeaderboxed">
    <w:name w:val="NCEA Header (boxed)"/>
    <w:basedOn w:val="Normal"/>
    <w:rsid w:val="005830F1"/>
    <w:pPr>
      <w:pBdr>
        <w:top w:val="single" w:sz="12" w:space="1" w:color="auto"/>
        <w:left w:val="single" w:sz="12" w:space="4" w:color="auto"/>
        <w:bottom w:val="single" w:sz="12" w:space="1" w:color="auto"/>
        <w:right w:val="single" w:sz="12" w:space="4" w:color="auto"/>
      </w:pBdr>
      <w:spacing w:before="200" w:after="400"/>
      <w:jc w:val="center"/>
    </w:pPr>
    <w:rPr>
      <w:rFonts w:asciiTheme="minorHAnsi" w:eastAsia="Times New Roman" w:hAnsiTheme="minorHAnsi" w:cs="Arial"/>
      <w:b/>
      <w:color w:val="auto"/>
      <w:sz w:val="32"/>
      <w:szCs w:val="20"/>
      <w:lang w:val="en-NZ" w:eastAsia="en-NZ"/>
    </w:rPr>
  </w:style>
  <w:style w:type="paragraph" w:customStyle="1" w:styleId="NCEAInstructionsbanner">
    <w:name w:val="NCEA Instructions banner"/>
    <w:basedOn w:val="Normal"/>
    <w:uiPriority w:val="99"/>
    <w:rsid w:val="005830F1"/>
    <w:pPr>
      <w:keepNext/>
      <w:pBdr>
        <w:top w:val="single" w:sz="8" w:space="8" w:color="auto"/>
        <w:bottom w:val="single" w:sz="8" w:space="8" w:color="auto"/>
      </w:pBdr>
      <w:spacing w:before="160" w:after="40"/>
      <w:jc w:val="center"/>
    </w:pPr>
    <w:rPr>
      <w:rFonts w:ascii="Arial" w:eastAsiaTheme="minorEastAsia" w:hAnsi="Arial" w:cs="Arial"/>
      <w:b/>
      <w:color w:val="auto"/>
      <w:sz w:val="28"/>
      <w:szCs w:val="28"/>
      <w:lang w:val="en-NZ" w:eastAsia="en-NZ"/>
    </w:rPr>
  </w:style>
  <w:style w:type="paragraph" w:customStyle="1" w:styleId="NCEACPbodytextcentered">
    <w:name w:val="NCEA CP bodytext centered"/>
    <w:basedOn w:val="Normal"/>
    <w:rsid w:val="005B5BDE"/>
    <w:pPr>
      <w:spacing w:before="120" w:after="120"/>
      <w:jc w:val="center"/>
    </w:pPr>
    <w:rPr>
      <w:rFonts w:ascii="Arial" w:eastAsia="Times New Roman" w:hAnsi="Arial" w:cs="Times New Roman"/>
      <w:color w:val="auto"/>
      <w:sz w:val="22"/>
      <w:lang w:val="en-US"/>
    </w:rPr>
  </w:style>
  <w:style w:type="paragraph" w:customStyle="1" w:styleId="NCEACPbodytextleft">
    <w:name w:val="NCEA CP bodytext left"/>
    <w:basedOn w:val="NCEACPbodytextcentered"/>
    <w:rsid w:val="005B5BDE"/>
    <w:pPr>
      <w:jc w:val="left"/>
    </w:pPr>
  </w:style>
  <w:style w:type="character" w:styleId="Hyperlink">
    <w:name w:val="Hyperlink"/>
    <w:basedOn w:val="DefaultParagraphFont"/>
    <w:uiPriority w:val="99"/>
    <w:semiHidden/>
    <w:unhideWhenUsed/>
    <w:rsid w:val="00BD20A0"/>
    <w:rPr>
      <w:color w:val="0000FF"/>
      <w:u w:val="single"/>
    </w:rPr>
  </w:style>
  <w:style w:type="character" w:styleId="CommentReference">
    <w:name w:val="annotation reference"/>
    <w:basedOn w:val="DefaultParagraphFont"/>
    <w:uiPriority w:val="99"/>
    <w:semiHidden/>
    <w:unhideWhenUsed/>
    <w:rsid w:val="00451753"/>
    <w:rPr>
      <w:sz w:val="16"/>
      <w:szCs w:val="16"/>
    </w:rPr>
  </w:style>
  <w:style w:type="paragraph" w:styleId="CommentText">
    <w:name w:val="annotation text"/>
    <w:basedOn w:val="Normal"/>
    <w:link w:val="CommentTextChar"/>
    <w:uiPriority w:val="99"/>
    <w:semiHidden/>
    <w:unhideWhenUsed/>
    <w:rsid w:val="00451753"/>
    <w:rPr>
      <w:sz w:val="20"/>
      <w:szCs w:val="20"/>
    </w:rPr>
  </w:style>
  <w:style w:type="character" w:customStyle="1" w:styleId="CommentTextChar">
    <w:name w:val="Comment Text Char"/>
    <w:basedOn w:val="DefaultParagraphFont"/>
    <w:link w:val="CommentText"/>
    <w:uiPriority w:val="99"/>
    <w:semiHidden/>
    <w:rsid w:val="00451753"/>
    <w:rPr>
      <w:rFonts w:ascii="Cambria" w:eastAsia="Cambria" w:hAnsi="Cambria" w:cs="Cambria"/>
      <w:color w:val="000000"/>
      <w:sz w:val="20"/>
      <w:szCs w:val="20"/>
      <w:lang w:val="en-AU"/>
    </w:rPr>
  </w:style>
  <w:style w:type="paragraph" w:styleId="CommentSubject">
    <w:name w:val="annotation subject"/>
    <w:basedOn w:val="CommentText"/>
    <w:next w:val="CommentText"/>
    <w:link w:val="CommentSubjectChar"/>
    <w:uiPriority w:val="99"/>
    <w:semiHidden/>
    <w:unhideWhenUsed/>
    <w:rsid w:val="00451753"/>
    <w:rPr>
      <w:b/>
      <w:bCs/>
    </w:rPr>
  </w:style>
  <w:style w:type="character" w:customStyle="1" w:styleId="CommentSubjectChar">
    <w:name w:val="Comment Subject Char"/>
    <w:basedOn w:val="CommentTextChar"/>
    <w:link w:val="CommentSubject"/>
    <w:uiPriority w:val="99"/>
    <w:semiHidden/>
    <w:rsid w:val="00451753"/>
    <w:rPr>
      <w:rFonts w:ascii="Cambria" w:eastAsia="Cambria" w:hAnsi="Cambria" w:cs="Cambria"/>
      <w:b/>
      <w:bCs/>
      <w:color w:val="000000"/>
      <w:sz w:val="20"/>
      <w:szCs w:val="20"/>
      <w:lang w:val="en-AU"/>
    </w:rPr>
  </w:style>
  <w:style w:type="paragraph" w:styleId="BalloonText">
    <w:name w:val="Balloon Text"/>
    <w:basedOn w:val="Normal"/>
    <w:link w:val="BalloonTextChar"/>
    <w:uiPriority w:val="99"/>
    <w:semiHidden/>
    <w:unhideWhenUsed/>
    <w:rsid w:val="00451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753"/>
    <w:rPr>
      <w:rFonts w:ascii="Segoe UI" w:eastAsia="Cambria" w:hAnsi="Segoe UI" w:cs="Segoe UI"/>
      <w:color w:val="000000"/>
      <w:sz w:val="18"/>
      <w:szCs w:val="18"/>
      <w:lang w:val="en-AU"/>
    </w:rPr>
  </w:style>
  <w:style w:type="paragraph" w:customStyle="1" w:styleId="NCEAAnnotations">
    <w:name w:val="NCEA Annotations"/>
    <w:basedOn w:val="Normal"/>
    <w:rsid w:val="00D97218"/>
    <w:pPr>
      <w:pBdr>
        <w:top w:val="single" w:sz="4" w:space="4" w:color="333399"/>
        <w:left w:val="single" w:sz="4" w:space="4" w:color="333399"/>
        <w:bottom w:val="single" w:sz="4" w:space="4" w:color="333399"/>
        <w:right w:val="single" w:sz="4" w:space="4" w:color="333399"/>
      </w:pBdr>
      <w:spacing w:before="80" w:after="80"/>
      <w:ind w:left="567" w:right="567"/>
    </w:pPr>
    <w:rPr>
      <w:rFonts w:ascii="Arial" w:eastAsia="Times New Roman" w:hAnsi="Arial" w:cs="Times New Roman"/>
      <w:color w:val="666699"/>
      <w:sz w:val="20"/>
      <w:szCs w:val="20"/>
      <w:lang w:val="en-NZ" w:bidi="en-US"/>
    </w:rPr>
  </w:style>
  <w:style w:type="character" w:customStyle="1" w:styleId="NCEAbulletsChar">
    <w:name w:val="NCEA bullets Char"/>
    <w:link w:val="NCEAbullets"/>
    <w:locked/>
    <w:rsid w:val="003B2780"/>
    <w:rPr>
      <w:rFonts w:ascii="Arial" w:hAnsi="Arial" w:cs="Arial"/>
      <w:szCs w:val="24"/>
      <w:lang w:val="en-US"/>
    </w:rPr>
  </w:style>
  <w:style w:type="paragraph" w:customStyle="1" w:styleId="NCEAbullets">
    <w:name w:val="NCEA bullets"/>
    <w:basedOn w:val="NCEAbodytext"/>
    <w:link w:val="NCEAbulletsChar"/>
    <w:rsid w:val="003B2780"/>
    <w:pPr>
      <w:widowControl w:val="0"/>
      <w:numPr>
        <w:numId w:val="11"/>
      </w:numPr>
      <w:tabs>
        <w:tab w:val="clear" w:pos="397"/>
        <w:tab w:val="left" w:pos="426"/>
      </w:tabs>
      <w:autoSpaceDE w:val="0"/>
      <w:autoSpaceDN w:val="0"/>
      <w:adjustRightInd w:val="0"/>
      <w:spacing w:before="80" w:after="80"/>
    </w:pPr>
    <w:rPr>
      <w:rFonts w:ascii="Arial" w:eastAsiaTheme="minorHAnsi" w:hAnsi="Arial"/>
      <w:sz w:val="22"/>
      <w:szCs w:val="24"/>
      <w:lang w:val="en-US" w:eastAsia="en-US"/>
    </w:rPr>
  </w:style>
  <w:style w:type="paragraph" w:customStyle="1" w:styleId="NCEAL3heading">
    <w:name w:val="NCEA L3 heading"/>
    <w:basedOn w:val="Normal"/>
    <w:rsid w:val="000B77BC"/>
    <w:pPr>
      <w:keepNext/>
      <w:spacing w:before="240" w:after="180"/>
    </w:pPr>
    <w:rPr>
      <w:rFonts w:ascii="Arial" w:eastAsia="Times New Roman" w:hAnsi="Arial" w:cs="Arial"/>
      <w:b/>
      <w:i/>
      <w:color w:val="auto"/>
      <w:szCs w:val="20"/>
      <w:lang w:val="en-NZ" w:eastAsia="en-NZ"/>
    </w:rPr>
  </w:style>
  <w:style w:type="paragraph" w:customStyle="1" w:styleId="NCEABulletssub">
    <w:name w:val="NCEA Bullets (sub)"/>
    <w:basedOn w:val="Normal"/>
    <w:rsid w:val="006B0E10"/>
    <w:pPr>
      <w:numPr>
        <w:numId w:val="14"/>
      </w:numPr>
      <w:spacing w:before="80" w:after="80"/>
      <w:ind w:left="709" w:hanging="283"/>
    </w:pPr>
    <w:rPr>
      <w:rFonts w:ascii="Arial" w:eastAsia="Times New Roman" w:hAnsi="Arial" w:cs="Times New Roman"/>
      <w:color w:val="auto"/>
      <w:sz w:val="22"/>
    </w:rPr>
  </w:style>
  <w:style w:type="character" w:styleId="Strong">
    <w:name w:val="Strong"/>
    <w:basedOn w:val="DefaultParagraphFont"/>
    <w:uiPriority w:val="22"/>
    <w:qFormat/>
    <w:rsid w:val="00E060B4"/>
    <w:rPr>
      <w:b/>
      <w:bCs/>
    </w:rPr>
  </w:style>
  <w:style w:type="paragraph" w:customStyle="1" w:styleId="NCEAtablebullet">
    <w:name w:val="NCEA table bullet"/>
    <w:basedOn w:val="Normal"/>
    <w:rsid w:val="0012343A"/>
    <w:pPr>
      <w:numPr>
        <w:numId w:val="28"/>
      </w:numPr>
      <w:spacing w:before="80" w:after="80"/>
    </w:pPr>
    <w:rPr>
      <w:rFonts w:ascii="Arial" w:eastAsia="Times New Roman" w:hAnsi="Arial" w:cs="Times New Roman"/>
      <w:color w:val="auto"/>
      <w:sz w:val="20"/>
      <w:szCs w:val="20"/>
      <w:lang w:val="en-NZ" w:eastAsia="en-NZ"/>
    </w:rPr>
  </w:style>
  <w:style w:type="paragraph" w:customStyle="1" w:styleId="NCEAtableevidence">
    <w:name w:val="NCEA table evidence"/>
    <w:rsid w:val="0012343A"/>
    <w:pPr>
      <w:spacing w:before="80" w:after="80" w:line="240" w:lineRule="auto"/>
    </w:pPr>
    <w:rPr>
      <w:rFonts w:ascii="Arial" w:eastAsia="Times New Roman" w:hAnsi="Arial" w:cs="Arial"/>
      <w:i/>
      <w:sz w:val="20"/>
      <w:lang w:val="en-AU" w:eastAsia="en-NZ"/>
    </w:rPr>
  </w:style>
  <w:style w:type="character" w:customStyle="1" w:styleId="NCEAbodytextChar">
    <w:name w:val="NCEA bodytext Char"/>
    <w:link w:val="NCEAbodytext"/>
    <w:rsid w:val="00831DFC"/>
    <w:rPr>
      <w:rFonts w:eastAsia="Times New Roman" w:cs="Arial"/>
      <w:sz w:val="24"/>
      <w:szCs w:val="20"/>
      <w:lang w:eastAsia="en-NZ"/>
    </w:rPr>
  </w:style>
  <w:style w:type="paragraph" w:customStyle="1" w:styleId="NCEAL2heading">
    <w:name w:val="NCEA L2 heading"/>
    <w:basedOn w:val="Normal"/>
    <w:rsid w:val="00E318F1"/>
    <w:pPr>
      <w:keepNext/>
      <w:spacing w:before="240" w:after="180"/>
    </w:pPr>
    <w:rPr>
      <w:rFonts w:ascii="Arial" w:eastAsia="Times New Roman" w:hAnsi="Arial" w:cs="Arial"/>
      <w:b/>
      <w:color w:val="auto"/>
      <w:sz w:val="28"/>
      <w:szCs w:val="20"/>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860394">
      <w:bodyDiv w:val="1"/>
      <w:marLeft w:val="0"/>
      <w:marRight w:val="0"/>
      <w:marTop w:val="0"/>
      <w:marBottom w:val="0"/>
      <w:divBdr>
        <w:top w:val="none" w:sz="0" w:space="0" w:color="auto"/>
        <w:left w:val="none" w:sz="0" w:space="0" w:color="auto"/>
        <w:bottom w:val="none" w:sz="0" w:space="0" w:color="auto"/>
        <w:right w:val="none" w:sz="0" w:space="0" w:color="auto"/>
      </w:divBdr>
    </w:div>
    <w:div w:id="703404365">
      <w:bodyDiv w:val="1"/>
      <w:marLeft w:val="0"/>
      <w:marRight w:val="0"/>
      <w:marTop w:val="0"/>
      <w:marBottom w:val="0"/>
      <w:divBdr>
        <w:top w:val="none" w:sz="0" w:space="0" w:color="auto"/>
        <w:left w:val="none" w:sz="0" w:space="0" w:color="auto"/>
        <w:bottom w:val="none" w:sz="0" w:space="0" w:color="auto"/>
        <w:right w:val="none" w:sz="0" w:space="0" w:color="auto"/>
      </w:divBdr>
    </w:div>
    <w:div w:id="1118839201">
      <w:bodyDiv w:val="1"/>
      <w:marLeft w:val="0"/>
      <w:marRight w:val="0"/>
      <w:marTop w:val="0"/>
      <w:marBottom w:val="0"/>
      <w:divBdr>
        <w:top w:val="none" w:sz="0" w:space="0" w:color="auto"/>
        <w:left w:val="none" w:sz="0" w:space="0" w:color="auto"/>
        <w:bottom w:val="none" w:sz="0" w:space="0" w:color="auto"/>
        <w:right w:val="none" w:sz="0" w:space="0" w:color="auto"/>
      </w:divBdr>
    </w:div>
    <w:div w:id="198620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cea.tki.org.nz/Resources-for-Internally-Assessed-Achievement-Standard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DB9785-9DB5-4E7A-8579-1BE7F6852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2555</Words>
  <Characters>14568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Internal assessment resource Agribusiness Level 2</vt:lpstr>
    </vt:vector>
  </TitlesOfParts>
  <Company>Ministry of Education</Company>
  <LinksUpToDate>false</LinksUpToDate>
  <CharactersWithSpaces>17089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assessment resource Agribusiness Level 2</dc:title>
  <dc:subject>Internal assessment resource Agribusiness 2.10A</dc:subject>
  <dc:creator>Ministry of Education</dc:creator>
  <cp:lastModifiedBy>Kerry Allen</cp:lastModifiedBy>
  <cp:revision>2</cp:revision>
  <cp:lastPrinted>2016-08-03T23:04:00Z</cp:lastPrinted>
  <dcterms:created xsi:type="dcterms:W3CDTF">2017-12-21T02:24:00Z</dcterms:created>
  <dcterms:modified xsi:type="dcterms:W3CDTF">2017-12-21T02:24:00Z</dcterms:modified>
</cp:coreProperties>
</file>