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D1" w:rsidRPr="00FB49D1" w:rsidRDefault="00FB49D1" w:rsidP="00FB49D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NZ"/>
        </w:rPr>
      </w:pPr>
      <w:bookmarkStart w:id="0" w:name="_GoBack"/>
      <w:bookmarkEnd w:id="0"/>
      <w:r w:rsidRPr="00FB49D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NZ"/>
        </w:rPr>
        <w:t>Types of Volcanoes &amp; Eruptions</w:t>
      </w:r>
    </w:p>
    <w:p w:rsidR="00FB49D1" w:rsidRPr="00FB49D1" w:rsidRDefault="00FB49D1" w:rsidP="00FB4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</w:pPr>
    </w:p>
    <w:p w:rsidR="00FB49D1" w:rsidRPr="00FB49D1" w:rsidRDefault="00FB49D1" w:rsidP="00FB49D1">
      <w:pPr>
        <w:shd w:val="clear" w:color="auto" w:fill="FFFFFF"/>
        <w:spacing w:after="336" w:line="336" w:lineRule="atLeast"/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</w:pPr>
      <w:r>
        <w:rPr>
          <w:rFonts w:ascii="Arial" w:eastAsia="Times New Roman" w:hAnsi="Arial" w:cs="Arial"/>
          <w:noProof/>
          <w:color w:val="5C5C5C"/>
          <w:sz w:val="20"/>
          <w:szCs w:val="20"/>
          <w:lang w:eastAsia="en-NZ"/>
        </w:rPr>
        <w:drawing>
          <wp:anchor distT="0" distB="0" distL="114300" distR="114300" simplePos="0" relativeHeight="251658240" behindDoc="0" locked="0" layoutInCell="1" allowOverlap="1" wp14:anchorId="2E9E980D" wp14:editId="153C02D7">
            <wp:simplePos x="0" y="0"/>
            <wp:positionH relativeFrom="column">
              <wp:posOffset>2570480</wp:posOffset>
            </wp:positionH>
            <wp:positionV relativeFrom="paragraph">
              <wp:posOffset>285115</wp:posOffset>
            </wp:positionV>
            <wp:extent cx="3429000" cy="1590675"/>
            <wp:effectExtent l="0" t="0" r="0" b="9525"/>
            <wp:wrapSquare wrapText="bothSides"/>
            <wp:docPr id="3" name="Picture 3" descr="mt 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 e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9D1">
        <w:rPr>
          <w:rFonts w:ascii="Arial" w:eastAsia="Times New Roman" w:hAnsi="Arial" w:cs="Arial"/>
          <w:b/>
          <w:bCs/>
          <w:color w:val="5C5C5C"/>
          <w:sz w:val="20"/>
          <w:szCs w:val="20"/>
          <w:lang w:val="en-GB" w:eastAsia="en-NZ"/>
        </w:rPr>
        <w:t>Volcanic Fields</w:t>
      </w:r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br/>
        <w:t xml:space="preserve">Volcanic fields, such as Auckland and Northland, are where small eruptions occur over a wide geographic area, and are spaced over long periods of time (thousands of years). Each eruption builds a new single new volcano, which does not erupt again. Mount Eden and </w:t>
      </w:r>
      <w:hyperlink r:id="rId5" w:tgtFrame="_self" w:history="1">
        <w:proofErr w:type="spellStart"/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>Rangitoto</w:t>
        </w:r>
        <w:proofErr w:type="spellEnd"/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 xml:space="preserve"> Island</w:t>
        </w:r>
      </w:hyperlink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t xml:space="preserve"> are examples in </w:t>
      </w:r>
      <w:hyperlink r:id="rId6" w:tgtFrame="_self" w:history="1"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>Auckland</w:t>
        </w:r>
      </w:hyperlink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t>.</w:t>
      </w:r>
    </w:p>
    <w:p w:rsidR="00FB49D1" w:rsidRPr="00FB49D1" w:rsidRDefault="00FB49D1" w:rsidP="00FB49D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</w:pPr>
    </w:p>
    <w:p w:rsidR="00FB49D1" w:rsidRDefault="00FB49D1" w:rsidP="00FB49D1">
      <w:pPr>
        <w:shd w:val="clear" w:color="auto" w:fill="FFFFFF"/>
        <w:spacing w:after="336" w:line="336" w:lineRule="atLeast"/>
        <w:rPr>
          <w:rFonts w:ascii="Arial" w:eastAsia="Times New Roman" w:hAnsi="Arial" w:cs="Arial"/>
          <w:b/>
          <w:bCs/>
          <w:color w:val="5C5C5C"/>
          <w:sz w:val="20"/>
          <w:szCs w:val="20"/>
          <w:lang w:val="en-GB" w:eastAsia="en-NZ"/>
        </w:rPr>
      </w:pPr>
    </w:p>
    <w:p w:rsidR="00FB49D1" w:rsidRPr="00FB49D1" w:rsidRDefault="00FB49D1" w:rsidP="00FB49D1">
      <w:pPr>
        <w:shd w:val="clear" w:color="auto" w:fill="FFFFFF"/>
        <w:spacing w:after="336" w:line="336" w:lineRule="atLeast"/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</w:pPr>
      <w:r>
        <w:rPr>
          <w:rFonts w:ascii="Arial" w:eastAsia="Times New Roman" w:hAnsi="Arial" w:cs="Arial"/>
          <w:noProof/>
          <w:color w:val="5C5C5C"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 wp14:anchorId="6A1F9BDF" wp14:editId="59ABAC20">
            <wp:simplePos x="0" y="0"/>
            <wp:positionH relativeFrom="column">
              <wp:posOffset>2567940</wp:posOffset>
            </wp:positionH>
            <wp:positionV relativeFrom="paragraph">
              <wp:posOffset>64135</wp:posOffset>
            </wp:positionV>
            <wp:extent cx="3429000" cy="2752725"/>
            <wp:effectExtent l="0" t="0" r="0" b="9525"/>
            <wp:wrapSquare wrapText="bothSides"/>
            <wp:docPr id="2" name="Picture 2" descr="ngauru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auruh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9D1">
        <w:rPr>
          <w:rFonts w:ascii="Arial" w:eastAsia="Times New Roman" w:hAnsi="Arial" w:cs="Arial"/>
          <w:b/>
          <w:bCs/>
          <w:color w:val="5C5C5C"/>
          <w:sz w:val="20"/>
          <w:szCs w:val="20"/>
          <w:lang w:val="en-GB" w:eastAsia="en-NZ"/>
        </w:rPr>
        <w:t>Cone Volcanoes</w:t>
      </w:r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br/>
        <w:t xml:space="preserve">Cone volcanoes (also called composite cone or stratovolcanoes) such as </w:t>
      </w:r>
      <w:hyperlink r:id="rId8" w:tgtFrame="_self" w:history="1">
        <w:proofErr w:type="spellStart"/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>Ruapehu</w:t>
        </w:r>
        <w:proofErr w:type="spellEnd"/>
      </w:hyperlink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t xml:space="preserve">, </w:t>
      </w:r>
      <w:hyperlink r:id="rId9" w:tgtFrame="_self" w:history="1"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>Taranaki / Egmont</w:t>
        </w:r>
      </w:hyperlink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t xml:space="preserve"> and </w:t>
      </w:r>
      <w:hyperlink r:id="rId10" w:tgtFrame="_self" w:history="1"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>Ngauruhoe</w:t>
        </w:r>
      </w:hyperlink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t xml:space="preserve">, are characterised by a succession of small-moderate eruptions from one location. The products from the successive eruptions over thousands of years build the cones. </w:t>
      </w:r>
    </w:p>
    <w:p w:rsidR="00FB49D1" w:rsidRPr="00FB49D1" w:rsidRDefault="00FB49D1" w:rsidP="00FB49D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</w:pPr>
    </w:p>
    <w:p w:rsidR="00FB49D1" w:rsidRDefault="00FB49D1" w:rsidP="00FB49D1">
      <w:pPr>
        <w:shd w:val="clear" w:color="auto" w:fill="FFFFFF"/>
        <w:spacing w:after="336" w:line="336" w:lineRule="atLeast"/>
        <w:rPr>
          <w:rFonts w:ascii="Arial" w:eastAsia="Times New Roman" w:hAnsi="Arial" w:cs="Arial"/>
          <w:b/>
          <w:bCs/>
          <w:color w:val="5C5C5C"/>
          <w:sz w:val="20"/>
          <w:szCs w:val="20"/>
          <w:lang w:val="en-GB" w:eastAsia="en-NZ"/>
        </w:rPr>
      </w:pPr>
    </w:p>
    <w:p w:rsidR="00FB49D1" w:rsidRDefault="00FB49D1" w:rsidP="00FB49D1">
      <w:pPr>
        <w:shd w:val="clear" w:color="auto" w:fill="FFFFFF"/>
        <w:spacing w:after="336" w:line="336" w:lineRule="atLeast"/>
        <w:rPr>
          <w:rFonts w:ascii="Arial" w:eastAsia="Times New Roman" w:hAnsi="Arial" w:cs="Arial"/>
          <w:b/>
          <w:bCs/>
          <w:color w:val="5C5C5C"/>
          <w:sz w:val="20"/>
          <w:szCs w:val="20"/>
          <w:lang w:val="en-GB" w:eastAsia="en-NZ"/>
        </w:rPr>
      </w:pPr>
    </w:p>
    <w:p w:rsidR="00FB49D1" w:rsidRDefault="00FB49D1" w:rsidP="00FB49D1">
      <w:pPr>
        <w:shd w:val="clear" w:color="auto" w:fill="FFFFFF"/>
        <w:spacing w:after="336" w:line="336" w:lineRule="atLeast"/>
        <w:rPr>
          <w:rFonts w:ascii="Arial" w:eastAsia="Times New Roman" w:hAnsi="Arial" w:cs="Arial"/>
          <w:b/>
          <w:bCs/>
          <w:color w:val="5C5C5C"/>
          <w:sz w:val="20"/>
          <w:szCs w:val="20"/>
          <w:lang w:val="en-GB" w:eastAsia="en-NZ"/>
        </w:rPr>
      </w:pPr>
    </w:p>
    <w:p w:rsidR="00FB49D1" w:rsidRPr="00FB49D1" w:rsidRDefault="00FB49D1" w:rsidP="00FB49D1">
      <w:pPr>
        <w:shd w:val="clear" w:color="auto" w:fill="FFFFFF"/>
        <w:spacing w:after="336" w:line="336" w:lineRule="atLeast"/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</w:pPr>
      <w:r>
        <w:rPr>
          <w:rFonts w:ascii="Arial" w:eastAsia="Times New Roman" w:hAnsi="Arial" w:cs="Arial"/>
          <w:noProof/>
          <w:color w:val="5C5C5C"/>
          <w:sz w:val="20"/>
          <w:szCs w:val="20"/>
          <w:lang w:eastAsia="en-NZ"/>
        </w:rPr>
        <w:drawing>
          <wp:anchor distT="0" distB="0" distL="114300" distR="114300" simplePos="0" relativeHeight="251660288" behindDoc="0" locked="0" layoutInCell="1" allowOverlap="1" wp14:anchorId="0816414B" wp14:editId="58D3973D">
            <wp:simplePos x="0" y="0"/>
            <wp:positionH relativeFrom="column">
              <wp:posOffset>2570480</wp:posOffset>
            </wp:positionH>
            <wp:positionV relativeFrom="paragraph">
              <wp:posOffset>41275</wp:posOffset>
            </wp:positionV>
            <wp:extent cx="3429000" cy="1609725"/>
            <wp:effectExtent l="0" t="0" r="0" b="9525"/>
            <wp:wrapSquare wrapText="bothSides"/>
            <wp:docPr id="1" name="Picture 1" descr="Lake Tau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ke Taup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9D1">
        <w:rPr>
          <w:rFonts w:ascii="Arial" w:eastAsia="Times New Roman" w:hAnsi="Arial" w:cs="Arial"/>
          <w:b/>
          <w:bCs/>
          <w:color w:val="5C5C5C"/>
          <w:sz w:val="20"/>
          <w:szCs w:val="20"/>
          <w:lang w:val="en-GB" w:eastAsia="en-NZ"/>
        </w:rPr>
        <w:t>Caldera Volcanoes</w:t>
      </w:r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br/>
        <w:t xml:space="preserve">Caldera volcanoes, such as </w:t>
      </w:r>
      <w:hyperlink r:id="rId12" w:tgtFrame="_self" w:history="1">
        <w:proofErr w:type="spellStart"/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>Taupo</w:t>
        </w:r>
        <w:proofErr w:type="spellEnd"/>
      </w:hyperlink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t xml:space="preserve"> and </w:t>
      </w:r>
      <w:hyperlink r:id="rId13" w:tgtFrame="_self" w:history="1">
        <w:proofErr w:type="spellStart"/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>Okataina</w:t>
        </w:r>
        <w:proofErr w:type="spellEnd"/>
      </w:hyperlink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t xml:space="preserve"> (which includes </w:t>
      </w:r>
      <w:hyperlink r:id="rId14" w:tgtFrame="_self" w:history="1"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 xml:space="preserve">Mt </w:t>
        </w:r>
        <w:proofErr w:type="spellStart"/>
        <w:r w:rsidRPr="00FB49D1">
          <w:rPr>
            <w:rFonts w:ascii="Arial" w:eastAsia="Times New Roman" w:hAnsi="Arial" w:cs="Arial"/>
            <w:color w:val="8D0020"/>
            <w:sz w:val="20"/>
            <w:szCs w:val="20"/>
            <w:lang w:val="en-GB" w:eastAsia="en-NZ"/>
          </w:rPr>
          <w:t>Tarawera</w:t>
        </w:r>
        <w:proofErr w:type="spellEnd"/>
      </w:hyperlink>
      <w:r w:rsidRPr="00FB49D1">
        <w:rPr>
          <w:rFonts w:ascii="Arial" w:eastAsia="Times New Roman" w:hAnsi="Arial" w:cs="Arial"/>
          <w:color w:val="5C5C5C"/>
          <w:sz w:val="20"/>
          <w:szCs w:val="20"/>
          <w:lang w:val="en-GB" w:eastAsia="en-NZ"/>
        </w:rPr>
        <w:t>), have a history of infrequent but moderate-large eruptions. The caldera forming eruptions create super craters 10-25 km in diameter and deposit cubic kilometres of ash and pumice.</w:t>
      </w:r>
    </w:p>
    <w:p w:rsidR="009C7899" w:rsidRPr="004A1732" w:rsidRDefault="00FB49D1" w:rsidP="004A1732">
      <w:pPr>
        <w:shd w:val="clear" w:color="auto" w:fill="FFFFFF"/>
        <w:spacing w:after="336" w:line="336" w:lineRule="atLeast"/>
        <w:rPr>
          <w:rFonts w:ascii="Arial" w:eastAsia="Times New Roman" w:hAnsi="Arial" w:cs="Arial"/>
          <w:b/>
          <w:bCs/>
          <w:color w:val="5C5C5C"/>
          <w:sz w:val="17"/>
          <w:szCs w:val="17"/>
          <w:lang w:val="en-GB" w:eastAsia="en-NZ"/>
        </w:rPr>
      </w:pPr>
      <w:r w:rsidRPr="00FB49D1">
        <w:rPr>
          <w:rFonts w:ascii="Arial" w:eastAsia="Times New Roman" w:hAnsi="Arial" w:cs="Arial"/>
          <w:b/>
          <w:bCs/>
          <w:color w:val="5C5C5C"/>
          <w:sz w:val="17"/>
          <w:szCs w:val="17"/>
          <w:lang w:val="en-GB" w:eastAsia="en-NZ"/>
        </w:rPr>
        <w:t>Created: 14/01/2010 10:44 am</w:t>
      </w:r>
    </w:p>
    <w:sectPr w:rsidR="009C7899" w:rsidRPr="004A1732" w:rsidSect="00FB4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D1"/>
    <w:rsid w:val="004A1732"/>
    <w:rsid w:val="009C7899"/>
    <w:rsid w:val="00F97D88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93EC6-4698-44C9-B812-AD1E5EE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ed2">
    <w:name w:val="published2"/>
    <w:basedOn w:val="Normal"/>
    <w:rsid w:val="00FB49D1"/>
    <w:pPr>
      <w:spacing w:after="336" w:line="336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67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8178">
                                      <w:marLeft w:val="18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38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8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9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56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74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1709">
                                                                      <w:marLeft w:val="6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62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31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2" w:color="E3E7EB"/>
                                                                                    <w:left w:val="single" w:sz="6" w:space="2" w:color="E3E7EB"/>
                                                                                    <w:bottom w:val="single" w:sz="6" w:space="2" w:color="E3E7EB"/>
                                                                                    <w:right w:val="single" w:sz="6" w:space="2" w:color="E3E7EB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205472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625856">
                                                                      <w:marLeft w:val="6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405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9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51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2" w:color="E3E7EB"/>
                                                                                    <w:left w:val="single" w:sz="6" w:space="2" w:color="E3E7EB"/>
                                                                                    <w:bottom w:val="single" w:sz="6" w:space="2" w:color="E3E7EB"/>
                                                                                    <w:right w:val="single" w:sz="6" w:space="2" w:color="E3E7E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647997">
                                                                      <w:marLeft w:val="6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1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36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2" w:color="E3E7EB"/>
                                                                                    <w:left w:val="single" w:sz="6" w:space="2" w:color="E3E7EB"/>
                                                                                    <w:bottom w:val="single" w:sz="6" w:space="2" w:color="E3E7EB"/>
                                                                                    <w:right w:val="single" w:sz="6" w:space="2" w:color="E3E7E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12718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s.cri.nz/Home/Learning/Science-Topics/Volcanoes/New-Zealand-Volcanoes/Ruapehu" TargetMode="External"/><Relationship Id="rId13" Type="http://schemas.openxmlformats.org/officeDocument/2006/relationships/hyperlink" Target="http://www.gns.cri.nz/Home/Learning/Science-Topics/Volcanoes/New-Zealand-Volcanoes/Okataina-Volcanic-Centre-Mt-Tarawera-Volca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ns.cri.nz/Home/Learning/Science-Topics/Volcanoes/New-Zealand-Volcanoes/Taupo-Volca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ns.cri.nz/Home/Learning/Science-Topics/Volcanoes/New-Zealand-Volcanoes/Auckland-Volcanic-Field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gns.cri.nz/Home/Learning/Science-Topics/Volcanoes/New-Zealand-Volcanoes/Auckland-Volcanic-Fiel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ns.cri.nz/Home/Learning/Science-Topics/Volcanoes/New-Zealand-Volcanoes/Ngauruho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ns.cri.nz/Home/Learning/Science-Topics/Volcanoes/New-Zealand-Volcanoes/Taranaki-Egmont" TargetMode="External"/><Relationship Id="rId14" Type="http://schemas.openxmlformats.org/officeDocument/2006/relationships/hyperlink" Target="http://www.gns.cri.nz/Home/Learning/Science-Topics/Volcanoes/New-Zealand-Volcanoes/Okataina-Volcanic-Centre-Mt-Tarawera-Volc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Hogg</dc:creator>
  <cp:lastModifiedBy>Kerry Allen</cp:lastModifiedBy>
  <cp:revision>2</cp:revision>
  <cp:lastPrinted>2012-08-19T03:42:00Z</cp:lastPrinted>
  <dcterms:created xsi:type="dcterms:W3CDTF">2015-10-29T02:11:00Z</dcterms:created>
  <dcterms:modified xsi:type="dcterms:W3CDTF">2015-10-29T02:11:00Z</dcterms:modified>
</cp:coreProperties>
</file>