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39F7D" w14:textId="77777777" w:rsidR="00494022" w:rsidRPr="00C34106" w:rsidRDefault="00494022" w:rsidP="00494022">
      <w:pPr>
        <w:jc w:val="center"/>
        <w:rPr>
          <w:b/>
          <w:bCs/>
        </w:rPr>
      </w:pPr>
      <w:r w:rsidRPr="00C34106">
        <w:rPr>
          <w:b/>
          <w:bCs/>
        </w:rPr>
        <w:t>Level 3: Future Proofing Strategy</w:t>
      </w:r>
    </w:p>
    <w:p w14:paraId="5BBB4D18" w14:textId="44B1D06C" w:rsidR="00494022" w:rsidRPr="00C34106" w:rsidRDefault="00494022" w:rsidP="00494022">
      <w:pPr>
        <w:jc w:val="center"/>
        <w:rPr>
          <w:b/>
          <w:bCs/>
        </w:rPr>
      </w:pPr>
      <w:r>
        <w:rPr>
          <w:b/>
          <w:bCs/>
        </w:rPr>
        <w:t xml:space="preserve">Technological </w:t>
      </w:r>
      <w:r w:rsidRPr="00C34106">
        <w:rPr>
          <w:b/>
          <w:bCs/>
        </w:rPr>
        <w:t>Strategy Worksheet.</w:t>
      </w:r>
    </w:p>
    <w:p w14:paraId="5D8F99AA" w14:textId="29381C3B" w:rsidR="00E71C60" w:rsidRPr="00B62B40" w:rsidRDefault="00E71C60" w:rsidP="00B62B40">
      <w:pPr>
        <w:pStyle w:val="BodyText"/>
        <w:spacing w:before="1" w:line="292" w:lineRule="auto"/>
        <w:ind w:left="139" w:right="830"/>
        <w:jc w:val="center"/>
        <w:rPr>
          <w:rFonts w:asciiTheme="minorHAnsi" w:hAnsiTheme="minorHAnsi"/>
          <w:b/>
          <w:bCs/>
          <w:sz w:val="24"/>
          <w:szCs w:val="24"/>
        </w:rPr>
      </w:pPr>
      <w:r w:rsidRPr="00E71C60">
        <w:rPr>
          <w:rFonts w:asciiTheme="minorHAnsi" w:hAnsiTheme="minorHAnsi"/>
          <w:b/>
          <w:bCs/>
          <w:sz w:val="24"/>
          <w:szCs w:val="24"/>
        </w:rPr>
        <w:t xml:space="preserve">The </w:t>
      </w:r>
      <w:r w:rsidR="00897B09">
        <w:rPr>
          <w:rFonts w:asciiTheme="minorHAnsi" w:hAnsiTheme="minorHAnsi"/>
          <w:b/>
          <w:bCs/>
          <w:sz w:val="24"/>
          <w:szCs w:val="24"/>
        </w:rPr>
        <w:t>D</w:t>
      </w:r>
      <w:r w:rsidRPr="00E71C60">
        <w:rPr>
          <w:rFonts w:asciiTheme="minorHAnsi" w:hAnsiTheme="minorHAnsi"/>
          <w:b/>
          <w:bCs/>
          <w:sz w:val="24"/>
          <w:szCs w:val="24"/>
        </w:rPr>
        <w:t xml:space="preserve">igital </w:t>
      </w:r>
      <w:r w:rsidR="00897B09">
        <w:rPr>
          <w:rFonts w:asciiTheme="minorHAnsi" w:hAnsiTheme="minorHAnsi"/>
          <w:b/>
          <w:bCs/>
          <w:sz w:val="24"/>
          <w:szCs w:val="24"/>
        </w:rPr>
        <w:t>A</w:t>
      </w:r>
      <w:r w:rsidRPr="00E71C60">
        <w:rPr>
          <w:rFonts w:asciiTheme="minorHAnsi" w:hAnsiTheme="minorHAnsi"/>
          <w:b/>
          <w:bCs/>
          <w:sz w:val="24"/>
          <w:szCs w:val="24"/>
        </w:rPr>
        <w:t xml:space="preserve">ge is </w:t>
      </w:r>
      <w:r w:rsidR="00897B09">
        <w:rPr>
          <w:rFonts w:asciiTheme="minorHAnsi" w:hAnsiTheme="minorHAnsi"/>
          <w:b/>
          <w:bCs/>
          <w:sz w:val="24"/>
          <w:szCs w:val="24"/>
        </w:rPr>
        <w:t>H</w:t>
      </w:r>
      <w:r w:rsidRPr="00E71C60">
        <w:rPr>
          <w:rFonts w:asciiTheme="minorHAnsi" w:hAnsiTheme="minorHAnsi"/>
          <w:b/>
          <w:bCs/>
          <w:sz w:val="24"/>
          <w:szCs w:val="24"/>
        </w:rPr>
        <w:t>ere</w:t>
      </w:r>
      <w:r w:rsidR="00494022">
        <w:rPr>
          <w:rFonts w:asciiTheme="minorHAnsi" w:hAnsiTheme="minorHAnsi"/>
          <w:b/>
          <w:bCs/>
          <w:sz w:val="24"/>
          <w:szCs w:val="24"/>
        </w:rPr>
        <w:t>.</w:t>
      </w:r>
    </w:p>
    <w:p w14:paraId="44EF33A6" w14:textId="1BFEE419" w:rsidR="00897B09" w:rsidRDefault="00B62B40">
      <w:r>
        <w:rPr>
          <w:noProof/>
        </w:rPr>
        <mc:AlternateContent>
          <mc:Choice Requires="wps">
            <w:drawing>
              <wp:anchor distT="45720" distB="45720" distL="114300" distR="114300" simplePos="0" relativeHeight="251659264" behindDoc="0" locked="0" layoutInCell="1" allowOverlap="1" wp14:anchorId="3439AC50" wp14:editId="09AAF49D">
                <wp:simplePos x="0" y="0"/>
                <wp:positionH relativeFrom="margin">
                  <wp:posOffset>57150</wp:posOffset>
                </wp:positionH>
                <wp:positionV relativeFrom="paragraph">
                  <wp:posOffset>268605</wp:posOffset>
                </wp:positionV>
                <wp:extent cx="5648325" cy="73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33425"/>
                        </a:xfrm>
                        <a:prstGeom prst="rect">
                          <a:avLst/>
                        </a:prstGeom>
                        <a:solidFill>
                          <a:schemeClr val="accent6">
                            <a:lumMod val="20000"/>
                            <a:lumOff val="80000"/>
                          </a:schemeClr>
                        </a:solidFill>
                        <a:ln w="9525">
                          <a:solidFill>
                            <a:srgbClr val="000000"/>
                          </a:solidFill>
                          <a:miter lim="800000"/>
                          <a:headEnd/>
                          <a:tailEnd/>
                        </a:ln>
                      </wps:spPr>
                      <wps:txbx>
                        <w:txbxContent>
                          <w:p w14:paraId="3A0654D1" w14:textId="1778DEE3" w:rsidR="00897B09" w:rsidRDefault="00897B09" w:rsidP="00897B09">
                            <w:r>
                              <w:t>D</w:t>
                            </w:r>
                            <w:r w:rsidRPr="00E71C60">
                              <w:t xml:space="preserve">igital technologies are positioned as essential future-proofing tools, requiring farmers to embrace innovation, invest wisely, and develop skills to maintain </w:t>
                            </w:r>
                            <w:r w:rsidR="005F1CDE">
                              <w:t>New Zealand</w:t>
                            </w:r>
                            <w:r w:rsidRPr="00E71C60">
                              <w:t>’s agriculture productivity and sustainability.</w:t>
                            </w:r>
                          </w:p>
                          <w:p w14:paraId="2F42765E" w14:textId="088D9128" w:rsidR="00897B09" w:rsidRDefault="00897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9AC50" id="_x0000_t202" coordsize="21600,21600" o:spt="202" path="m,l,21600r21600,l21600,xe">
                <v:stroke joinstyle="miter"/>
                <v:path gradientshapeok="t" o:connecttype="rect"/>
              </v:shapetype>
              <v:shape id="Text Box 2" o:spid="_x0000_s1026" type="#_x0000_t202" style="position:absolute;margin-left:4.5pt;margin-top:21.15pt;width:444.75pt;height:5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" fillcolor="#d9f2d0 [665]">
                <v:textbox>
                  <w:txbxContent>
                    <w:p w14:paraId="3A0654D1" w14:textId="1778DEE3" w:rsidR="00897B09" w:rsidRDefault="00897B09" w:rsidP="00897B09">
                      <w:r>
                        <w:t>D</w:t>
                      </w:r>
                      <w:r w:rsidRPr="00E71C60">
                        <w:t xml:space="preserve">igital technologies are positioned as essential future-proofing tools, requiring farmers to embrace innovation, invest wisely, and develop skills to maintain </w:t>
                      </w:r>
                      <w:r w:rsidR="005F1CDE">
                        <w:t>New Zealand</w:t>
                      </w:r>
                      <w:r w:rsidRPr="00E71C60">
                        <w:t>’s agriculture productivity and sustainability.</w:t>
                      </w:r>
                    </w:p>
                    <w:p w14:paraId="2F42765E" w14:textId="088D9128" w:rsidR="00897B09" w:rsidRDefault="00897B09"/>
                  </w:txbxContent>
                </v:textbox>
                <w10:wrap type="square" anchorx="margin"/>
              </v:shape>
            </w:pict>
          </mc:Fallback>
        </mc:AlternateContent>
      </w:r>
    </w:p>
    <w:p w14:paraId="28B5D404" w14:textId="77777777" w:rsidR="00B62B40" w:rsidRDefault="00B62B40" w:rsidP="00897B09">
      <w:pPr>
        <w:pStyle w:val="BodyText"/>
        <w:spacing w:before="1" w:line="292" w:lineRule="auto"/>
        <w:ind w:right="830"/>
        <w:rPr>
          <w:rFonts w:ascii="Aptos" w:hAnsi="Aptos"/>
          <w:b/>
          <w:bCs/>
          <w:sz w:val="22"/>
          <w:szCs w:val="22"/>
        </w:rPr>
      </w:pPr>
    </w:p>
    <w:p w14:paraId="07CAF84C" w14:textId="130B6BBB" w:rsidR="00C23EE4" w:rsidRPr="00897B09" w:rsidRDefault="00897B09" w:rsidP="00897B09">
      <w:pPr>
        <w:pStyle w:val="BodyText"/>
        <w:spacing w:before="1" w:line="292" w:lineRule="auto"/>
        <w:ind w:right="830"/>
        <w:rPr>
          <w:rFonts w:asciiTheme="minorHAnsi" w:hAnsiTheme="minorHAnsi"/>
          <w:sz w:val="22"/>
          <w:szCs w:val="22"/>
        </w:rPr>
      </w:pPr>
      <w:r w:rsidRPr="00897B09">
        <w:rPr>
          <w:rFonts w:ascii="Aptos" w:hAnsi="Aptos"/>
          <w:b/>
          <w:bCs/>
          <w:sz w:val="22"/>
          <w:szCs w:val="22"/>
        </w:rPr>
        <w:t>Activity 1:</w:t>
      </w:r>
      <w:r w:rsidRPr="00897B09">
        <w:rPr>
          <w:rFonts w:ascii="Aptos" w:hAnsi="Aptos"/>
          <w:sz w:val="22"/>
          <w:szCs w:val="22"/>
        </w:rPr>
        <w:t xml:space="preserve"> Read the article </w:t>
      </w:r>
      <w:r w:rsidRPr="00897B09">
        <w:rPr>
          <w:rFonts w:ascii="Aptos" w:hAnsi="Aptos"/>
          <w:b/>
          <w:bCs/>
          <w:sz w:val="22"/>
          <w:szCs w:val="22"/>
        </w:rPr>
        <w:t>“The Digital Age is Here</w:t>
      </w:r>
      <w:r w:rsidRPr="00897B09">
        <w:rPr>
          <w:rFonts w:asciiTheme="minorHAnsi" w:hAnsiTheme="minorHAnsi"/>
          <w:b/>
          <w:bCs/>
          <w:sz w:val="22"/>
          <w:szCs w:val="22"/>
        </w:rPr>
        <w:t xml:space="preserve">” </w:t>
      </w:r>
      <w:r>
        <w:rPr>
          <w:rFonts w:asciiTheme="minorHAnsi" w:hAnsiTheme="minorHAnsi"/>
          <w:sz w:val="22"/>
          <w:szCs w:val="22"/>
        </w:rPr>
        <w:t xml:space="preserve">and </w:t>
      </w:r>
      <w:r w:rsidR="00B62B40">
        <w:rPr>
          <w:rFonts w:asciiTheme="minorHAnsi" w:hAnsiTheme="minorHAnsi"/>
          <w:sz w:val="22"/>
          <w:szCs w:val="22"/>
        </w:rPr>
        <w:t>s</w:t>
      </w:r>
      <w:r w:rsidR="00B62B40" w:rsidRPr="00897B09">
        <w:rPr>
          <w:rFonts w:asciiTheme="minorHAnsi" w:hAnsiTheme="minorHAnsi"/>
          <w:sz w:val="22"/>
          <w:szCs w:val="22"/>
        </w:rPr>
        <w:t>ummarize</w:t>
      </w:r>
      <w:r w:rsidR="00E71C60" w:rsidRPr="00897B09">
        <w:rPr>
          <w:rFonts w:asciiTheme="minorHAnsi" w:hAnsiTheme="minorHAnsi"/>
          <w:sz w:val="22"/>
          <w:szCs w:val="22"/>
        </w:rPr>
        <w:t xml:space="preserve"> the key points on digital technologies as future proofing strategies in primary production agribusinesses</w:t>
      </w:r>
      <w:r w:rsidR="005F1CDE">
        <w:rPr>
          <w:rFonts w:asciiTheme="minorHAnsi" w:hAnsiTheme="minorHAnsi"/>
          <w:sz w:val="22"/>
          <w:szCs w:val="22"/>
        </w:rPr>
        <w:t>.</w:t>
      </w:r>
    </w:p>
    <w:p w14:paraId="6E6B9E7A" w14:textId="77777777" w:rsidR="00E71C60" w:rsidRDefault="00E71C60"/>
    <w:p w14:paraId="0769A3F3" w14:textId="5134BA2A" w:rsidR="00897B09" w:rsidRPr="00E71C60" w:rsidRDefault="00897B09" w:rsidP="00897B09">
      <w:pPr>
        <w:spacing w:after="0"/>
        <w:rPr>
          <w:b/>
          <w:bCs/>
          <w:sz w:val="22"/>
          <w:szCs w:val="22"/>
        </w:rPr>
      </w:pPr>
      <w:r w:rsidRPr="00E71C60">
        <w:rPr>
          <w:b/>
          <w:bCs/>
          <w:sz w:val="22"/>
          <w:szCs w:val="22"/>
        </w:rPr>
        <w:t>Activity</w:t>
      </w:r>
      <w:r>
        <w:rPr>
          <w:b/>
          <w:bCs/>
          <w:sz w:val="22"/>
          <w:szCs w:val="22"/>
        </w:rPr>
        <w:t xml:space="preserve"> 2</w:t>
      </w:r>
      <w:r w:rsidRPr="00E71C60">
        <w:rPr>
          <w:b/>
          <w:bCs/>
          <w:sz w:val="22"/>
          <w:szCs w:val="22"/>
        </w:rPr>
        <w:t xml:space="preserve">: </w:t>
      </w:r>
      <w:r w:rsidRPr="00E71C60">
        <w:rPr>
          <w:sz w:val="22"/>
          <w:szCs w:val="22"/>
        </w:rPr>
        <w:t>Future</w:t>
      </w:r>
      <w:r w:rsidR="005F1CDE">
        <w:rPr>
          <w:sz w:val="22"/>
          <w:szCs w:val="22"/>
        </w:rPr>
        <w:t xml:space="preserve"> p</w:t>
      </w:r>
      <w:r w:rsidRPr="00E71C60">
        <w:rPr>
          <w:sz w:val="22"/>
          <w:szCs w:val="22"/>
        </w:rPr>
        <w:t xml:space="preserve">roofing a </w:t>
      </w:r>
      <w:r w:rsidR="00B62B40" w:rsidRPr="00E71C60">
        <w:rPr>
          <w:sz w:val="22"/>
          <w:szCs w:val="22"/>
        </w:rPr>
        <w:t>farm or orchard with digital technology</w:t>
      </w:r>
    </w:p>
    <w:p w14:paraId="6E3B8B12" w14:textId="77777777" w:rsidR="00897B09" w:rsidRDefault="00897B09" w:rsidP="00897B09">
      <w:pPr>
        <w:spacing w:after="0"/>
        <w:rPr>
          <w:b/>
          <w:bCs/>
          <w:sz w:val="22"/>
          <w:szCs w:val="22"/>
        </w:rPr>
      </w:pPr>
    </w:p>
    <w:p w14:paraId="7AC35D24" w14:textId="1669A715" w:rsidR="00897B09" w:rsidRDefault="00897B09" w:rsidP="00897B09">
      <w:pPr>
        <w:spacing w:after="0"/>
        <w:rPr>
          <w:sz w:val="22"/>
          <w:szCs w:val="22"/>
        </w:rPr>
      </w:pPr>
      <w:r w:rsidRPr="00E71C60">
        <w:rPr>
          <w:b/>
          <w:bCs/>
          <w:sz w:val="22"/>
          <w:szCs w:val="22"/>
        </w:rPr>
        <w:t>Objective:</w:t>
      </w:r>
      <w:r w:rsidRPr="00E71C60">
        <w:rPr>
          <w:sz w:val="22"/>
          <w:szCs w:val="22"/>
        </w:rPr>
        <w:br/>
        <w:t>Students will explore how modern digital technologies help farms</w:t>
      </w:r>
      <w:r>
        <w:rPr>
          <w:sz w:val="22"/>
          <w:szCs w:val="22"/>
        </w:rPr>
        <w:t xml:space="preserve"> / orchards</w:t>
      </w:r>
      <w:r w:rsidRPr="00E71C60">
        <w:rPr>
          <w:sz w:val="22"/>
          <w:szCs w:val="22"/>
        </w:rPr>
        <w:t xml:space="preserve"> become more efficient, sustainable, and profitable over time.</w:t>
      </w:r>
    </w:p>
    <w:p w14:paraId="79D0ACFA" w14:textId="77777777" w:rsidR="00897B09" w:rsidRPr="00E71C60" w:rsidRDefault="00897B09" w:rsidP="00897B09">
      <w:pPr>
        <w:spacing w:after="0"/>
        <w:rPr>
          <w:sz w:val="22"/>
          <w:szCs w:val="22"/>
        </w:rPr>
      </w:pPr>
    </w:p>
    <w:p w14:paraId="33D9334D" w14:textId="77777777" w:rsidR="00897B09" w:rsidRPr="00E71C60" w:rsidRDefault="00897B09" w:rsidP="00897B09">
      <w:pPr>
        <w:pStyle w:val="ListParagraph"/>
        <w:numPr>
          <w:ilvl w:val="0"/>
          <w:numId w:val="5"/>
        </w:numPr>
        <w:spacing w:after="0"/>
        <w:rPr>
          <w:b/>
          <w:bCs/>
          <w:sz w:val="22"/>
          <w:szCs w:val="22"/>
        </w:rPr>
      </w:pPr>
      <w:r w:rsidRPr="00E71C60">
        <w:rPr>
          <w:b/>
          <w:bCs/>
          <w:sz w:val="22"/>
          <w:szCs w:val="22"/>
        </w:rPr>
        <w:t xml:space="preserve">Introduction </w:t>
      </w:r>
    </w:p>
    <w:p w14:paraId="2E91E951" w14:textId="3EB6A631" w:rsidR="00897B09" w:rsidRDefault="00897B09" w:rsidP="00897B09">
      <w:pPr>
        <w:numPr>
          <w:ilvl w:val="0"/>
          <w:numId w:val="2"/>
        </w:numPr>
        <w:spacing w:after="0"/>
        <w:rPr>
          <w:sz w:val="22"/>
          <w:szCs w:val="22"/>
        </w:rPr>
      </w:pPr>
      <w:r w:rsidRPr="00E71C60">
        <w:rPr>
          <w:sz w:val="22"/>
          <w:szCs w:val="22"/>
        </w:rPr>
        <w:t>Briefly explain what "future</w:t>
      </w:r>
      <w:r w:rsidR="005F1CDE">
        <w:rPr>
          <w:sz w:val="22"/>
          <w:szCs w:val="22"/>
        </w:rPr>
        <w:t xml:space="preserve"> </w:t>
      </w:r>
      <w:r w:rsidRPr="00E71C60">
        <w:rPr>
          <w:sz w:val="22"/>
          <w:szCs w:val="22"/>
        </w:rPr>
        <w:t>proofing" means</w:t>
      </w:r>
      <w:r>
        <w:rPr>
          <w:sz w:val="22"/>
          <w:szCs w:val="22"/>
        </w:rPr>
        <w:t>.</w:t>
      </w:r>
    </w:p>
    <w:p w14:paraId="2EB081D2" w14:textId="3C8757FB" w:rsidR="00897B09" w:rsidRDefault="005F1CDE" w:rsidP="00897B09">
      <w:pPr>
        <w:spacing w:after="0"/>
        <w:ind w:left="720"/>
        <w:rPr>
          <w:i/>
          <w:iCs/>
          <w:sz w:val="22"/>
          <w:szCs w:val="22"/>
        </w:rPr>
      </w:pPr>
      <w:r>
        <w:rPr>
          <w:i/>
          <w:iCs/>
          <w:sz w:val="22"/>
          <w:szCs w:val="22"/>
        </w:rPr>
        <w:t>M</w:t>
      </w:r>
      <w:r w:rsidR="00897B09" w:rsidRPr="00E71C60">
        <w:rPr>
          <w:i/>
          <w:iCs/>
          <w:sz w:val="22"/>
          <w:szCs w:val="22"/>
        </w:rPr>
        <w:t>aking sure a business or farm can survive and succeed in the long term despite challenges like climate change, market changes, or resource limits.</w:t>
      </w:r>
    </w:p>
    <w:p w14:paraId="28CEDAC3" w14:textId="77777777" w:rsidR="00897B09" w:rsidRPr="00E71C60" w:rsidRDefault="00897B09" w:rsidP="00897B09">
      <w:pPr>
        <w:spacing w:after="0"/>
        <w:ind w:left="720"/>
        <w:rPr>
          <w:sz w:val="22"/>
          <w:szCs w:val="22"/>
        </w:rPr>
      </w:pPr>
    </w:p>
    <w:p w14:paraId="44713460" w14:textId="2F46FE9E" w:rsidR="00897B09" w:rsidRDefault="00897B09" w:rsidP="00897B09">
      <w:pPr>
        <w:numPr>
          <w:ilvl w:val="0"/>
          <w:numId w:val="2"/>
        </w:numPr>
        <w:spacing w:after="0"/>
        <w:rPr>
          <w:sz w:val="22"/>
          <w:szCs w:val="22"/>
        </w:rPr>
      </w:pPr>
      <w:r>
        <w:rPr>
          <w:sz w:val="22"/>
          <w:szCs w:val="22"/>
        </w:rPr>
        <w:t>As a class</w:t>
      </w:r>
      <w:r w:rsidR="005F1CDE">
        <w:rPr>
          <w:sz w:val="22"/>
          <w:szCs w:val="22"/>
        </w:rPr>
        <w:t>,</w:t>
      </w:r>
      <w:r>
        <w:rPr>
          <w:sz w:val="22"/>
          <w:szCs w:val="22"/>
        </w:rPr>
        <w:t xml:space="preserve"> brainstorm </w:t>
      </w:r>
      <w:r w:rsidRPr="00E71C60">
        <w:rPr>
          <w:sz w:val="22"/>
          <w:szCs w:val="22"/>
        </w:rPr>
        <w:t>some smart farming technologies,</w:t>
      </w:r>
      <w:r>
        <w:rPr>
          <w:sz w:val="22"/>
          <w:szCs w:val="22"/>
        </w:rPr>
        <w:t xml:space="preserve"> they are aware of being used in primary production systems.</w:t>
      </w:r>
    </w:p>
    <w:p w14:paraId="45F30D9B" w14:textId="4209AAE8" w:rsidR="00897B09" w:rsidRPr="00E71C60" w:rsidRDefault="00897B09" w:rsidP="00897B09">
      <w:pPr>
        <w:spacing w:after="0"/>
        <w:ind w:left="360" w:firstLine="360"/>
        <w:rPr>
          <w:sz w:val="22"/>
          <w:szCs w:val="22"/>
        </w:rPr>
      </w:pPr>
      <w:r>
        <w:rPr>
          <w:sz w:val="22"/>
          <w:szCs w:val="22"/>
        </w:rPr>
        <w:t>Some examples include:</w:t>
      </w:r>
    </w:p>
    <w:p w14:paraId="185DDF22" w14:textId="77777777" w:rsidR="00897B09" w:rsidRPr="00E71C60" w:rsidRDefault="00897B09" w:rsidP="005F1CDE">
      <w:pPr>
        <w:numPr>
          <w:ilvl w:val="1"/>
          <w:numId w:val="2"/>
        </w:numPr>
        <w:tabs>
          <w:tab w:val="clear" w:pos="1440"/>
          <w:tab w:val="num" w:pos="1701"/>
        </w:tabs>
        <w:spacing w:after="0"/>
        <w:ind w:left="1134"/>
        <w:rPr>
          <w:sz w:val="22"/>
          <w:szCs w:val="22"/>
        </w:rPr>
      </w:pPr>
      <w:r w:rsidRPr="00E71C60">
        <w:rPr>
          <w:sz w:val="22"/>
          <w:szCs w:val="22"/>
        </w:rPr>
        <w:t>Soil moisture sensors linked to irrigation systems</w:t>
      </w:r>
    </w:p>
    <w:p w14:paraId="6445DD70" w14:textId="77777777" w:rsidR="00897B09" w:rsidRPr="00E71C60" w:rsidRDefault="00897B09" w:rsidP="005F1CDE">
      <w:pPr>
        <w:numPr>
          <w:ilvl w:val="1"/>
          <w:numId w:val="2"/>
        </w:numPr>
        <w:tabs>
          <w:tab w:val="clear" w:pos="1440"/>
          <w:tab w:val="num" w:pos="1701"/>
        </w:tabs>
        <w:spacing w:after="0"/>
        <w:ind w:left="1134"/>
        <w:rPr>
          <w:sz w:val="22"/>
          <w:szCs w:val="22"/>
        </w:rPr>
      </w:pPr>
      <w:r w:rsidRPr="00E71C60">
        <w:rPr>
          <w:sz w:val="22"/>
          <w:szCs w:val="22"/>
        </w:rPr>
        <w:t>Drones that check crop health</w:t>
      </w:r>
    </w:p>
    <w:p w14:paraId="674CF378" w14:textId="77777777" w:rsidR="00897B09" w:rsidRPr="00E71C60" w:rsidRDefault="00897B09" w:rsidP="005F1CDE">
      <w:pPr>
        <w:numPr>
          <w:ilvl w:val="1"/>
          <w:numId w:val="2"/>
        </w:numPr>
        <w:tabs>
          <w:tab w:val="clear" w:pos="1440"/>
          <w:tab w:val="num" w:pos="1701"/>
        </w:tabs>
        <w:spacing w:after="0"/>
        <w:ind w:left="1134"/>
        <w:rPr>
          <w:sz w:val="22"/>
          <w:szCs w:val="22"/>
        </w:rPr>
      </w:pPr>
      <w:r w:rsidRPr="00E71C60">
        <w:rPr>
          <w:sz w:val="22"/>
          <w:szCs w:val="22"/>
        </w:rPr>
        <w:t>Electronic tags that monitor animal health</w:t>
      </w:r>
    </w:p>
    <w:p w14:paraId="0E251E02" w14:textId="77777777" w:rsidR="00897B09" w:rsidRDefault="00897B09" w:rsidP="005F1CDE">
      <w:pPr>
        <w:numPr>
          <w:ilvl w:val="1"/>
          <w:numId w:val="2"/>
        </w:numPr>
        <w:tabs>
          <w:tab w:val="clear" w:pos="1440"/>
          <w:tab w:val="num" w:pos="1701"/>
        </w:tabs>
        <w:spacing w:after="0"/>
        <w:ind w:left="1134"/>
        <w:rPr>
          <w:sz w:val="22"/>
          <w:szCs w:val="22"/>
        </w:rPr>
      </w:pPr>
      <w:r w:rsidRPr="00E71C60">
        <w:rPr>
          <w:sz w:val="22"/>
          <w:szCs w:val="22"/>
        </w:rPr>
        <w:t>AI and robotics automating tasks like harvesting or milking</w:t>
      </w:r>
    </w:p>
    <w:p w14:paraId="59E94B4D" w14:textId="77777777" w:rsidR="00897B09" w:rsidRPr="00E71C60" w:rsidRDefault="00897B09" w:rsidP="005F1CDE">
      <w:pPr>
        <w:spacing w:after="0"/>
        <w:ind w:left="1440"/>
        <w:rPr>
          <w:sz w:val="22"/>
          <w:szCs w:val="22"/>
        </w:rPr>
      </w:pPr>
    </w:p>
    <w:p w14:paraId="40FCFD48" w14:textId="77777777" w:rsidR="00897B09" w:rsidRPr="00E71C60" w:rsidRDefault="00897B09" w:rsidP="00897B09">
      <w:pPr>
        <w:pStyle w:val="ListParagraph"/>
        <w:numPr>
          <w:ilvl w:val="0"/>
          <w:numId w:val="5"/>
        </w:numPr>
        <w:spacing w:after="0"/>
        <w:rPr>
          <w:b/>
          <w:bCs/>
          <w:sz w:val="22"/>
          <w:szCs w:val="22"/>
        </w:rPr>
      </w:pPr>
      <w:r w:rsidRPr="00E71C60">
        <w:rPr>
          <w:b/>
          <w:bCs/>
          <w:sz w:val="22"/>
          <w:szCs w:val="22"/>
        </w:rPr>
        <w:t xml:space="preserve">Group </w:t>
      </w:r>
      <w:r>
        <w:rPr>
          <w:b/>
          <w:bCs/>
          <w:sz w:val="22"/>
          <w:szCs w:val="22"/>
        </w:rPr>
        <w:t>b</w:t>
      </w:r>
      <w:r w:rsidRPr="00E71C60">
        <w:rPr>
          <w:b/>
          <w:bCs/>
          <w:sz w:val="22"/>
          <w:szCs w:val="22"/>
        </w:rPr>
        <w:t xml:space="preserve">rainstorm </w:t>
      </w:r>
    </w:p>
    <w:p w14:paraId="448D82BB" w14:textId="77777777" w:rsidR="00897B09" w:rsidRDefault="00897B09" w:rsidP="00897B09">
      <w:pPr>
        <w:spacing w:after="0"/>
        <w:ind w:left="360"/>
        <w:rPr>
          <w:sz w:val="22"/>
          <w:szCs w:val="22"/>
        </w:rPr>
      </w:pPr>
      <w:r w:rsidRPr="00E71C60">
        <w:rPr>
          <w:sz w:val="22"/>
          <w:szCs w:val="22"/>
        </w:rPr>
        <w:t>Each group imagines they are running a farm</w:t>
      </w:r>
      <w:r>
        <w:rPr>
          <w:sz w:val="22"/>
          <w:szCs w:val="22"/>
        </w:rPr>
        <w:t>, orchard or other primary production business</w:t>
      </w:r>
      <w:r w:rsidRPr="00E71C60">
        <w:rPr>
          <w:sz w:val="22"/>
          <w:szCs w:val="22"/>
        </w:rPr>
        <w:t xml:space="preserve"> and must decide which technologies to use to keep their farm</w:t>
      </w:r>
      <w:r>
        <w:rPr>
          <w:sz w:val="22"/>
          <w:szCs w:val="22"/>
        </w:rPr>
        <w:t>,</w:t>
      </w:r>
      <w:r w:rsidRPr="00E71C60">
        <w:rPr>
          <w:sz w:val="22"/>
          <w:szCs w:val="22"/>
        </w:rPr>
        <w:t xml:space="preserve"> </w:t>
      </w:r>
      <w:r>
        <w:rPr>
          <w:sz w:val="22"/>
          <w:szCs w:val="22"/>
        </w:rPr>
        <w:t>orchard or other primary production business</w:t>
      </w:r>
      <w:r w:rsidRPr="00E71C60">
        <w:rPr>
          <w:sz w:val="22"/>
          <w:szCs w:val="22"/>
        </w:rPr>
        <w:t xml:space="preserve"> profitable and sustainable in the future.</w:t>
      </w:r>
    </w:p>
    <w:p w14:paraId="5DB1BB4C" w14:textId="77777777" w:rsidR="00897B09" w:rsidRPr="00E71C60" w:rsidRDefault="00897B09" w:rsidP="00897B09">
      <w:pPr>
        <w:spacing w:after="0"/>
        <w:ind w:left="360"/>
        <w:rPr>
          <w:sz w:val="22"/>
          <w:szCs w:val="22"/>
        </w:rPr>
      </w:pPr>
    </w:p>
    <w:p w14:paraId="03DD1608" w14:textId="25F3D63B" w:rsidR="00897B09" w:rsidRDefault="00897B09" w:rsidP="00897B09">
      <w:pPr>
        <w:numPr>
          <w:ilvl w:val="0"/>
          <w:numId w:val="3"/>
        </w:numPr>
        <w:spacing w:after="0"/>
        <w:rPr>
          <w:sz w:val="22"/>
          <w:szCs w:val="22"/>
        </w:rPr>
      </w:pPr>
      <w:r>
        <w:rPr>
          <w:sz w:val="22"/>
          <w:szCs w:val="22"/>
        </w:rPr>
        <w:t>E</w:t>
      </w:r>
      <w:r w:rsidRPr="00E71C60">
        <w:rPr>
          <w:sz w:val="22"/>
          <w:szCs w:val="22"/>
        </w:rPr>
        <w:t xml:space="preserve">ach group </w:t>
      </w:r>
      <w:r>
        <w:rPr>
          <w:sz w:val="22"/>
          <w:szCs w:val="22"/>
        </w:rPr>
        <w:t>selects</w:t>
      </w:r>
      <w:r w:rsidRPr="00E71C60">
        <w:rPr>
          <w:sz w:val="22"/>
          <w:szCs w:val="22"/>
        </w:rPr>
        <w:t xml:space="preserve"> a </w:t>
      </w:r>
      <w:r>
        <w:rPr>
          <w:sz w:val="22"/>
          <w:szCs w:val="22"/>
        </w:rPr>
        <w:t>primary production agribusiness.</w:t>
      </w:r>
    </w:p>
    <w:p w14:paraId="232BBF13" w14:textId="0B3F8FD0" w:rsidR="00897B09" w:rsidRPr="00E71C60" w:rsidRDefault="00897B09" w:rsidP="00897B09">
      <w:pPr>
        <w:spacing w:after="0"/>
        <w:ind w:left="720"/>
        <w:rPr>
          <w:sz w:val="22"/>
          <w:szCs w:val="22"/>
        </w:rPr>
      </w:pPr>
      <w:r>
        <w:rPr>
          <w:sz w:val="22"/>
          <w:szCs w:val="22"/>
        </w:rPr>
        <w:t>Then describes the</w:t>
      </w:r>
    </w:p>
    <w:p w14:paraId="53A2D911" w14:textId="6DEEEE2F" w:rsidR="00897B09" w:rsidRPr="00E71C60" w:rsidRDefault="00897B09" w:rsidP="005F1CDE">
      <w:pPr>
        <w:numPr>
          <w:ilvl w:val="1"/>
          <w:numId w:val="2"/>
        </w:numPr>
        <w:tabs>
          <w:tab w:val="clear" w:pos="1440"/>
          <w:tab w:val="num" w:pos="1701"/>
        </w:tabs>
        <w:spacing w:after="0"/>
        <w:ind w:left="1134"/>
        <w:rPr>
          <w:sz w:val="22"/>
          <w:szCs w:val="22"/>
        </w:rPr>
      </w:pPr>
      <w:r>
        <w:rPr>
          <w:sz w:val="22"/>
          <w:szCs w:val="22"/>
        </w:rPr>
        <w:t>t</w:t>
      </w:r>
      <w:r w:rsidRPr="00E71C60">
        <w:rPr>
          <w:sz w:val="22"/>
          <w:szCs w:val="22"/>
        </w:rPr>
        <w:t xml:space="preserve">ype of </w:t>
      </w:r>
      <w:r>
        <w:rPr>
          <w:sz w:val="22"/>
          <w:szCs w:val="22"/>
        </w:rPr>
        <w:t>primary production agribusiness</w:t>
      </w:r>
      <w:r w:rsidRPr="00E71C60">
        <w:rPr>
          <w:sz w:val="22"/>
          <w:szCs w:val="22"/>
        </w:rPr>
        <w:t xml:space="preserve"> (dairy, crop, sheep, mixed</w:t>
      </w:r>
      <w:r>
        <w:rPr>
          <w:sz w:val="22"/>
          <w:szCs w:val="22"/>
        </w:rPr>
        <w:t>, arable, orchard, market garden</w:t>
      </w:r>
      <w:r w:rsidRPr="00E71C60">
        <w:rPr>
          <w:sz w:val="22"/>
          <w:szCs w:val="22"/>
        </w:rPr>
        <w:t>)</w:t>
      </w:r>
    </w:p>
    <w:p w14:paraId="296E48CE" w14:textId="540957A5" w:rsidR="00897B09" w:rsidRDefault="00897B09" w:rsidP="005F1CDE">
      <w:pPr>
        <w:numPr>
          <w:ilvl w:val="1"/>
          <w:numId w:val="2"/>
        </w:numPr>
        <w:tabs>
          <w:tab w:val="clear" w:pos="1440"/>
          <w:tab w:val="num" w:pos="1701"/>
        </w:tabs>
        <w:spacing w:after="0"/>
        <w:ind w:left="1134"/>
        <w:rPr>
          <w:sz w:val="22"/>
          <w:szCs w:val="22"/>
        </w:rPr>
      </w:pPr>
      <w:r>
        <w:rPr>
          <w:sz w:val="22"/>
          <w:szCs w:val="22"/>
        </w:rPr>
        <w:lastRenderedPageBreak/>
        <w:t>the b</w:t>
      </w:r>
      <w:r w:rsidRPr="00E71C60">
        <w:rPr>
          <w:sz w:val="22"/>
          <w:szCs w:val="22"/>
        </w:rPr>
        <w:t>iggest challenges (e.g., drought, pests, labour shortage</w:t>
      </w:r>
      <w:r>
        <w:rPr>
          <w:sz w:val="22"/>
          <w:szCs w:val="22"/>
        </w:rPr>
        <w:t>, environmental regulations</w:t>
      </w:r>
      <w:r w:rsidR="00B62B40">
        <w:rPr>
          <w:sz w:val="22"/>
          <w:szCs w:val="22"/>
        </w:rPr>
        <w:t>, budget</w:t>
      </w:r>
      <w:r w:rsidRPr="00E71C60">
        <w:rPr>
          <w:sz w:val="22"/>
          <w:szCs w:val="22"/>
        </w:rPr>
        <w:t>)</w:t>
      </w:r>
    </w:p>
    <w:p w14:paraId="5DBBBF66" w14:textId="77777777" w:rsidR="00B62B40" w:rsidRPr="00E71C60" w:rsidRDefault="00B62B40" w:rsidP="00B62B40">
      <w:pPr>
        <w:spacing w:after="0"/>
        <w:ind w:left="1440"/>
        <w:rPr>
          <w:sz w:val="22"/>
          <w:szCs w:val="22"/>
        </w:rPr>
      </w:pPr>
    </w:p>
    <w:p w14:paraId="1D8AF2E6" w14:textId="72679B9E" w:rsidR="00897B09" w:rsidRDefault="00B62B40" w:rsidP="00897B09">
      <w:pPr>
        <w:numPr>
          <w:ilvl w:val="0"/>
          <w:numId w:val="3"/>
        </w:numPr>
        <w:spacing w:after="0"/>
        <w:rPr>
          <w:sz w:val="22"/>
          <w:szCs w:val="22"/>
        </w:rPr>
      </w:pPr>
      <w:r>
        <w:rPr>
          <w:sz w:val="22"/>
          <w:szCs w:val="22"/>
        </w:rPr>
        <w:t>Then</w:t>
      </w:r>
      <w:r w:rsidR="00897B09" w:rsidRPr="00E71C60">
        <w:rPr>
          <w:sz w:val="22"/>
          <w:szCs w:val="22"/>
        </w:rPr>
        <w:t xml:space="preserve"> </w:t>
      </w:r>
      <w:r w:rsidRPr="00E71C60">
        <w:rPr>
          <w:sz w:val="22"/>
          <w:szCs w:val="22"/>
        </w:rPr>
        <w:t>discuss</w:t>
      </w:r>
      <w:r w:rsidR="00897B09" w:rsidRPr="00E71C60">
        <w:rPr>
          <w:sz w:val="22"/>
          <w:szCs w:val="22"/>
        </w:rPr>
        <w:t xml:space="preserve"> and choose </w:t>
      </w:r>
      <w:r w:rsidR="00897B09" w:rsidRPr="00E71C60">
        <w:rPr>
          <w:b/>
          <w:bCs/>
          <w:sz w:val="22"/>
          <w:szCs w:val="22"/>
        </w:rPr>
        <w:t>3 technologies</w:t>
      </w:r>
      <w:r w:rsidR="00897B09" w:rsidRPr="00E71C60">
        <w:rPr>
          <w:sz w:val="22"/>
          <w:szCs w:val="22"/>
        </w:rPr>
        <w:t xml:space="preserve"> they would invest in and explain why.</w:t>
      </w:r>
    </w:p>
    <w:p w14:paraId="670C6207" w14:textId="77777777" w:rsidR="00B62B40" w:rsidRPr="00E71C60" w:rsidRDefault="00B62B40" w:rsidP="00B62B40">
      <w:pPr>
        <w:spacing w:after="0"/>
        <w:ind w:left="720"/>
        <w:rPr>
          <w:sz w:val="22"/>
          <w:szCs w:val="22"/>
        </w:rPr>
      </w:pPr>
    </w:p>
    <w:p w14:paraId="769527FC" w14:textId="77777777" w:rsidR="00897B09" w:rsidRPr="00897B09" w:rsidRDefault="00897B09" w:rsidP="00897B09">
      <w:pPr>
        <w:pStyle w:val="ListParagraph"/>
        <w:numPr>
          <w:ilvl w:val="0"/>
          <w:numId w:val="5"/>
        </w:numPr>
        <w:spacing w:after="0"/>
        <w:rPr>
          <w:b/>
          <w:bCs/>
          <w:sz w:val="22"/>
          <w:szCs w:val="22"/>
        </w:rPr>
      </w:pPr>
      <w:r w:rsidRPr="00897B09">
        <w:rPr>
          <w:b/>
          <w:bCs/>
          <w:sz w:val="22"/>
          <w:szCs w:val="22"/>
        </w:rPr>
        <w:t>Present</w:t>
      </w:r>
      <w:r>
        <w:rPr>
          <w:b/>
          <w:bCs/>
          <w:sz w:val="22"/>
          <w:szCs w:val="22"/>
        </w:rPr>
        <w:t>ation</w:t>
      </w:r>
    </w:p>
    <w:p w14:paraId="532BE4DC" w14:textId="77777777" w:rsidR="00897B09" w:rsidRPr="00E71C60" w:rsidRDefault="00897B09" w:rsidP="00897B09">
      <w:pPr>
        <w:numPr>
          <w:ilvl w:val="0"/>
          <w:numId w:val="4"/>
        </w:numPr>
        <w:spacing w:after="0"/>
        <w:rPr>
          <w:sz w:val="22"/>
          <w:szCs w:val="22"/>
        </w:rPr>
      </w:pPr>
      <w:r w:rsidRPr="00E71C60">
        <w:rPr>
          <w:sz w:val="22"/>
          <w:szCs w:val="22"/>
        </w:rPr>
        <w:t>Each group shares their choices and reasoning with the class.</w:t>
      </w:r>
    </w:p>
    <w:p w14:paraId="55F79E91" w14:textId="77777777" w:rsidR="00897B09" w:rsidRPr="00E71C60" w:rsidRDefault="00897B09" w:rsidP="00897B09">
      <w:pPr>
        <w:numPr>
          <w:ilvl w:val="0"/>
          <w:numId w:val="4"/>
        </w:numPr>
        <w:spacing w:after="0"/>
        <w:rPr>
          <w:sz w:val="22"/>
          <w:szCs w:val="22"/>
        </w:rPr>
      </w:pPr>
      <w:r w:rsidRPr="00E71C60">
        <w:rPr>
          <w:sz w:val="22"/>
          <w:szCs w:val="22"/>
        </w:rPr>
        <w:t>Discuss:</w:t>
      </w:r>
    </w:p>
    <w:p w14:paraId="178B07EE" w14:textId="77777777" w:rsidR="00897B09" w:rsidRPr="00E71C60" w:rsidRDefault="00897B09" w:rsidP="005F1CDE">
      <w:pPr>
        <w:numPr>
          <w:ilvl w:val="1"/>
          <w:numId w:val="2"/>
        </w:numPr>
        <w:tabs>
          <w:tab w:val="clear" w:pos="1440"/>
          <w:tab w:val="num" w:pos="1701"/>
        </w:tabs>
        <w:spacing w:after="0"/>
        <w:ind w:left="1134"/>
        <w:rPr>
          <w:sz w:val="22"/>
          <w:szCs w:val="22"/>
        </w:rPr>
      </w:pPr>
      <w:r w:rsidRPr="00E71C60">
        <w:rPr>
          <w:sz w:val="22"/>
          <w:szCs w:val="22"/>
        </w:rPr>
        <w:t>How each technology helps solve challenges.</w:t>
      </w:r>
    </w:p>
    <w:p w14:paraId="4BBBF47A" w14:textId="4CB0D06B" w:rsidR="00897B09" w:rsidRPr="00E71C60" w:rsidRDefault="00897B09" w:rsidP="005F1CDE">
      <w:pPr>
        <w:numPr>
          <w:ilvl w:val="1"/>
          <w:numId w:val="2"/>
        </w:numPr>
        <w:tabs>
          <w:tab w:val="clear" w:pos="1440"/>
          <w:tab w:val="num" w:pos="1701"/>
        </w:tabs>
        <w:spacing w:after="0"/>
        <w:ind w:left="1134"/>
        <w:rPr>
          <w:sz w:val="22"/>
          <w:szCs w:val="22"/>
        </w:rPr>
      </w:pPr>
      <w:r w:rsidRPr="00E71C60">
        <w:rPr>
          <w:sz w:val="22"/>
          <w:szCs w:val="22"/>
        </w:rPr>
        <w:t xml:space="preserve">What barriers might stop farmers from using these technologies </w:t>
      </w:r>
    </w:p>
    <w:p w14:paraId="049EBCF2" w14:textId="77777777" w:rsidR="00897B09" w:rsidRPr="00897B09" w:rsidRDefault="00897B09" w:rsidP="005F1CDE">
      <w:pPr>
        <w:numPr>
          <w:ilvl w:val="1"/>
          <w:numId w:val="2"/>
        </w:numPr>
        <w:tabs>
          <w:tab w:val="clear" w:pos="1440"/>
          <w:tab w:val="num" w:pos="1701"/>
        </w:tabs>
        <w:spacing w:after="0"/>
        <w:ind w:left="1134"/>
        <w:rPr>
          <w:sz w:val="22"/>
          <w:szCs w:val="22"/>
        </w:rPr>
      </w:pPr>
      <w:r w:rsidRPr="00E71C60">
        <w:rPr>
          <w:sz w:val="22"/>
          <w:szCs w:val="22"/>
        </w:rPr>
        <w:t>Why it’s important to keep learning about new technologies.</w:t>
      </w:r>
    </w:p>
    <w:p w14:paraId="226CFB31" w14:textId="77777777" w:rsidR="00E71C60" w:rsidRDefault="00E71C60"/>
    <w:p w14:paraId="1675B12D" w14:textId="77777777" w:rsidR="00897B09" w:rsidRDefault="00897B09">
      <w:r>
        <w:br w:type="page"/>
      </w:r>
    </w:p>
    <w:p w14:paraId="19D0A184" w14:textId="0FA0DA53" w:rsidR="00B62B40" w:rsidRPr="00B62B40" w:rsidRDefault="00E71C60" w:rsidP="00B62B40">
      <w:pPr>
        <w:tabs>
          <w:tab w:val="num" w:pos="360"/>
        </w:tabs>
        <w:rPr>
          <w:b/>
          <w:bCs/>
        </w:rPr>
      </w:pPr>
      <w:r w:rsidRPr="00B62B40">
        <w:rPr>
          <w:b/>
          <w:bCs/>
        </w:rPr>
        <w:lastRenderedPageBreak/>
        <w:t>S</w:t>
      </w:r>
      <w:r w:rsidRPr="00E71C60">
        <w:rPr>
          <w:b/>
          <w:bCs/>
        </w:rPr>
        <w:t>ummary of the key points on digital technologies as future</w:t>
      </w:r>
      <w:r w:rsidR="00125554">
        <w:rPr>
          <w:b/>
          <w:bCs/>
        </w:rPr>
        <w:t xml:space="preserve"> </w:t>
      </w:r>
      <w:r w:rsidRPr="00E71C60">
        <w:rPr>
          <w:b/>
          <w:bCs/>
        </w:rPr>
        <w:t xml:space="preserve">proofing strategies </w:t>
      </w:r>
    </w:p>
    <w:p w14:paraId="37B01447" w14:textId="1E2D30AC" w:rsidR="00E71C60" w:rsidRPr="00B62B40" w:rsidRDefault="00E71C60" w:rsidP="00B62B40">
      <w:pPr>
        <w:pStyle w:val="ListParagraph"/>
        <w:numPr>
          <w:ilvl w:val="0"/>
          <w:numId w:val="6"/>
        </w:numPr>
        <w:tabs>
          <w:tab w:val="num" w:pos="360"/>
        </w:tabs>
        <w:rPr>
          <w:sz w:val="22"/>
          <w:szCs w:val="22"/>
        </w:rPr>
      </w:pPr>
      <w:r w:rsidRPr="00B62B40">
        <w:rPr>
          <w:sz w:val="22"/>
          <w:szCs w:val="22"/>
        </w:rPr>
        <w:t xml:space="preserve">Smart </w:t>
      </w:r>
      <w:r w:rsidR="00B62B40" w:rsidRPr="00B62B40">
        <w:rPr>
          <w:sz w:val="22"/>
          <w:szCs w:val="22"/>
        </w:rPr>
        <w:t>farming and real-time monitoring</w:t>
      </w:r>
      <w:r w:rsidRPr="00B62B40">
        <w:rPr>
          <w:sz w:val="22"/>
          <w:szCs w:val="22"/>
        </w:rPr>
        <w:t>: Adoption of connected digital technologies enables real-time data collection and analysis on farm performance. Examples include soil moisture sensors linked to irrigation, water/fuel tank monitors sending alerts, drones using infrared to detect crop diseases, and electronic ear tags tracking animal health.</w:t>
      </w:r>
    </w:p>
    <w:p w14:paraId="7906A741" w14:textId="0CCFCB40" w:rsidR="00E71C60" w:rsidRPr="00E71C60" w:rsidRDefault="00E71C60" w:rsidP="00E71C60">
      <w:pPr>
        <w:numPr>
          <w:ilvl w:val="0"/>
          <w:numId w:val="1"/>
        </w:numPr>
        <w:tabs>
          <w:tab w:val="clear" w:pos="720"/>
          <w:tab w:val="num" w:pos="360"/>
        </w:tabs>
        <w:ind w:left="360"/>
        <w:rPr>
          <w:sz w:val="22"/>
          <w:szCs w:val="22"/>
        </w:rPr>
      </w:pPr>
      <w:r w:rsidRPr="00E71C60">
        <w:rPr>
          <w:sz w:val="22"/>
          <w:szCs w:val="22"/>
        </w:rPr>
        <w:t>Data-</w:t>
      </w:r>
      <w:r w:rsidR="00B62B40" w:rsidRPr="00E71C60">
        <w:rPr>
          <w:sz w:val="22"/>
          <w:szCs w:val="22"/>
        </w:rPr>
        <w:t>driven decision making</w:t>
      </w:r>
      <w:r w:rsidRPr="00E71C60">
        <w:rPr>
          <w:sz w:val="22"/>
          <w:szCs w:val="22"/>
        </w:rPr>
        <w:t>: Using data analytics and predictive tools allows farmers to move beyond historical records to forecasts, improving activity planning and optimizing farming practices.</w:t>
      </w:r>
    </w:p>
    <w:p w14:paraId="0F4B630D" w14:textId="2C714B32"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Automation with AI, </w:t>
      </w:r>
      <w:r w:rsidR="00B62B40">
        <w:rPr>
          <w:sz w:val="22"/>
          <w:szCs w:val="22"/>
        </w:rPr>
        <w:t>r</w:t>
      </w:r>
      <w:r w:rsidRPr="00E71C60">
        <w:rPr>
          <w:sz w:val="22"/>
          <w:szCs w:val="22"/>
        </w:rPr>
        <w:t>obotics, and IoT: Integration of AI, robotics, and Internet of Things technologies automates labour-intensive tasks such as fruit picking, crop planting/harvesting, milking, and animal health monitoring. This increases efficiency and productivity.</w:t>
      </w:r>
    </w:p>
    <w:p w14:paraId="5A2395B4" w14:textId="7152FB62"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Transforming </w:t>
      </w:r>
      <w:r w:rsidR="00B62B40" w:rsidRPr="00E71C60">
        <w:rPr>
          <w:sz w:val="22"/>
          <w:szCs w:val="22"/>
        </w:rPr>
        <w:t>farm operating models</w:t>
      </w:r>
      <w:r w:rsidRPr="00E71C60">
        <w:rPr>
          <w:sz w:val="22"/>
          <w:szCs w:val="22"/>
        </w:rPr>
        <w:t>: Future productivity gains depend on farmers embracing a complete overhaul of traditional practices, moving from simply buying new machinery to adopting digital transformation.</w:t>
      </w:r>
    </w:p>
    <w:p w14:paraId="22330C22" w14:textId="0FD0376F"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Challenges to </w:t>
      </w:r>
      <w:r w:rsidR="00B62B40">
        <w:rPr>
          <w:sz w:val="22"/>
          <w:szCs w:val="22"/>
        </w:rPr>
        <w:t>a</w:t>
      </w:r>
      <w:r w:rsidRPr="00E71C60">
        <w:rPr>
          <w:sz w:val="22"/>
          <w:szCs w:val="22"/>
        </w:rPr>
        <w:t>doption: Key barriers include high upfront costs, uncertainty about return on investment, reliance on manual systems, poor rural internet connectivity, data privacy concerns, and the need for new skills and knowledge to operate technologies effectively.</w:t>
      </w:r>
    </w:p>
    <w:p w14:paraId="1B6543DA" w14:textId="7E255C02"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Role of </w:t>
      </w:r>
      <w:r w:rsidR="00B62B40" w:rsidRPr="00E71C60">
        <w:rPr>
          <w:sz w:val="22"/>
          <w:szCs w:val="22"/>
        </w:rPr>
        <w:t>education and ecosystems</w:t>
      </w:r>
      <w:r w:rsidRPr="00E71C60">
        <w:rPr>
          <w:sz w:val="22"/>
          <w:szCs w:val="22"/>
        </w:rPr>
        <w:t>: Building farmer understanding through education and innovation ecosystems (involving researchers, consultants, universities) is crucial to unlocking the full benefits of digital tech.</w:t>
      </w:r>
    </w:p>
    <w:p w14:paraId="16E8D153" w14:textId="036E85B3"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Genomics and </w:t>
      </w:r>
      <w:r w:rsidR="00B62B40" w:rsidRPr="00E71C60">
        <w:rPr>
          <w:sz w:val="22"/>
          <w:szCs w:val="22"/>
        </w:rPr>
        <w:t>climate resilience</w:t>
      </w:r>
      <w:r w:rsidRPr="00E71C60">
        <w:rPr>
          <w:sz w:val="22"/>
          <w:szCs w:val="22"/>
        </w:rPr>
        <w:t>: Advances in genomics and genome editing are also part of future</w:t>
      </w:r>
      <w:r w:rsidR="005F1CDE">
        <w:rPr>
          <w:sz w:val="22"/>
          <w:szCs w:val="22"/>
        </w:rPr>
        <w:t xml:space="preserve"> </w:t>
      </w:r>
      <w:r w:rsidRPr="00E71C60">
        <w:rPr>
          <w:sz w:val="22"/>
          <w:szCs w:val="22"/>
        </w:rPr>
        <w:t>proofing, helping crops and livestock become more resilient, especially against climate change.</w:t>
      </w:r>
    </w:p>
    <w:p w14:paraId="7CB3096E" w14:textId="6D84E7A4"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Importance of </w:t>
      </w:r>
      <w:r w:rsidR="00B62B40" w:rsidRPr="00E71C60">
        <w:rPr>
          <w:sz w:val="22"/>
          <w:szCs w:val="22"/>
        </w:rPr>
        <w:t>relationships and behaviour change</w:t>
      </w:r>
      <w:r w:rsidRPr="00E71C60">
        <w:rPr>
          <w:sz w:val="22"/>
          <w:szCs w:val="22"/>
        </w:rPr>
        <w:t>: Technology adoption is an ongoing process requiring strong relationships between farmers and suppliers, focusing on solving specific farm constraints rather than just technology sales.</w:t>
      </w:r>
    </w:p>
    <w:p w14:paraId="7B7DCE92" w14:textId="2EF402DF"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Growing Agri-Tech </w:t>
      </w:r>
      <w:r w:rsidR="00B62B40">
        <w:rPr>
          <w:sz w:val="22"/>
          <w:szCs w:val="22"/>
        </w:rPr>
        <w:t>s</w:t>
      </w:r>
      <w:r w:rsidRPr="00E71C60">
        <w:rPr>
          <w:sz w:val="22"/>
          <w:szCs w:val="22"/>
        </w:rPr>
        <w:t xml:space="preserve">ector: </w:t>
      </w:r>
      <w:r w:rsidR="005F1CDE">
        <w:rPr>
          <w:sz w:val="22"/>
          <w:szCs w:val="22"/>
        </w:rPr>
        <w:t>New Zealand</w:t>
      </w:r>
      <w:r w:rsidRPr="00E71C60">
        <w:rPr>
          <w:sz w:val="22"/>
          <w:szCs w:val="22"/>
        </w:rPr>
        <w:t>’s agri-tech industry is expanding rapidly with 700-900 firms generating $2-3 billion annually, especially in data analytics, crop/animal health, and post-harvest management.</w:t>
      </w:r>
    </w:p>
    <w:p w14:paraId="246AC2EF" w14:textId="1D70C8A7" w:rsidR="00E71C60" w:rsidRPr="00E71C60" w:rsidRDefault="00E71C60" w:rsidP="00E71C60">
      <w:pPr>
        <w:numPr>
          <w:ilvl w:val="0"/>
          <w:numId w:val="1"/>
        </w:numPr>
        <w:tabs>
          <w:tab w:val="clear" w:pos="720"/>
          <w:tab w:val="num" w:pos="360"/>
        </w:tabs>
        <w:ind w:left="360"/>
        <w:rPr>
          <w:sz w:val="22"/>
          <w:szCs w:val="22"/>
        </w:rPr>
      </w:pPr>
      <w:r w:rsidRPr="00E71C60">
        <w:rPr>
          <w:sz w:val="22"/>
          <w:szCs w:val="22"/>
        </w:rPr>
        <w:t xml:space="preserve">Optimism about AI’s </w:t>
      </w:r>
      <w:r w:rsidR="00B62B40">
        <w:rPr>
          <w:sz w:val="22"/>
          <w:szCs w:val="22"/>
        </w:rPr>
        <w:t>p</w:t>
      </w:r>
      <w:r w:rsidRPr="00E71C60">
        <w:rPr>
          <w:sz w:val="22"/>
          <w:szCs w:val="22"/>
        </w:rPr>
        <w:t>otential: AI is seen as a transformative force that, if guided well, can revolutionize farming productivity and sustainability.</w:t>
      </w:r>
    </w:p>
    <w:p w14:paraId="2D01260B" w14:textId="51A2C359" w:rsidR="00E71C60" w:rsidRDefault="00E71C60">
      <w:pPr>
        <w:rPr>
          <w:sz w:val="22"/>
          <w:szCs w:val="22"/>
        </w:rPr>
      </w:pPr>
    </w:p>
    <w:sectPr w:rsidR="00E71C60" w:rsidSect="005F1CDE">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81B0A" w14:textId="77777777" w:rsidR="005F1CDE" w:rsidRDefault="005F1CDE" w:rsidP="005F1CDE">
      <w:pPr>
        <w:spacing w:after="0" w:line="240" w:lineRule="auto"/>
      </w:pPr>
      <w:r>
        <w:separator/>
      </w:r>
    </w:p>
  </w:endnote>
  <w:endnote w:type="continuationSeparator" w:id="0">
    <w:p w14:paraId="3E47FF4A" w14:textId="77777777" w:rsidR="005F1CDE" w:rsidRDefault="005F1CDE" w:rsidP="005F1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C872" w14:textId="7EC50CB3" w:rsidR="005F1CDE" w:rsidRDefault="005F1CDE">
    <w:pPr>
      <w:pStyle w:val="Footer"/>
    </w:pPr>
    <w:r>
      <w:rPr>
        <w:noProof/>
      </w:rPr>
      <w:drawing>
        <wp:anchor distT="0" distB="0" distL="114300" distR="114300" simplePos="0" relativeHeight="251659264" behindDoc="0" locked="0" layoutInCell="1" allowOverlap="1" wp14:anchorId="68851933" wp14:editId="5524A234">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3A00F" w14:textId="77777777" w:rsidR="005F1CDE" w:rsidRDefault="005F1CDE" w:rsidP="005F1CDE">
      <w:pPr>
        <w:spacing w:after="0" w:line="240" w:lineRule="auto"/>
      </w:pPr>
      <w:r>
        <w:separator/>
      </w:r>
    </w:p>
  </w:footnote>
  <w:footnote w:type="continuationSeparator" w:id="0">
    <w:p w14:paraId="71E5605E" w14:textId="77777777" w:rsidR="005F1CDE" w:rsidRDefault="005F1CDE" w:rsidP="005F1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7FE8" w14:textId="236B23F2" w:rsidR="005F1CDE" w:rsidRDefault="005F1CDE">
    <w:pPr>
      <w:pStyle w:val="Header"/>
    </w:pPr>
    <w:r>
      <w:rPr>
        <w:noProof/>
      </w:rPr>
      <w:drawing>
        <wp:anchor distT="0" distB="0" distL="114300" distR="114300" simplePos="0" relativeHeight="251661312" behindDoc="0" locked="0" layoutInCell="1" allowOverlap="1" wp14:anchorId="604EC9D0" wp14:editId="5343F9C1">
          <wp:simplePos x="0" y="0"/>
          <wp:positionH relativeFrom="column">
            <wp:posOffset>3988849</wp:posOffset>
          </wp:positionH>
          <wp:positionV relativeFrom="paragraph">
            <wp:posOffset>-366395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80FDF"/>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754BBC"/>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387D64"/>
    <w:multiLevelType w:val="hybridMultilevel"/>
    <w:tmpl w:val="7E6C90E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3F707972"/>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6D10EE"/>
    <w:multiLevelType w:val="multilevel"/>
    <w:tmpl w:val="7EE6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1C59CE"/>
    <w:multiLevelType w:val="hybridMultilevel"/>
    <w:tmpl w:val="D91227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789855732">
    <w:abstractNumId w:val="1"/>
  </w:num>
  <w:num w:numId="2" w16cid:durableId="1850411613">
    <w:abstractNumId w:val="3"/>
  </w:num>
  <w:num w:numId="3" w16cid:durableId="623123951">
    <w:abstractNumId w:val="4"/>
  </w:num>
  <w:num w:numId="4" w16cid:durableId="309209075">
    <w:abstractNumId w:val="0"/>
  </w:num>
  <w:num w:numId="5" w16cid:durableId="378356271">
    <w:abstractNumId w:val="2"/>
  </w:num>
  <w:num w:numId="6" w16cid:durableId="7969455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C60"/>
    <w:rsid w:val="00125554"/>
    <w:rsid w:val="00494022"/>
    <w:rsid w:val="00546F3A"/>
    <w:rsid w:val="005F1CDE"/>
    <w:rsid w:val="00822041"/>
    <w:rsid w:val="00897B09"/>
    <w:rsid w:val="00B62B40"/>
    <w:rsid w:val="00C23EE4"/>
    <w:rsid w:val="00E22809"/>
    <w:rsid w:val="00E71C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C1A38"/>
  <w15:chartTrackingRefBased/>
  <w15:docId w15:val="{E3CF7C8A-F3A8-4FEE-9AF1-769026D7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C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1C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1C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1C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1C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1C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C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C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C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C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1C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1C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1C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1C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1C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C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C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C60"/>
    <w:rPr>
      <w:rFonts w:eastAsiaTheme="majorEastAsia" w:cstheme="majorBidi"/>
      <w:color w:val="272727" w:themeColor="text1" w:themeTint="D8"/>
    </w:rPr>
  </w:style>
  <w:style w:type="paragraph" w:styleId="Title">
    <w:name w:val="Title"/>
    <w:basedOn w:val="Normal"/>
    <w:next w:val="Normal"/>
    <w:link w:val="TitleChar"/>
    <w:uiPriority w:val="10"/>
    <w:qFormat/>
    <w:rsid w:val="00E71C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C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C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C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C60"/>
    <w:pPr>
      <w:spacing w:before="160"/>
      <w:jc w:val="center"/>
    </w:pPr>
    <w:rPr>
      <w:i/>
      <w:iCs/>
      <w:color w:val="404040" w:themeColor="text1" w:themeTint="BF"/>
    </w:rPr>
  </w:style>
  <w:style w:type="character" w:customStyle="1" w:styleId="QuoteChar">
    <w:name w:val="Quote Char"/>
    <w:basedOn w:val="DefaultParagraphFont"/>
    <w:link w:val="Quote"/>
    <w:uiPriority w:val="29"/>
    <w:rsid w:val="00E71C60"/>
    <w:rPr>
      <w:i/>
      <w:iCs/>
      <w:color w:val="404040" w:themeColor="text1" w:themeTint="BF"/>
    </w:rPr>
  </w:style>
  <w:style w:type="paragraph" w:styleId="ListParagraph">
    <w:name w:val="List Paragraph"/>
    <w:basedOn w:val="Normal"/>
    <w:uiPriority w:val="34"/>
    <w:qFormat/>
    <w:rsid w:val="00E71C60"/>
    <w:pPr>
      <w:ind w:left="720"/>
      <w:contextualSpacing/>
    </w:pPr>
  </w:style>
  <w:style w:type="character" w:styleId="IntenseEmphasis">
    <w:name w:val="Intense Emphasis"/>
    <w:basedOn w:val="DefaultParagraphFont"/>
    <w:uiPriority w:val="21"/>
    <w:qFormat/>
    <w:rsid w:val="00E71C60"/>
    <w:rPr>
      <w:i/>
      <w:iCs/>
      <w:color w:val="0F4761" w:themeColor="accent1" w:themeShade="BF"/>
    </w:rPr>
  </w:style>
  <w:style w:type="paragraph" w:styleId="IntenseQuote">
    <w:name w:val="Intense Quote"/>
    <w:basedOn w:val="Normal"/>
    <w:next w:val="Normal"/>
    <w:link w:val="IntenseQuoteChar"/>
    <w:uiPriority w:val="30"/>
    <w:qFormat/>
    <w:rsid w:val="00E71C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1C60"/>
    <w:rPr>
      <w:i/>
      <w:iCs/>
      <w:color w:val="0F4761" w:themeColor="accent1" w:themeShade="BF"/>
    </w:rPr>
  </w:style>
  <w:style w:type="character" w:styleId="IntenseReference">
    <w:name w:val="Intense Reference"/>
    <w:basedOn w:val="DefaultParagraphFont"/>
    <w:uiPriority w:val="32"/>
    <w:qFormat/>
    <w:rsid w:val="00E71C60"/>
    <w:rPr>
      <w:b/>
      <w:bCs/>
      <w:smallCaps/>
      <w:color w:val="0F4761" w:themeColor="accent1" w:themeShade="BF"/>
      <w:spacing w:val="5"/>
    </w:rPr>
  </w:style>
  <w:style w:type="paragraph" w:styleId="BodyText">
    <w:name w:val="Body Text"/>
    <w:basedOn w:val="Normal"/>
    <w:link w:val="BodyTextChar"/>
    <w:uiPriority w:val="1"/>
    <w:qFormat/>
    <w:rsid w:val="00E71C60"/>
    <w:pPr>
      <w:widowControl w:val="0"/>
      <w:autoSpaceDE w:val="0"/>
      <w:autoSpaceDN w:val="0"/>
      <w:spacing w:after="0" w:line="240" w:lineRule="auto"/>
    </w:pPr>
    <w:rPr>
      <w:rFonts w:ascii="Gill Sans MT" w:eastAsia="Gill Sans MT" w:hAnsi="Gill Sans MT" w:cs="Gill Sans MT"/>
      <w:kern w:val="0"/>
      <w:sz w:val="17"/>
      <w:szCs w:val="17"/>
      <w:lang w:val="en-US"/>
      <w14:ligatures w14:val="none"/>
    </w:rPr>
  </w:style>
  <w:style w:type="character" w:customStyle="1" w:styleId="BodyTextChar">
    <w:name w:val="Body Text Char"/>
    <w:basedOn w:val="DefaultParagraphFont"/>
    <w:link w:val="BodyText"/>
    <w:uiPriority w:val="1"/>
    <w:rsid w:val="00E71C60"/>
    <w:rPr>
      <w:rFonts w:ascii="Gill Sans MT" w:eastAsia="Gill Sans MT" w:hAnsi="Gill Sans MT" w:cs="Gill Sans MT"/>
      <w:kern w:val="0"/>
      <w:sz w:val="17"/>
      <w:szCs w:val="17"/>
      <w:lang w:val="en-US"/>
      <w14:ligatures w14:val="none"/>
    </w:rPr>
  </w:style>
  <w:style w:type="paragraph" w:styleId="Header">
    <w:name w:val="header"/>
    <w:basedOn w:val="Normal"/>
    <w:link w:val="HeaderChar"/>
    <w:uiPriority w:val="99"/>
    <w:unhideWhenUsed/>
    <w:rsid w:val="005F1C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CDE"/>
  </w:style>
  <w:style w:type="paragraph" w:styleId="Footer">
    <w:name w:val="footer"/>
    <w:basedOn w:val="Normal"/>
    <w:link w:val="FooterChar"/>
    <w:uiPriority w:val="99"/>
    <w:unhideWhenUsed/>
    <w:rsid w:val="005F1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2025-10-14T01:51:00Z</dcterms:created>
  <dcterms:modified xsi:type="dcterms:W3CDTF">2025-10-17T02:25:00Z</dcterms:modified>
</cp:coreProperties>
</file>