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BCC50" w14:textId="0BD58878" w:rsidR="00C122E7" w:rsidRDefault="00C122E7" w:rsidP="00C122E7">
      <w:pPr>
        <w:jc w:val="center"/>
        <w:rPr>
          <w:b/>
          <w:bCs/>
          <w:noProof/>
          <w:sz w:val="22"/>
          <w:szCs w:val="22"/>
        </w:rPr>
      </w:pPr>
      <w:r>
        <w:rPr>
          <w:b/>
          <w:bCs/>
        </w:rPr>
        <w:t>Level 3: Future Proofing Strategies</w:t>
      </w:r>
      <w:r w:rsidRPr="000574C7">
        <w:rPr>
          <w:b/>
          <w:bCs/>
          <w:noProof/>
          <w:sz w:val="22"/>
          <w:szCs w:val="22"/>
        </w:rPr>
        <w:t xml:space="preserve"> </w:t>
      </w:r>
    </w:p>
    <w:p w14:paraId="12B9D896" w14:textId="32DF1CAD" w:rsidR="00C122E7" w:rsidRPr="005474D4" w:rsidRDefault="00424F90" w:rsidP="00C122E7">
      <w:pPr>
        <w:spacing w:after="0"/>
        <w:jc w:val="center"/>
        <w:rPr>
          <w:b/>
          <w:bCs/>
        </w:rPr>
      </w:pPr>
      <w:r w:rsidRPr="000574C7">
        <w:rPr>
          <w:b/>
          <w:bCs/>
          <w:noProof/>
          <w:sz w:val="22"/>
          <w:szCs w:val="22"/>
        </w:rPr>
        <mc:AlternateContent>
          <mc:Choice Requires="wps">
            <w:drawing>
              <wp:anchor distT="45720" distB="45720" distL="114300" distR="114300" simplePos="0" relativeHeight="251659264" behindDoc="0" locked="0" layoutInCell="1" allowOverlap="1" wp14:anchorId="4874B556" wp14:editId="6B2657D6">
                <wp:simplePos x="0" y="0"/>
                <wp:positionH relativeFrom="margin">
                  <wp:posOffset>0</wp:posOffset>
                </wp:positionH>
                <wp:positionV relativeFrom="paragraph">
                  <wp:posOffset>327798</wp:posOffset>
                </wp:positionV>
                <wp:extent cx="5705475" cy="8101965"/>
                <wp:effectExtent l="0" t="0" r="28575" b="13335"/>
                <wp:wrapSquare wrapText="bothSides"/>
                <wp:docPr id="161338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101965"/>
                        </a:xfrm>
                        <a:prstGeom prst="rect">
                          <a:avLst/>
                        </a:prstGeom>
                        <a:solidFill>
                          <a:schemeClr val="tx2">
                            <a:lumMod val="25000"/>
                            <a:lumOff val="75000"/>
                          </a:schemeClr>
                        </a:solidFill>
                        <a:ln w="9525">
                          <a:solidFill>
                            <a:srgbClr val="000000"/>
                          </a:solidFill>
                          <a:miter lim="800000"/>
                          <a:headEnd/>
                          <a:tailEnd/>
                        </a:ln>
                      </wps:spPr>
                      <wps:txbx>
                        <w:txbxContent>
                          <w:p w14:paraId="3AB7A0BF" w14:textId="0D68594C" w:rsidR="00C122E7" w:rsidRDefault="00C122E7" w:rsidP="00C122E7">
                            <w:pPr>
                              <w:rPr>
                                <w:b/>
                                <w:bCs/>
                                <w:sz w:val="22"/>
                                <w:szCs w:val="22"/>
                              </w:rPr>
                            </w:pPr>
                            <w:bookmarkStart w:id="0" w:name="_Hlk210986200"/>
                            <w:bookmarkEnd w:id="0"/>
                            <w:r w:rsidRPr="00424F90">
                              <w:rPr>
                                <w:b/>
                                <w:bCs/>
                                <w:sz w:val="22"/>
                                <w:szCs w:val="22"/>
                              </w:rPr>
                              <w:t xml:space="preserve">Teachers Note: </w:t>
                            </w:r>
                          </w:p>
                          <w:p w14:paraId="2B43723D" w14:textId="158DF8C0" w:rsidR="00C122E7" w:rsidRDefault="00C122E7" w:rsidP="00C122E7">
                            <w:pPr>
                              <w:rPr>
                                <w:b/>
                                <w:bCs/>
                                <w:sz w:val="22"/>
                                <w:szCs w:val="22"/>
                              </w:rPr>
                            </w:pPr>
                            <w:r>
                              <w:rPr>
                                <w:b/>
                                <w:bCs/>
                                <w:sz w:val="22"/>
                                <w:szCs w:val="22"/>
                              </w:rPr>
                              <w:t>Purpose:</w:t>
                            </w:r>
                            <w:r w:rsidR="00424F90" w:rsidRPr="00424F90">
                              <w:t xml:space="preserve"> </w:t>
                            </w:r>
                            <w:r w:rsidR="00424F90" w:rsidRPr="00424F90">
                              <w:rPr>
                                <w:sz w:val="22"/>
                                <w:szCs w:val="22"/>
                              </w:rPr>
                              <w:t xml:space="preserve">Students need to know about SWOT analysis </w:t>
                            </w:r>
                            <w:r w:rsidR="00424F90">
                              <w:rPr>
                                <w:sz w:val="22"/>
                                <w:szCs w:val="22"/>
                              </w:rPr>
                              <w:t xml:space="preserve">on </w:t>
                            </w:r>
                            <w:r w:rsidR="00424F90" w:rsidRPr="00424F90">
                              <w:rPr>
                                <w:sz w:val="22"/>
                                <w:szCs w:val="22"/>
                              </w:rPr>
                              <w:t>business</w:t>
                            </w:r>
                            <w:r w:rsidR="00424F90">
                              <w:rPr>
                                <w:sz w:val="22"/>
                                <w:szCs w:val="22"/>
                              </w:rPr>
                              <w:t xml:space="preserve">es as </w:t>
                            </w:r>
                            <w:r w:rsidR="00424F90" w:rsidRPr="00424F90">
                              <w:rPr>
                                <w:sz w:val="22"/>
                                <w:szCs w:val="22"/>
                              </w:rPr>
                              <w:t>it is a fundamental tool for strategic planning, helping organi</w:t>
                            </w:r>
                            <w:r w:rsidR="00424F90">
                              <w:rPr>
                                <w:sz w:val="22"/>
                                <w:szCs w:val="22"/>
                              </w:rPr>
                              <w:t>s</w:t>
                            </w:r>
                            <w:r w:rsidR="00424F90" w:rsidRPr="00424F90">
                              <w:rPr>
                                <w:sz w:val="22"/>
                                <w:szCs w:val="22"/>
                              </w:rPr>
                              <w:t>ations understand</w:t>
                            </w:r>
                            <w:r w:rsidR="00424F90">
                              <w:rPr>
                                <w:sz w:val="22"/>
                                <w:szCs w:val="22"/>
                              </w:rPr>
                              <w:t xml:space="preserve"> their </w:t>
                            </w:r>
                            <w:r w:rsidR="00424F90" w:rsidRPr="00424F90">
                              <w:rPr>
                                <w:b/>
                                <w:bCs/>
                                <w:sz w:val="22"/>
                                <w:szCs w:val="22"/>
                              </w:rPr>
                              <w:t>s</w:t>
                            </w:r>
                            <w:r w:rsidR="00424F90">
                              <w:rPr>
                                <w:sz w:val="22"/>
                                <w:szCs w:val="22"/>
                              </w:rPr>
                              <w:t xml:space="preserve">trengths, </w:t>
                            </w:r>
                            <w:r w:rsidR="00424F90" w:rsidRPr="00424F90">
                              <w:rPr>
                                <w:b/>
                                <w:bCs/>
                                <w:sz w:val="22"/>
                                <w:szCs w:val="22"/>
                              </w:rPr>
                              <w:t>w</w:t>
                            </w:r>
                            <w:r w:rsidR="00424F90">
                              <w:rPr>
                                <w:sz w:val="22"/>
                                <w:szCs w:val="22"/>
                              </w:rPr>
                              <w:t xml:space="preserve">eaknesses, </w:t>
                            </w:r>
                            <w:r w:rsidR="00424F90" w:rsidRPr="00424F90">
                              <w:rPr>
                                <w:b/>
                                <w:bCs/>
                                <w:sz w:val="22"/>
                                <w:szCs w:val="22"/>
                              </w:rPr>
                              <w:t>o</w:t>
                            </w:r>
                            <w:r w:rsidR="00424F90">
                              <w:rPr>
                                <w:sz w:val="22"/>
                                <w:szCs w:val="22"/>
                              </w:rPr>
                              <w:t>p</w:t>
                            </w:r>
                            <w:r w:rsidR="00424F90" w:rsidRPr="00424F90">
                              <w:rPr>
                                <w:sz w:val="22"/>
                                <w:szCs w:val="22"/>
                              </w:rPr>
                              <w:t>portunities, and </w:t>
                            </w:r>
                            <w:r w:rsidR="00424F90" w:rsidRPr="00424F90">
                              <w:rPr>
                                <w:b/>
                                <w:bCs/>
                                <w:sz w:val="22"/>
                                <w:szCs w:val="22"/>
                              </w:rPr>
                              <w:t>t</w:t>
                            </w:r>
                            <w:r w:rsidR="00424F90" w:rsidRPr="00424F90">
                              <w:rPr>
                                <w:sz w:val="22"/>
                                <w:szCs w:val="22"/>
                              </w:rPr>
                              <w:t>hreats. This comprehensive overview enables better decision-making, helps to leverage internal capabilities, mitigate external risks, and align strategies with the company's goals. </w:t>
                            </w:r>
                          </w:p>
                          <w:p w14:paraId="7F91C1FF" w14:textId="59FF861C" w:rsidR="00C122E7" w:rsidRPr="00C122E7" w:rsidRDefault="00C122E7" w:rsidP="00C122E7">
                            <w:pPr>
                              <w:rPr>
                                <w:b/>
                                <w:bCs/>
                                <w:sz w:val="22"/>
                                <w:szCs w:val="22"/>
                              </w:rPr>
                            </w:pPr>
                            <w:r w:rsidRPr="00C122E7">
                              <w:rPr>
                                <w:b/>
                                <w:bCs/>
                                <w:sz w:val="22"/>
                                <w:szCs w:val="22"/>
                              </w:rPr>
                              <w:t>Discuss</w:t>
                            </w:r>
                            <w:r>
                              <w:rPr>
                                <w:b/>
                                <w:bCs/>
                                <w:sz w:val="22"/>
                                <w:szCs w:val="22"/>
                              </w:rPr>
                              <w:t>:</w:t>
                            </w:r>
                            <w:r w:rsidRPr="00C122E7">
                              <w:rPr>
                                <w:b/>
                                <w:bCs/>
                                <w:sz w:val="22"/>
                                <w:szCs w:val="22"/>
                              </w:rPr>
                              <w:t xml:space="preserve"> </w:t>
                            </w:r>
                          </w:p>
                          <w:p w14:paraId="5F335E22" w14:textId="77777777" w:rsidR="00C122E7" w:rsidRPr="00C122E7" w:rsidRDefault="00C122E7" w:rsidP="00C122E7">
                            <w:pPr>
                              <w:pStyle w:val="ListParagraph"/>
                              <w:numPr>
                                <w:ilvl w:val="0"/>
                                <w:numId w:val="40"/>
                              </w:numPr>
                              <w:spacing w:after="0"/>
                              <w:rPr>
                                <w:sz w:val="22"/>
                                <w:szCs w:val="22"/>
                              </w:rPr>
                            </w:pPr>
                            <w:r w:rsidRPr="00C122E7">
                              <w:rPr>
                                <w:sz w:val="22"/>
                                <w:szCs w:val="22"/>
                              </w:rPr>
                              <w:t>What is a SWOT analysis?</w:t>
                            </w:r>
                          </w:p>
                          <w:p w14:paraId="571FB2D8" w14:textId="0AB65069" w:rsidR="00C122E7" w:rsidRPr="00C122E7" w:rsidRDefault="00C122E7" w:rsidP="00C122E7">
                            <w:pPr>
                              <w:pStyle w:val="ListParagraph"/>
                              <w:numPr>
                                <w:ilvl w:val="0"/>
                                <w:numId w:val="40"/>
                              </w:numPr>
                              <w:spacing w:after="0"/>
                            </w:pPr>
                            <w:r w:rsidRPr="005474D4">
                              <w:t xml:space="preserve">Why </w:t>
                            </w:r>
                            <w:r w:rsidRPr="00C122E7">
                              <w:t>businesses carry out a swot analysis</w:t>
                            </w:r>
                            <w:r w:rsidR="00424F90">
                              <w:t>?</w:t>
                            </w:r>
                          </w:p>
                          <w:p w14:paraId="50408AF5" w14:textId="77777777" w:rsidR="00C122E7" w:rsidRPr="005474D4" w:rsidRDefault="00C122E7" w:rsidP="00C122E7">
                            <w:pPr>
                              <w:spacing w:after="0"/>
                              <w:rPr>
                                <w:b/>
                                <w:bCs/>
                                <w:sz w:val="22"/>
                                <w:szCs w:val="22"/>
                              </w:rPr>
                            </w:pPr>
                          </w:p>
                          <w:p w14:paraId="4AEC1D78" w14:textId="7440F1AE" w:rsidR="00C122E7" w:rsidRPr="00C122E7" w:rsidRDefault="00C122E7" w:rsidP="00C122E7">
                            <w:pPr>
                              <w:rPr>
                                <w:b/>
                                <w:bCs/>
                                <w:sz w:val="22"/>
                                <w:szCs w:val="22"/>
                              </w:rPr>
                            </w:pPr>
                            <w:r w:rsidRPr="00C122E7">
                              <w:rPr>
                                <w:b/>
                                <w:bCs/>
                                <w:sz w:val="22"/>
                                <w:szCs w:val="22"/>
                              </w:rPr>
                              <w:t xml:space="preserve">Discuss the Agribusiness </w:t>
                            </w:r>
                            <w:r w:rsidR="004D6993" w:rsidRPr="005474D4">
                              <w:rPr>
                                <w:b/>
                                <w:bCs/>
                                <w:sz w:val="22"/>
                                <w:szCs w:val="22"/>
                              </w:rPr>
                              <w:t>Farmers’ Mutual Group</w:t>
                            </w:r>
                            <w:r w:rsidR="004D6993" w:rsidRPr="00C122E7">
                              <w:rPr>
                                <w:b/>
                                <w:bCs/>
                                <w:sz w:val="22"/>
                                <w:szCs w:val="22"/>
                              </w:rPr>
                              <w:t xml:space="preserve"> </w:t>
                            </w:r>
                            <w:r w:rsidR="004D6993">
                              <w:rPr>
                                <w:b/>
                                <w:bCs/>
                                <w:sz w:val="22"/>
                                <w:szCs w:val="22"/>
                              </w:rPr>
                              <w:t>(</w:t>
                            </w:r>
                            <w:r w:rsidRPr="00C122E7">
                              <w:rPr>
                                <w:b/>
                                <w:bCs/>
                                <w:sz w:val="22"/>
                                <w:szCs w:val="22"/>
                              </w:rPr>
                              <w:t>FMG</w:t>
                            </w:r>
                            <w:r w:rsidR="004D6993">
                              <w:rPr>
                                <w:b/>
                                <w:bCs/>
                                <w:sz w:val="22"/>
                                <w:szCs w:val="22"/>
                              </w:rPr>
                              <w:t>)</w:t>
                            </w:r>
                            <w:r>
                              <w:rPr>
                                <w:b/>
                                <w:bCs/>
                                <w:sz w:val="22"/>
                                <w:szCs w:val="22"/>
                              </w:rPr>
                              <w:t>:</w:t>
                            </w:r>
                          </w:p>
                          <w:p w14:paraId="10C6853F" w14:textId="0DBCB262" w:rsidR="00C122E7" w:rsidRPr="00424F90" w:rsidRDefault="00C122E7" w:rsidP="00C122E7">
                            <w:pPr>
                              <w:spacing w:after="0"/>
                              <w:rPr>
                                <w:rFonts w:eastAsia="Times New Roman" w:cs="Times New Roman"/>
                                <w:i/>
                                <w:iCs/>
                                <w:kern w:val="0"/>
                                <w:lang w:eastAsia="en-NZ"/>
                                <w14:ligatures w14:val="none"/>
                              </w:rPr>
                            </w:pPr>
                            <w:r w:rsidRPr="00424F90">
                              <w:rPr>
                                <w:rFonts w:eastAsia="Times New Roman" w:cs="Times New Roman"/>
                                <w:i/>
                                <w:iCs/>
                                <w:kern w:val="0"/>
                                <w:lang w:eastAsia="en-NZ"/>
                                <w14:ligatures w14:val="none"/>
                              </w:rPr>
                              <w:t>FMG has been an important part of the New Zealand farming landscape for over 100 years. As a mutually owned insurer, it was established to help rural New Zealanders protect their farms and livelihoods. FMG is a deeply trusted, values-driven organization with a powerful legacy in rural communities. It</w:t>
                            </w:r>
                            <w:r w:rsidR="00424F90">
                              <w:rPr>
                                <w:rFonts w:eastAsia="Times New Roman" w:cs="Times New Roman"/>
                                <w:i/>
                                <w:iCs/>
                                <w:kern w:val="0"/>
                                <w:lang w:eastAsia="en-NZ"/>
                                <w14:ligatures w14:val="none"/>
                              </w:rPr>
                              <w:t>’</w:t>
                            </w:r>
                            <w:r w:rsidRPr="00424F90">
                              <w:rPr>
                                <w:rFonts w:eastAsia="Times New Roman" w:cs="Times New Roman"/>
                                <w:i/>
                                <w:iCs/>
                                <w:kern w:val="0"/>
                                <w:lang w:eastAsia="en-NZ"/>
                                <w14:ligatures w14:val="none"/>
                              </w:rPr>
                              <w:t>s resilience, strong community roots, and client-focused philosophy are key strengths. However, in a changing climate, digital world, and increasingly competitive market, FMG must embrace innovation, expand its urban outreach, and adapt proactively to maintain its position for the next 120 years.</w:t>
                            </w:r>
                          </w:p>
                          <w:p w14:paraId="6CF98731" w14:textId="77777777" w:rsidR="00C122E7" w:rsidRDefault="00C122E7" w:rsidP="00C122E7">
                            <w:pPr>
                              <w:spacing w:after="0"/>
                              <w:rPr>
                                <w:rFonts w:eastAsia="Times New Roman" w:cs="Times New Roman"/>
                                <w:color w:val="4B402F"/>
                                <w:kern w:val="0"/>
                                <w:sz w:val="22"/>
                                <w:szCs w:val="22"/>
                                <w:lang w:eastAsia="en-NZ"/>
                                <w14:ligatures w14:val="none"/>
                              </w:rPr>
                            </w:pPr>
                          </w:p>
                          <w:p w14:paraId="11A4DC9E" w14:textId="77777777" w:rsidR="00C122E7" w:rsidRPr="00074282" w:rsidRDefault="00C122E7" w:rsidP="00C122E7">
                            <w:pPr>
                              <w:rPr>
                                <w:b/>
                                <w:bCs/>
                                <w:sz w:val="22"/>
                                <w:szCs w:val="22"/>
                              </w:rPr>
                            </w:pPr>
                            <w:r w:rsidRPr="00074282">
                              <w:rPr>
                                <w:b/>
                                <w:bCs/>
                                <w:sz w:val="22"/>
                                <w:szCs w:val="22"/>
                              </w:rPr>
                              <w:t xml:space="preserve">Activity: </w:t>
                            </w:r>
                            <w:r w:rsidRPr="00074282">
                              <w:rPr>
                                <w:sz w:val="22"/>
                                <w:szCs w:val="22"/>
                              </w:rPr>
                              <w:t>Exploring FMG with SWOT Analysis</w:t>
                            </w:r>
                          </w:p>
                          <w:p w14:paraId="7CB06359" w14:textId="77777777" w:rsidR="00C122E7" w:rsidRPr="00074282" w:rsidRDefault="00C122E7" w:rsidP="00C122E7">
                            <w:pPr>
                              <w:spacing w:after="0"/>
                              <w:rPr>
                                <w:b/>
                                <w:bCs/>
                                <w:sz w:val="22"/>
                                <w:szCs w:val="22"/>
                              </w:rPr>
                            </w:pPr>
                            <w:r w:rsidRPr="00074282">
                              <w:rPr>
                                <w:b/>
                                <w:bCs/>
                                <w:sz w:val="22"/>
                                <w:szCs w:val="22"/>
                              </w:rPr>
                              <w:t>Objective:</w:t>
                            </w:r>
                          </w:p>
                          <w:p w14:paraId="15E05841" w14:textId="77777777" w:rsidR="00C122E7" w:rsidRPr="00074282" w:rsidRDefault="00C122E7" w:rsidP="00C122E7">
                            <w:pPr>
                              <w:spacing w:after="0"/>
                              <w:rPr>
                                <w:sz w:val="22"/>
                                <w:szCs w:val="22"/>
                              </w:rPr>
                            </w:pPr>
                            <w:r w:rsidRPr="00074282">
                              <w:rPr>
                                <w:sz w:val="22"/>
                                <w:szCs w:val="22"/>
                              </w:rPr>
                              <w:t>Understand what a SWOT analysis is by applying it to FMG, a real New Zealand rural insurance company celebrating 120 years.</w:t>
                            </w:r>
                          </w:p>
                          <w:p w14:paraId="5AA66019" w14:textId="77777777" w:rsidR="00C122E7" w:rsidRDefault="00C122E7" w:rsidP="00C122E7">
                            <w:pPr>
                              <w:spacing w:after="0"/>
                              <w:rPr>
                                <w:b/>
                                <w:bCs/>
                                <w:sz w:val="22"/>
                                <w:szCs w:val="22"/>
                              </w:rPr>
                            </w:pPr>
                          </w:p>
                          <w:p w14:paraId="3386AEAF" w14:textId="45B3C74D" w:rsidR="00C122E7" w:rsidRPr="00C122E7" w:rsidRDefault="00C122E7" w:rsidP="00C122E7">
                            <w:pPr>
                              <w:spacing w:after="0"/>
                              <w:rPr>
                                <w:b/>
                                <w:bCs/>
                              </w:rPr>
                            </w:pPr>
                            <w:r w:rsidRPr="00C122E7">
                              <w:rPr>
                                <w:b/>
                                <w:bCs/>
                              </w:rPr>
                              <w:t>Resources</w:t>
                            </w:r>
                            <w:r>
                              <w:rPr>
                                <w:b/>
                                <w:bCs/>
                              </w:rPr>
                              <w:t>:</w:t>
                            </w:r>
                          </w:p>
                          <w:p w14:paraId="312F045F" w14:textId="77777777" w:rsidR="00C122E7" w:rsidRPr="00C122E7" w:rsidRDefault="00C122E7" w:rsidP="00424F90">
                            <w:pPr>
                              <w:pStyle w:val="ListParagraph"/>
                              <w:numPr>
                                <w:ilvl w:val="0"/>
                                <w:numId w:val="40"/>
                              </w:numPr>
                              <w:spacing w:after="0"/>
                              <w:rPr>
                                <w:sz w:val="22"/>
                                <w:szCs w:val="22"/>
                              </w:rPr>
                            </w:pPr>
                            <w:r w:rsidRPr="00C122E7">
                              <w:rPr>
                                <w:sz w:val="22"/>
                                <w:szCs w:val="22"/>
                              </w:rPr>
                              <w:t>Read the article “</w:t>
                            </w:r>
                            <w:r w:rsidRPr="00C122E7">
                              <w:rPr>
                                <w:b/>
                                <w:bCs/>
                                <w:sz w:val="22"/>
                                <w:szCs w:val="22"/>
                              </w:rPr>
                              <w:t xml:space="preserve">120 years through thick and thin” </w:t>
                            </w:r>
                          </w:p>
                          <w:p w14:paraId="083A680E" w14:textId="4505BF0E" w:rsidR="00C122E7" w:rsidRPr="00C122E7" w:rsidRDefault="00C122E7" w:rsidP="00424F90">
                            <w:pPr>
                              <w:pStyle w:val="ListParagraph"/>
                              <w:numPr>
                                <w:ilvl w:val="0"/>
                                <w:numId w:val="40"/>
                              </w:numPr>
                              <w:spacing w:after="0"/>
                              <w:rPr>
                                <w:sz w:val="22"/>
                                <w:szCs w:val="22"/>
                              </w:rPr>
                            </w:pPr>
                            <w:r w:rsidRPr="00C122E7">
                              <w:rPr>
                                <w:sz w:val="22"/>
                                <w:szCs w:val="22"/>
                              </w:rPr>
                              <w:t xml:space="preserve">Research </w:t>
                            </w:r>
                            <w:hyperlink r:id="rId7" w:history="1">
                              <w:r w:rsidRPr="00C122E7">
                                <w:rPr>
                                  <w:rStyle w:val="Hyperlink"/>
                                  <w:b/>
                                  <w:bCs/>
                                  <w:sz w:val="22"/>
                                  <w:szCs w:val="22"/>
                                </w:rPr>
                                <w:t>FMG</w:t>
                              </w:r>
                            </w:hyperlink>
                            <w:r w:rsidRPr="00C122E7">
                              <w:rPr>
                                <w:b/>
                                <w:bCs/>
                                <w:sz w:val="22"/>
                                <w:szCs w:val="22"/>
                              </w:rPr>
                              <w:t xml:space="preserve"> </w:t>
                            </w:r>
                            <w:r w:rsidRPr="00C122E7">
                              <w:rPr>
                                <w:sz w:val="22"/>
                                <w:szCs w:val="22"/>
                              </w:rPr>
                              <w:t>and summarise the key points about FMG:</w:t>
                            </w:r>
                          </w:p>
                          <w:p w14:paraId="64E9A866" w14:textId="77777777" w:rsidR="00C122E7" w:rsidRDefault="00C122E7" w:rsidP="00C122E7">
                            <w:pPr>
                              <w:spacing w:after="0"/>
                              <w:rPr>
                                <w:rFonts w:eastAsia="Times New Roman" w:cs="Times New Roman"/>
                                <w:color w:val="4B402F"/>
                                <w:kern w:val="0"/>
                                <w:sz w:val="22"/>
                                <w:szCs w:val="22"/>
                                <w:lang w:eastAsia="en-NZ"/>
                                <w14:ligatures w14:val="none"/>
                              </w:rPr>
                            </w:pPr>
                          </w:p>
                          <w:p w14:paraId="4744B143" w14:textId="141E82F7" w:rsidR="00C122E7" w:rsidRPr="00424F90" w:rsidRDefault="00C122E7" w:rsidP="00424F90">
                            <w:pPr>
                              <w:spacing w:after="0"/>
                              <w:jc w:val="center"/>
                              <w:rPr>
                                <w:rFonts w:eastAsia="Times New Roman" w:cs="Times New Roman"/>
                                <w:color w:val="4B402F"/>
                                <w:kern w:val="0"/>
                                <w:sz w:val="22"/>
                                <w:szCs w:val="22"/>
                                <w:lang w:eastAsia="en-NZ"/>
                                <w14:ligatures w14:val="none"/>
                              </w:rPr>
                            </w:pPr>
                            <w:r>
                              <w:rPr>
                                <w:noProof/>
                              </w:rPr>
                              <w:drawing>
                                <wp:inline distT="0" distB="0" distL="0" distR="0" wp14:anchorId="45EBBE29" wp14:editId="4CAB11E2">
                                  <wp:extent cx="2371725" cy="1367376"/>
                                  <wp:effectExtent l="0" t="0" r="0" b="4445"/>
                                  <wp:docPr id="1190402155" name="Picture 4" descr="FMG celebrates 120 years of protec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MG celebrates 120 years of protectin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2741" cy="1373727"/>
                                          </a:xfrm>
                                          <a:prstGeom prst="rect">
                                            <a:avLst/>
                                          </a:prstGeom>
                                          <a:noFill/>
                                          <a:ln>
                                            <a:noFill/>
                                          </a:ln>
                                        </pic:spPr>
                                      </pic:pic>
                                    </a:graphicData>
                                  </a:graphic>
                                </wp:inline>
                              </w:drawing>
                            </w:r>
                          </w:p>
                          <w:p w14:paraId="15CC4FA5" w14:textId="3690B459" w:rsidR="00C122E7" w:rsidRDefault="00C122E7" w:rsidP="00C122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4B556" id="_x0000_t202" coordsize="21600,21600" o:spt="202" path="m,l,21600r21600,l21600,xe">
                <v:stroke joinstyle="miter"/>
                <v:path gradientshapeok="t" o:connecttype="rect"/>
              </v:shapetype>
              <v:shape id="Text Box 2" o:spid="_x0000_s1026" type="#_x0000_t202" style="position:absolute;left:0;text-align:left;margin-left:0;margin-top:25.8pt;width:449.25pt;height:637.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" fillcolor="#a7caec [831]">
                <v:textbox>
                  <w:txbxContent>
                    <w:p w14:paraId="3AB7A0BF" w14:textId="0D68594C" w:rsidR="00C122E7" w:rsidRDefault="00C122E7" w:rsidP="00C122E7">
                      <w:pPr>
                        <w:rPr>
                          <w:b/>
                          <w:bCs/>
                          <w:sz w:val="22"/>
                          <w:szCs w:val="22"/>
                        </w:rPr>
                      </w:pPr>
                      <w:bookmarkStart w:id="1" w:name="_Hlk210986200"/>
                      <w:bookmarkEnd w:id="1"/>
                      <w:r w:rsidRPr="00424F90">
                        <w:rPr>
                          <w:b/>
                          <w:bCs/>
                          <w:sz w:val="22"/>
                          <w:szCs w:val="22"/>
                        </w:rPr>
                        <w:t xml:space="preserve">Teachers Note: </w:t>
                      </w:r>
                    </w:p>
                    <w:p w14:paraId="2B43723D" w14:textId="158DF8C0" w:rsidR="00C122E7" w:rsidRDefault="00C122E7" w:rsidP="00C122E7">
                      <w:pPr>
                        <w:rPr>
                          <w:b/>
                          <w:bCs/>
                          <w:sz w:val="22"/>
                          <w:szCs w:val="22"/>
                        </w:rPr>
                      </w:pPr>
                      <w:r>
                        <w:rPr>
                          <w:b/>
                          <w:bCs/>
                          <w:sz w:val="22"/>
                          <w:szCs w:val="22"/>
                        </w:rPr>
                        <w:t>Purpose:</w:t>
                      </w:r>
                      <w:r w:rsidR="00424F90" w:rsidRPr="00424F90">
                        <w:t xml:space="preserve"> </w:t>
                      </w:r>
                      <w:r w:rsidR="00424F90" w:rsidRPr="00424F90">
                        <w:rPr>
                          <w:sz w:val="22"/>
                          <w:szCs w:val="22"/>
                        </w:rPr>
                        <w:t xml:space="preserve">Students need to know about SWOT analysis </w:t>
                      </w:r>
                      <w:r w:rsidR="00424F90">
                        <w:rPr>
                          <w:sz w:val="22"/>
                          <w:szCs w:val="22"/>
                        </w:rPr>
                        <w:t xml:space="preserve">on </w:t>
                      </w:r>
                      <w:r w:rsidR="00424F90" w:rsidRPr="00424F90">
                        <w:rPr>
                          <w:sz w:val="22"/>
                          <w:szCs w:val="22"/>
                        </w:rPr>
                        <w:t>business</w:t>
                      </w:r>
                      <w:r w:rsidR="00424F90">
                        <w:rPr>
                          <w:sz w:val="22"/>
                          <w:szCs w:val="22"/>
                        </w:rPr>
                        <w:t xml:space="preserve">es as </w:t>
                      </w:r>
                      <w:r w:rsidR="00424F90" w:rsidRPr="00424F90">
                        <w:rPr>
                          <w:sz w:val="22"/>
                          <w:szCs w:val="22"/>
                        </w:rPr>
                        <w:t>it is a fundamental tool for strategic planning, helping organi</w:t>
                      </w:r>
                      <w:r w:rsidR="00424F90">
                        <w:rPr>
                          <w:sz w:val="22"/>
                          <w:szCs w:val="22"/>
                        </w:rPr>
                        <w:t>s</w:t>
                      </w:r>
                      <w:r w:rsidR="00424F90" w:rsidRPr="00424F90">
                        <w:rPr>
                          <w:sz w:val="22"/>
                          <w:szCs w:val="22"/>
                        </w:rPr>
                        <w:t>ations understand</w:t>
                      </w:r>
                      <w:r w:rsidR="00424F90">
                        <w:rPr>
                          <w:sz w:val="22"/>
                          <w:szCs w:val="22"/>
                        </w:rPr>
                        <w:t xml:space="preserve"> their </w:t>
                      </w:r>
                      <w:r w:rsidR="00424F90" w:rsidRPr="00424F90">
                        <w:rPr>
                          <w:b/>
                          <w:bCs/>
                          <w:sz w:val="22"/>
                          <w:szCs w:val="22"/>
                        </w:rPr>
                        <w:t>s</w:t>
                      </w:r>
                      <w:r w:rsidR="00424F90">
                        <w:rPr>
                          <w:sz w:val="22"/>
                          <w:szCs w:val="22"/>
                        </w:rPr>
                        <w:t xml:space="preserve">trengths, </w:t>
                      </w:r>
                      <w:r w:rsidR="00424F90" w:rsidRPr="00424F90">
                        <w:rPr>
                          <w:b/>
                          <w:bCs/>
                          <w:sz w:val="22"/>
                          <w:szCs w:val="22"/>
                        </w:rPr>
                        <w:t>w</w:t>
                      </w:r>
                      <w:r w:rsidR="00424F90">
                        <w:rPr>
                          <w:sz w:val="22"/>
                          <w:szCs w:val="22"/>
                        </w:rPr>
                        <w:t xml:space="preserve">eaknesses, </w:t>
                      </w:r>
                      <w:r w:rsidR="00424F90" w:rsidRPr="00424F90">
                        <w:rPr>
                          <w:b/>
                          <w:bCs/>
                          <w:sz w:val="22"/>
                          <w:szCs w:val="22"/>
                        </w:rPr>
                        <w:t>o</w:t>
                      </w:r>
                      <w:r w:rsidR="00424F90">
                        <w:rPr>
                          <w:sz w:val="22"/>
                          <w:szCs w:val="22"/>
                        </w:rPr>
                        <w:t>p</w:t>
                      </w:r>
                      <w:r w:rsidR="00424F90" w:rsidRPr="00424F90">
                        <w:rPr>
                          <w:sz w:val="22"/>
                          <w:szCs w:val="22"/>
                        </w:rPr>
                        <w:t>portunities, and </w:t>
                      </w:r>
                      <w:r w:rsidR="00424F90" w:rsidRPr="00424F90">
                        <w:rPr>
                          <w:b/>
                          <w:bCs/>
                          <w:sz w:val="22"/>
                          <w:szCs w:val="22"/>
                        </w:rPr>
                        <w:t>t</w:t>
                      </w:r>
                      <w:r w:rsidR="00424F90" w:rsidRPr="00424F90">
                        <w:rPr>
                          <w:sz w:val="22"/>
                          <w:szCs w:val="22"/>
                        </w:rPr>
                        <w:t>hreats. This comprehensive overview enables better decision-making, helps to leverage internal capabilities, mitigate external risks, and align strategies with the company's goals. </w:t>
                      </w:r>
                    </w:p>
                    <w:p w14:paraId="7F91C1FF" w14:textId="59FF861C" w:rsidR="00C122E7" w:rsidRPr="00C122E7" w:rsidRDefault="00C122E7" w:rsidP="00C122E7">
                      <w:pPr>
                        <w:rPr>
                          <w:b/>
                          <w:bCs/>
                          <w:sz w:val="22"/>
                          <w:szCs w:val="22"/>
                        </w:rPr>
                      </w:pPr>
                      <w:r w:rsidRPr="00C122E7">
                        <w:rPr>
                          <w:b/>
                          <w:bCs/>
                          <w:sz w:val="22"/>
                          <w:szCs w:val="22"/>
                        </w:rPr>
                        <w:t>Discuss</w:t>
                      </w:r>
                      <w:r>
                        <w:rPr>
                          <w:b/>
                          <w:bCs/>
                          <w:sz w:val="22"/>
                          <w:szCs w:val="22"/>
                        </w:rPr>
                        <w:t>:</w:t>
                      </w:r>
                      <w:r w:rsidRPr="00C122E7">
                        <w:rPr>
                          <w:b/>
                          <w:bCs/>
                          <w:sz w:val="22"/>
                          <w:szCs w:val="22"/>
                        </w:rPr>
                        <w:t xml:space="preserve"> </w:t>
                      </w:r>
                    </w:p>
                    <w:p w14:paraId="5F335E22" w14:textId="77777777" w:rsidR="00C122E7" w:rsidRPr="00C122E7" w:rsidRDefault="00C122E7" w:rsidP="00C122E7">
                      <w:pPr>
                        <w:pStyle w:val="ListParagraph"/>
                        <w:numPr>
                          <w:ilvl w:val="0"/>
                          <w:numId w:val="40"/>
                        </w:numPr>
                        <w:spacing w:after="0"/>
                        <w:rPr>
                          <w:sz w:val="22"/>
                          <w:szCs w:val="22"/>
                        </w:rPr>
                      </w:pPr>
                      <w:r w:rsidRPr="00C122E7">
                        <w:rPr>
                          <w:sz w:val="22"/>
                          <w:szCs w:val="22"/>
                        </w:rPr>
                        <w:t>What is a SWOT analysis?</w:t>
                      </w:r>
                    </w:p>
                    <w:p w14:paraId="571FB2D8" w14:textId="0AB65069" w:rsidR="00C122E7" w:rsidRPr="00C122E7" w:rsidRDefault="00C122E7" w:rsidP="00C122E7">
                      <w:pPr>
                        <w:pStyle w:val="ListParagraph"/>
                        <w:numPr>
                          <w:ilvl w:val="0"/>
                          <w:numId w:val="40"/>
                        </w:numPr>
                        <w:spacing w:after="0"/>
                      </w:pPr>
                      <w:r w:rsidRPr="005474D4">
                        <w:t xml:space="preserve">Why </w:t>
                      </w:r>
                      <w:r w:rsidRPr="00C122E7">
                        <w:t>businesses carry out a swot analysis</w:t>
                      </w:r>
                      <w:r w:rsidR="00424F90">
                        <w:t>?</w:t>
                      </w:r>
                    </w:p>
                    <w:p w14:paraId="50408AF5" w14:textId="77777777" w:rsidR="00C122E7" w:rsidRPr="005474D4" w:rsidRDefault="00C122E7" w:rsidP="00C122E7">
                      <w:pPr>
                        <w:spacing w:after="0"/>
                        <w:rPr>
                          <w:b/>
                          <w:bCs/>
                          <w:sz w:val="22"/>
                          <w:szCs w:val="22"/>
                        </w:rPr>
                      </w:pPr>
                    </w:p>
                    <w:p w14:paraId="4AEC1D78" w14:textId="7440F1AE" w:rsidR="00C122E7" w:rsidRPr="00C122E7" w:rsidRDefault="00C122E7" w:rsidP="00C122E7">
                      <w:pPr>
                        <w:rPr>
                          <w:b/>
                          <w:bCs/>
                          <w:sz w:val="22"/>
                          <w:szCs w:val="22"/>
                        </w:rPr>
                      </w:pPr>
                      <w:r w:rsidRPr="00C122E7">
                        <w:rPr>
                          <w:b/>
                          <w:bCs/>
                          <w:sz w:val="22"/>
                          <w:szCs w:val="22"/>
                        </w:rPr>
                        <w:t xml:space="preserve">Discuss the Agribusiness </w:t>
                      </w:r>
                      <w:r w:rsidR="004D6993" w:rsidRPr="005474D4">
                        <w:rPr>
                          <w:b/>
                          <w:bCs/>
                          <w:sz w:val="22"/>
                          <w:szCs w:val="22"/>
                        </w:rPr>
                        <w:t>Farmers’ Mutual Group</w:t>
                      </w:r>
                      <w:r w:rsidR="004D6993" w:rsidRPr="00C122E7">
                        <w:rPr>
                          <w:b/>
                          <w:bCs/>
                          <w:sz w:val="22"/>
                          <w:szCs w:val="22"/>
                        </w:rPr>
                        <w:t xml:space="preserve"> </w:t>
                      </w:r>
                      <w:r w:rsidR="004D6993">
                        <w:rPr>
                          <w:b/>
                          <w:bCs/>
                          <w:sz w:val="22"/>
                          <w:szCs w:val="22"/>
                        </w:rPr>
                        <w:t>(</w:t>
                      </w:r>
                      <w:r w:rsidRPr="00C122E7">
                        <w:rPr>
                          <w:b/>
                          <w:bCs/>
                          <w:sz w:val="22"/>
                          <w:szCs w:val="22"/>
                        </w:rPr>
                        <w:t>FMG</w:t>
                      </w:r>
                      <w:r w:rsidR="004D6993">
                        <w:rPr>
                          <w:b/>
                          <w:bCs/>
                          <w:sz w:val="22"/>
                          <w:szCs w:val="22"/>
                        </w:rPr>
                        <w:t>)</w:t>
                      </w:r>
                      <w:r>
                        <w:rPr>
                          <w:b/>
                          <w:bCs/>
                          <w:sz w:val="22"/>
                          <w:szCs w:val="22"/>
                        </w:rPr>
                        <w:t>:</w:t>
                      </w:r>
                    </w:p>
                    <w:p w14:paraId="10C6853F" w14:textId="0DBCB262" w:rsidR="00C122E7" w:rsidRPr="00424F90" w:rsidRDefault="00C122E7" w:rsidP="00C122E7">
                      <w:pPr>
                        <w:spacing w:after="0"/>
                        <w:rPr>
                          <w:rFonts w:eastAsia="Times New Roman" w:cs="Times New Roman"/>
                          <w:i/>
                          <w:iCs/>
                          <w:kern w:val="0"/>
                          <w:lang w:eastAsia="en-NZ"/>
                          <w14:ligatures w14:val="none"/>
                        </w:rPr>
                      </w:pPr>
                      <w:r w:rsidRPr="00424F90">
                        <w:rPr>
                          <w:rFonts w:eastAsia="Times New Roman" w:cs="Times New Roman"/>
                          <w:i/>
                          <w:iCs/>
                          <w:kern w:val="0"/>
                          <w:lang w:eastAsia="en-NZ"/>
                          <w14:ligatures w14:val="none"/>
                        </w:rPr>
                        <w:t>FMG has been an important part of the New Zealand farming landscape for over 100 years. As a mutually owned insurer, it was established to help rural New Zealanders protect their farms and livelihoods. FMG is a deeply trusted, values-driven organization with a powerful legacy in rural communities. It</w:t>
                      </w:r>
                      <w:r w:rsidR="00424F90">
                        <w:rPr>
                          <w:rFonts w:eastAsia="Times New Roman" w:cs="Times New Roman"/>
                          <w:i/>
                          <w:iCs/>
                          <w:kern w:val="0"/>
                          <w:lang w:eastAsia="en-NZ"/>
                          <w14:ligatures w14:val="none"/>
                        </w:rPr>
                        <w:t>’</w:t>
                      </w:r>
                      <w:r w:rsidRPr="00424F90">
                        <w:rPr>
                          <w:rFonts w:eastAsia="Times New Roman" w:cs="Times New Roman"/>
                          <w:i/>
                          <w:iCs/>
                          <w:kern w:val="0"/>
                          <w:lang w:eastAsia="en-NZ"/>
                          <w14:ligatures w14:val="none"/>
                        </w:rPr>
                        <w:t>s resilience, strong community roots, and client-focused philosophy are key strengths. However, in a changing climate, digital world, and increasingly competitive market, FMG must embrace innovation, expand its urban outreach, and adapt proactively to maintain its position for the next 120 years.</w:t>
                      </w:r>
                    </w:p>
                    <w:p w14:paraId="6CF98731" w14:textId="77777777" w:rsidR="00C122E7" w:rsidRDefault="00C122E7" w:rsidP="00C122E7">
                      <w:pPr>
                        <w:spacing w:after="0"/>
                        <w:rPr>
                          <w:rFonts w:eastAsia="Times New Roman" w:cs="Times New Roman"/>
                          <w:color w:val="4B402F"/>
                          <w:kern w:val="0"/>
                          <w:sz w:val="22"/>
                          <w:szCs w:val="22"/>
                          <w:lang w:eastAsia="en-NZ"/>
                          <w14:ligatures w14:val="none"/>
                        </w:rPr>
                      </w:pPr>
                    </w:p>
                    <w:p w14:paraId="11A4DC9E" w14:textId="77777777" w:rsidR="00C122E7" w:rsidRPr="00074282" w:rsidRDefault="00C122E7" w:rsidP="00C122E7">
                      <w:pPr>
                        <w:rPr>
                          <w:b/>
                          <w:bCs/>
                          <w:sz w:val="22"/>
                          <w:szCs w:val="22"/>
                        </w:rPr>
                      </w:pPr>
                      <w:r w:rsidRPr="00074282">
                        <w:rPr>
                          <w:b/>
                          <w:bCs/>
                          <w:sz w:val="22"/>
                          <w:szCs w:val="22"/>
                        </w:rPr>
                        <w:t xml:space="preserve">Activity: </w:t>
                      </w:r>
                      <w:r w:rsidRPr="00074282">
                        <w:rPr>
                          <w:sz w:val="22"/>
                          <w:szCs w:val="22"/>
                        </w:rPr>
                        <w:t>Exploring FMG with SWOT Analysis</w:t>
                      </w:r>
                    </w:p>
                    <w:p w14:paraId="7CB06359" w14:textId="77777777" w:rsidR="00C122E7" w:rsidRPr="00074282" w:rsidRDefault="00C122E7" w:rsidP="00C122E7">
                      <w:pPr>
                        <w:spacing w:after="0"/>
                        <w:rPr>
                          <w:b/>
                          <w:bCs/>
                          <w:sz w:val="22"/>
                          <w:szCs w:val="22"/>
                        </w:rPr>
                      </w:pPr>
                      <w:r w:rsidRPr="00074282">
                        <w:rPr>
                          <w:b/>
                          <w:bCs/>
                          <w:sz w:val="22"/>
                          <w:szCs w:val="22"/>
                        </w:rPr>
                        <w:t>Objective:</w:t>
                      </w:r>
                    </w:p>
                    <w:p w14:paraId="15E05841" w14:textId="77777777" w:rsidR="00C122E7" w:rsidRPr="00074282" w:rsidRDefault="00C122E7" w:rsidP="00C122E7">
                      <w:pPr>
                        <w:spacing w:after="0"/>
                        <w:rPr>
                          <w:sz w:val="22"/>
                          <w:szCs w:val="22"/>
                        </w:rPr>
                      </w:pPr>
                      <w:r w:rsidRPr="00074282">
                        <w:rPr>
                          <w:sz w:val="22"/>
                          <w:szCs w:val="22"/>
                        </w:rPr>
                        <w:t>Understand what a SWOT analysis is by applying it to FMG, a real New Zealand rural insurance company celebrating 120 years.</w:t>
                      </w:r>
                    </w:p>
                    <w:p w14:paraId="5AA66019" w14:textId="77777777" w:rsidR="00C122E7" w:rsidRDefault="00C122E7" w:rsidP="00C122E7">
                      <w:pPr>
                        <w:spacing w:after="0"/>
                        <w:rPr>
                          <w:b/>
                          <w:bCs/>
                          <w:sz w:val="22"/>
                          <w:szCs w:val="22"/>
                        </w:rPr>
                      </w:pPr>
                    </w:p>
                    <w:p w14:paraId="3386AEAF" w14:textId="45B3C74D" w:rsidR="00C122E7" w:rsidRPr="00C122E7" w:rsidRDefault="00C122E7" w:rsidP="00C122E7">
                      <w:pPr>
                        <w:spacing w:after="0"/>
                        <w:rPr>
                          <w:b/>
                          <w:bCs/>
                        </w:rPr>
                      </w:pPr>
                      <w:r w:rsidRPr="00C122E7">
                        <w:rPr>
                          <w:b/>
                          <w:bCs/>
                        </w:rPr>
                        <w:t>Resources</w:t>
                      </w:r>
                      <w:r>
                        <w:rPr>
                          <w:b/>
                          <w:bCs/>
                        </w:rPr>
                        <w:t>:</w:t>
                      </w:r>
                    </w:p>
                    <w:p w14:paraId="312F045F" w14:textId="77777777" w:rsidR="00C122E7" w:rsidRPr="00C122E7" w:rsidRDefault="00C122E7" w:rsidP="00424F90">
                      <w:pPr>
                        <w:pStyle w:val="ListParagraph"/>
                        <w:numPr>
                          <w:ilvl w:val="0"/>
                          <w:numId w:val="40"/>
                        </w:numPr>
                        <w:spacing w:after="0"/>
                        <w:rPr>
                          <w:sz w:val="22"/>
                          <w:szCs w:val="22"/>
                        </w:rPr>
                      </w:pPr>
                      <w:r w:rsidRPr="00C122E7">
                        <w:rPr>
                          <w:sz w:val="22"/>
                          <w:szCs w:val="22"/>
                        </w:rPr>
                        <w:t>Read the article “</w:t>
                      </w:r>
                      <w:r w:rsidRPr="00C122E7">
                        <w:rPr>
                          <w:b/>
                          <w:bCs/>
                          <w:sz w:val="22"/>
                          <w:szCs w:val="22"/>
                        </w:rPr>
                        <w:t xml:space="preserve">120 years through thick and thin” </w:t>
                      </w:r>
                    </w:p>
                    <w:p w14:paraId="083A680E" w14:textId="4505BF0E" w:rsidR="00C122E7" w:rsidRPr="00C122E7" w:rsidRDefault="00C122E7" w:rsidP="00424F90">
                      <w:pPr>
                        <w:pStyle w:val="ListParagraph"/>
                        <w:numPr>
                          <w:ilvl w:val="0"/>
                          <w:numId w:val="40"/>
                        </w:numPr>
                        <w:spacing w:after="0"/>
                        <w:rPr>
                          <w:sz w:val="22"/>
                          <w:szCs w:val="22"/>
                        </w:rPr>
                      </w:pPr>
                      <w:r w:rsidRPr="00C122E7">
                        <w:rPr>
                          <w:sz w:val="22"/>
                          <w:szCs w:val="22"/>
                        </w:rPr>
                        <w:t xml:space="preserve">Research </w:t>
                      </w:r>
                      <w:hyperlink r:id="rId9" w:history="1">
                        <w:r w:rsidRPr="00C122E7">
                          <w:rPr>
                            <w:rStyle w:val="Hyperlink"/>
                            <w:b/>
                            <w:bCs/>
                            <w:sz w:val="22"/>
                            <w:szCs w:val="22"/>
                          </w:rPr>
                          <w:t>FMG</w:t>
                        </w:r>
                      </w:hyperlink>
                      <w:r w:rsidRPr="00C122E7">
                        <w:rPr>
                          <w:b/>
                          <w:bCs/>
                          <w:sz w:val="22"/>
                          <w:szCs w:val="22"/>
                        </w:rPr>
                        <w:t xml:space="preserve"> </w:t>
                      </w:r>
                      <w:r w:rsidRPr="00C122E7">
                        <w:rPr>
                          <w:sz w:val="22"/>
                          <w:szCs w:val="22"/>
                        </w:rPr>
                        <w:t>and summarise the key points about FMG:</w:t>
                      </w:r>
                    </w:p>
                    <w:p w14:paraId="64E9A866" w14:textId="77777777" w:rsidR="00C122E7" w:rsidRDefault="00C122E7" w:rsidP="00C122E7">
                      <w:pPr>
                        <w:spacing w:after="0"/>
                        <w:rPr>
                          <w:rFonts w:eastAsia="Times New Roman" w:cs="Times New Roman"/>
                          <w:color w:val="4B402F"/>
                          <w:kern w:val="0"/>
                          <w:sz w:val="22"/>
                          <w:szCs w:val="22"/>
                          <w:lang w:eastAsia="en-NZ"/>
                          <w14:ligatures w14:val="none"/>
                        </w:rPr>
                      </w:pPr>
                    </w:p>
                    <w:p w14:paraId="4744B143" w14:textId="141E82F7" w:rsidR="00C122E7" w:rsidRPr="00424F90" w:rsidRDefault="00C122E7" w:rsidP="00424F90">
                      <w:pPr>
                        <w:spacing w:after="0"/>
                        <w:jc w:val="center"/>
                        <w:rPr>
                          <w:rFonts w:eastAsia="Times New Roman" w:cs="Times New Roman"/>
                          <w:color w:val="4B402F"/>
                          <w:kern w:val="0"/>
                          <w:sz w:val="22"/>
                          <w:szCs w:val="22"/>
                          <w:lang w:eastAsia="en-NZ"/>
                          <w14:ligatures w14:val="none"/>
                        </w:rPr>
                      </w:pPr>
                      <w:r>
                        <w:rPr>
                          <w:noProof/>
                        </w:rPr>
                        <w:drawing>
                          <wp:inline distT="0" distB="0" distL="0" distR="0" wp14:anchorId="45EBBE29" wp14:editId="4CAB11E2">
                            <wp:extent cx="2371725" cy="1367376"/>
                            <wp:effectExtent l="0" t="0" r="0" b="4445"/>
                            <wp:docPr id="1190402155" name="Picture 4" descr="FMG celebrates 120 years of protec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MG celebrates 120 years of protectin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2741" cy="1373727"/>
                                    </a:xfrm>
                                    <a:prstGeom prst="rect">
                                      <a:avLst/>
                                    </a:prstGeom>
                                    <a:noFill/>
                                    <a:ln>
                                      <a:noFill/>
                                    </a:ln>
                                  </pic:spPr>
                                </pic:pic>
                              </a:graphicData>
                            </a:graphic>
                          </wp:inline>
                        </w:drawing>
                      </w:r>
                    </w:p>
                    <w:p w14:paraId="15CC4FA5" w14:textId="3690B459" w:rsidR="00C122E7" w:rsidRDefault="00C122E7" w:rsidP="00C122E7"/>
                  </w:txbxContent>
                </v:textbox>
                <w10:wrap type="square" anchorx="margin"/>
              </v:shape>
            </w:pict>
          </mc:Fallback>
        </mc:AlternateContent>
      </w:r>
      <w:r w:rsidR="00C122E7" w:rsidRPr="005474D4">
        <w:rPr>
          <w:b/>
          <w:bCs/>
        </w:rPr>
        <w:t>SWOT ANALYSIS</w:t>
      </w:r>
      <w:r w:rsidR="004D6993">
        <w:rPr>
          <w:b/>
          <w:bCs/>
        </w:rPr>
        <w:t xml:space="preserve"> - </w:t>
      </w:r>
      <w:r w:rsidR="004D6993" w:rsidRPr="005474D4">
        <w:rPr>
          <w:b/>
          <w:bCs/>
          <w:sz w:val="22"/>
          <w:szCs w:val="22"/>
        </w:rPr>
        <w:t>Farmers’ Mutual Group</w:t>
      </w:r>
    </w:p>
    <w:p w14:paraId="2D50FF5F" w14:textId="37E1A691" w:rsidR="005474D4" w:rsidRPr="00C122E7" w:rsidRDefault="00BB0A71">
      <w:pPr>
        <w:rPr>
          <w:b/>
          <w:bCs/>
        </w:rPr>
      </w:pPr>
      <w:r w:rsidRPr="00C122E7">
        <w:rPr>
          <w:b/>
          <w:bCs/>
          <w:noProof/>
        </w:rPr>
        <w:lastRenderedPageBreak/>
        <mc:AlternateContent>
          <mc:Choice Requires="wps">
            <w:drawing>
              <wp:anchor distT="45720" distB="45720" distL="114300" distR="114300" simplePos="0" relativeHeight="251661312" behindDoc="0" locked="0" layoutInCell="1" allowOverlap="1" wp14:anchorId="2E45939C" wp14:editId="6858F270">
                <wp:simplePos x="0" y="0"/>
                <wp:positionH relativeFrom="margin">
                  <wp:align>right</wp:align>
                </wp:positionH>
                <wp:positionV relativeFrom="paragraph">
                  <wp:posOffset>180975</wp:posOffset>
                </wp:positionV>
                <wp:extent cx="5829300" cy="828484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285259"/>
                        </a:xfrm>
                        <a:prstGeom prst="rect">
                          <a:avLst/>
                        </a:prstGeom>
                        <a:solidFill>
                          <a:schemeClr val="accent6">
                            <a:lumMod val="20000"/>
                            <a:lumOff val="80000"/>
                          </a:schemeClr>
                        </a:solidFill>
                        <a:ln w="9525">
                          <a:solidFill>
                            <a:srgbClr val="000000"/>
                          </a:solidFill>
                          <a:miter lim="800000"/>
                          <a:headEnd/>
                          <a:tailEnd/>
                        </a:ln>
                      </wps:spPr>
                      <wps:txbx>
                        <w:txbxContent>
                          <w:p w14:paraId="6BB838C0" w14:textId="77777777" w:rsidR="00C122E7" w:rsidRPr="005474D4" w:rsidRDefault="00C122E7" w:rsidP="00C122E7">
                            <w:pPr>
                              <w:spacing w:after="0"/>
                              <w:rPr>
                                <w:b/>
                                <w:bCs/>
                              </w:rPr>
                            </w:pPr>
                            <w:r w:rsidRPr="005474D4">
                              <w:rPr>
                                <w:b/>
                                <w:bCs/>
                              </w:rPr>
                              <w:t>SWOT Analysis</w:t>
                            </w:r>
                          </w:p>
                          <w:p w14:paraId="15661EEE" w14:textId="77777777" w:rsidR="00C122E7" w:rsidRPr="005474D4" w:rsidRDefault="00C122E7" w:rsidP="00C122E7">
                            <w:pPr>
                              <w:spacing w:after="0"/>
                              <w:rPr>
                                <w:b/>
                                <w:bCs/>
                                <w:sz w:val="22"/>
                                <w:szCs w:val="22"/>
                              </w:rPr>
                            </w:pPr>
                          </w:p>
                          <w:p w14:paraId="09BD49A3" w14:textId="77777777" w:rsidR="00C122E7" w:rsidRPr="005474D4" w:rsidRDefault="00C122E7" w:rsidP="00C122E7">
                            <w:pPr>
                              <w:spacing w:after="0"/>
                              <w:rPr>
                                <w:b/>
                                <w:bCs/>
                                <w:sz w:val="22"/>
                                <w:szCs w:val="22"/>
                              </w:rPr>
                            </w:pPr>
                            <w:r w:rsidRPr="005474D4">
                              <w:rPr>
                                <w:b/>
                                <w:bCs/>
                                <w:sz w:val="22"/>
                                <w:szCs w:val="22"/>
                              </w:rPr>
                              <w:t>What is a SWOT analysis</w:t>
                            </w:r>
                            <w:r>
                              <w:rPr>
                                <w:b/>
                                <w:bCs/>
                                <w:sz w:val="22"/>
                                <w:szCs w:val="22"/>
                              </w:rPr>
                              <w:t>?</w:t>
                            </w:r>
                          </w:p>
                          <w:p w14:paraId="3DBE9608" w14:textId="77777777" w:rsidR="00C122E7" w:rsidRPr="005474D4" w:rsidRDefault="00C122E7" w:rsidP="00C122E7">
                            <w:pPr>
                              <w:spacing w:after="0"/>
                              <w:rPr>
                                <w:sz w:val="22"/>
                                <w:szCs w:val="22"/>
                              </w:rPr>
                            </w:pPr>
                            <w:r w:rsidRPr="005474D4">
                              <w:rPr>
                                <w:sz w:val="22"/>
                                <w:szCs w:val="22"/>
                              </w:rPr>
                              <w:t>A SWOT analysis is a strategic planning tool used by businesses to identify and evaluate their:</w:t>
                            </w:r>
                          </w:p>
                          <w:p w14:paraId="538E8400" w14:textId="77777777" w:rsidR="00C122E7" w:rsidRPr="005474D4" w:rsidRDefault="00C122E7" w:rsidP="00C122E7">
                            <w:pPr>
                              <w:numPr>
                                <w:ilvl w:val="0"/>
                                <w:numId w:val="5"/>
                              </w:numPr>
                              <w:spacing w:after="0"/>
                              <w:rPr>
                                <w:sz w:val="22"/>
                                <w:szCs w:val="22"/>
                              </w:rPr>
                            </w:pPr>
                            <w:r w:rsidRPr="005474D4">
                              <w:rPr>
                                <w:sz w:val="22"/>
                                <w:szCs w:val="22"/>
                              </w:rPr>
                              <w:t>Strengths – internal advantages the business has</w:t>
                            </w:r>
                          </w:p>
                          <w:p w14:paraId="1D6ADEB3" w14:textId="77777777" w:rsidR="00C122E7" w:rsidRPr="005474D4" w:rsidRDefault="00C122E7" w:rsidP="00C122E7">
                            <w:pPr>
                              <w:numPr>
                                <w:ilvl w:val="0"/>
                                <w:numId w:val="5"/>
                              </w:numPr>
                              <w:spacing w:after="0"/>
                              <w:rPr>
                                <w:sz w:val="22"/>
                                <w:szCs w:val="22"/>
                              </w:rPr>
                            </w:pPr>
                            <w:r w:rsidRPr="005474D4">
                              <w:rPr>
                                <w:sz w:val="22"/>
                                <w:szCs w:val="22"/>
                              </w:rPr>
                              <w:t>Weaknesses – internal areas needing improvement</w:t>
                            </w:r>
                          </w:p>
                          <w:p w14:paraId="27EE45AE" w14:textId="77777777" w:rsidR="00C122E7" w:rsidRPr="005474D4" w:rsidRDefault="00C122E7" w:rsidP="00C122E7">
                            <w:pPr>
                              <w:numPr>
                                <w:ilvl w:val="0"/>
                                <w:numId w:val="5"/>
                              </w:numPr>
                              <w:spacing w:after="0"/>
                              <w:rPr>
                                <w:sz w:val="22"/>
                                <w:szCs w:val="22"/>
                              </w:rPr>
                            </w:pPr>
                            <w:r w:rsidRPr="005474D4">
                              <w:rPr>
                                <w:sz w:val="22"/>
                                <w:szCs w:val="22"/>
                              </w:rPr>
                              <w:t>Opportunities – external chances to grow or improve</w:t>
                            </w:r>
                          </w:p>
                          <w:p w14:paraId="7AF3F714" w14:textId="77777777" w:rsidR="00C122E7" w:rsidRPr="005474D4" w:rsidRDefault="00C122E7" w:rsidP="00C122E7">
                            <w:pPr>
                              <w:numPr>
                                <w:ilvl w:val="0"/>
                                <w:numId w:val="5"/>
                              </w:numPr>
                              <w:spacing w:after="0"/>
                              <w:rPr>
                                <w:sz w:val="22"/>
                                <w:szCs w:val="22"/>
                              </w:rPr>
                            </w:pPr>
                            <w:r w:rsidRPr="005474D4">
                              <w:rPr>
                                <w:sz w:val="22"/>
                                <w:szCs w:val="22"/>
                              </w:rPr>
                              <w:t>Threats – external challenges that could negatively affect the business</w:t>
                            </w:r>
                          </w:p>
                          <w:p w14:paraId="7C5AB66B" w14:textId="77777777" w:rsidR="00C122E7" w:rsidRDefault="00C122E7" w:rsidP="00C122E7">
                            <w:pPr>
                              <w:spacing w:after="0"/>
                              <w:rPr>
                                <w:sz w:val="22"/>
                                <w:szCs w:val="22"/>
                              </w:rPr>
                            </w:pPr>
                          </w:p>
                          <w:p w14:paraId="3F152653" w14:textId="660A3940" w:rsidR="00C122E7" w:rsidRPr="005474D4" w:rsidRDefault="00C122E7" w:rsidP="00C122E7">
                            <w:pPr>
                              <w:spacing w:after="0"/>
                              <w:rPr>
                                <w:sz w:val="22"/>
                                <w:szCs w:val="22"/>
                              </w:rPr>
                            </w:pPr>
                            <w:r w:rsidRPr="005474D4">
                              <w:rPr>
                                <w:sz w:val="22"/>
                                <w:szCs w:val="22"/>
                              </w:rPr>
                              <w:t>It</w:t>
                            </w:r>
                            <w:r w:rsidR="00BB0A71">
                              <w:rPr>
                                <w:sz w:val="22"/>
                                <w:szCs w:val="22"/>
                              </w:rPr>
                              <w:t xml:space="preserve"> i</w:t>
                            </w:r>
                            <w:r w:rsidRPr="005474D4">
                              <w:rPr>
                                <w:sz w:val="22"/>
                                <w:szCs w:val="22"/>
                              </w:rPr>
                              <w:t>s typically presented in a 2</w:t>
                            </w:r>
                            <w:r w:rsidR="00BB0A71">
                              <w:rPr>
                                <w:sz w:val="22"/>
                                <w:szCs w:val="22"/>
                              </w:rPr>
                              <w:t xml:space="preserve"> </w:t>
                            </w:r>
                            <w:r w:rsidRPr="005474D4">
                              <w:rPr>
                                <w:sz w:val="22"/>
                                <w:szCs w:val="22"/>
                              </w:rPr>
                              <w:t>x</w:t>
                            </w:r>
                            <w:r w:rsidR="00BB0A71">
                              <w:rPr>
                                <w:sz w:val="22"/>
                                <w:szCs w:val="22"/>
                              </w:rPr>
                              <w:t xml:space="preserve"> </w:t>
                            </w:r>
                            <w:r w:rsidRPr="005474D4">
                              <w:rPr>
                                <w:sz w:val="22"/>
                                <w:szCs w:val="22"/>
                              </w:rPr>
                              <w:t>2 matrix or table to clearly show how internal and external factors interact.</w:t>
                            </w:r>
                          </w:p>
                          <w:p w14:paraId="296C16F2" w14:textId="77777777" w:rsidR="00C122E7" w:rsidRPr="005474D4" w:rsidRDefault="00C122E7" w:rsidP="00C122E7">
                            <w:pPr>
                              <w:spacing w:after="0"/>
                              <w:rPr>
                                <w:rFonts w:ascii="Segoe UI Emoji" w:hAnsi="Segoe UI Emoji" w:cs="Segoe UI Emoji"/>
                                <w:sz w:val="22"/>
                                <w:szCs w:val="22"/>
                              </w:rPr>
                            </w:pPr>
                          </w:p>
                          <w:p w14:paraId="32B8FEC2" w14:textId="264781A4" w:rsidR="00C122E7" w:rsidRPr="005474D4" w:rsidRDefault="00C122E7" w:rsidP="00C122E7">
                            <w:pPr>
                              <w:spacing w:after="0"/>
                              <w:rPr>
                                <w:b/>
                                <w:bCs/>
                              </w:rPr>
                            </w:pPr>
                            <w:r w:rsidRPr="005474D4">
                              <w:rPr>
                                <w:b/>
                                <w:bCs/>
                              </w:rPr>
                              <w:t>Why businesses carry out a swot analysis</w:t>
                            </w:r>
                            <w:r w:rsidR="00BB0A71">
                              <w:rPr>
                                <w:b/>
                                <w:bCs/>
                              </w:rPr>
                              <w:t>?</w:t>
                            </w:r>
                          </w:p>
                          <w:p w14:paraId="7E121ED5" w14:textId="77777777" w:rsidR="00C122E7" w:rsidRPr="005474D4" w:rsidRDefault="00C122E7" w:rsidP="00C122E7">
                            <w:pPr>
                              <w:spacing w:after="0"/>
                              <w:rPr>
                                <w:b/>
                                <w:bCs/>
                                <w:sz w:val="22"/>
                                <w:szCs w:val="22"/>
                              </w:rPr>
                            </w:pPr>
                          </w:p>
                          <w:p w14:paraId="1835C0BA" w14:textId="77777777" w:rsidR="00C122E7" w:rsidRDefault="00C122E7" w:rsidP="00C122E7">
                            <w:pPr>
                              <w:spacing w:after="0"/>
                              <w:rPr>
                                <w:sz w:val="22"/>
                                <w:szCs w:val="22"/>
                              </w:rPr>
                            </w:pPr>
                            <w:r w:rsidRPr="005474D4">
                              <w:rPr>
                                <w:sz w:val="22"/>
                                <w:szCs w:val="22"/>
                              </w:rPr>
                              <w:t>Businesses conduct a SWOT analysis to:</w:t>
                            </w:r>
                          </w:p>
                          <w:p w14:paraId="612F500C" w14:textId="77777777" w:rsidR="00C122E7" w:rsidRPr="005474D4" w:rsidRDefault="00C122E7" w:rsidP="00C122E7">
                            <w:pPr>
                              <w:spacing w:after="0"/>
                              <w:rPr>
                                <w:sz w:val="22"/>
                                <w:szCs w:val="22"/>
                              </w:rPr>
                            </w:pPr>
                          </w:p>
                          <w:p w14:paraId="6F1ECA34" w14:textId="77777777" w:rsidR="00C122E7" w:rsidRPr="005474D4" w:rsidRDefault="00C122E7" w:rsidP="00C122E7">
                            <w:pPr>
                              <w:numPr>
                                <w:ilvl w:val="0"/>
                                <w:numId w:val="6"/>
                              </w:numPr>
                              <w:tabs>
                                <w:tab w:val="clear" w:pos="720"/>
                                <w:tab w:val="num" w:pos="360"/>
                              </w:tabs>
                              <w:spacing w:after="0"/>
                              <w:ind w:left="360"/>
                              <w:rPr>
                                <w:sz w:val="22"/>
                                <w:szCs w:val="22"/>
                              </w:rPr>
                            </w:pPr>
                            <w:r w:rsidRPr="005474D4">
                              <w:rPr>
                                <w:sz w:val="22"/>
                                <w:szCs w:val="22"/>
                              </w:rPr>
                              <w:t>Understand their current position</w:t>
                            </w:r>
                          </w:p>
                          <w:p w14:paraId="0B4011AC" w14:textId="05E379C4" w:rsidR="00C122E7" w:rsidRDefault="00C122E7" w:rsidP="00BB0A71">
                            <w:pPr>
                              <w:numPr>
                                <w:ilvl w:val="1"/>
                                <w:numId w:val="6"/>
                              </w:numPr>
                              <w:tabs>
                                <w:tab w:val="clear" w:pos="1440"/>
                                <w:tab w:val="num" w:pos="720"/>
                              </w:tabs>
                              <w:spacing w:after="0"/>
                              <w:ind w:left="709"/>
                              <w:rPr>
                                <w:sz w:val="22"/>
                                <w:szCs w:val="22"/>
                              </w:rPr>
                            </w:pPr>
                            <w:r w:rsidRPr="005474D4">
                              <w:rPr>
                                <w:sz w:val="22"/>
                                <w:szCs w:val="22"/>
                              </w:rPr>
                              <w:t>It gives a clear snapshot of what the business does well, where it struggles, and what</w:t>
                            </w:r>
                            <w:r w:rsidR="00BB0A71">
                              <w:rPr>
                                <w:sz w:val="22"/>
                                <w:szCs w:val="22"/>
                              </w:rPr>
                              <w:t xml:space="preserve"> i</w:t>
                            </w:r>
                            <w:r w:rsidRPr="005474D4">
                              <w:rPr>
                                <w:sz w:val="22"/>
                                <w:szCs w:val="22"/>
                              </w:rPr>
                              <w:t>s happening in the environment around it.</w:t>
                            </w:r>
                          </w:p>
                          <w:p w14:paraId="33F2B2CD" w14:textId="77777777" w:rsidR="00C122E7" w:rsidRPr="005474D4" w:rsidRDefault="00C122E7" w:rsidP="00C122E7">
                            <w:pPr>
                              <w:spacing w:after="0"/>
                              <w:ind w:left="1080"/>
                              <w:rPr>
                                <w:sz w:val="22"/>
                                <w:szCs w:val="22"/>
                              </w:rPr>
                            </w:pPr>
                          </w:p>
                          <w:p w14:paraId="00C2289C" w14:textId="77777777" w:rsidR="00C122E7" w:rsidRPr="005474D4" w:rsidRDefault="00C122E7" w:rsidP="00C122E7">
                            <w:pPr>
                              <w:numPr>
                                <w:ilvl w:val="0"/>
                                <w:numId w:val="6"/>
                              </w:numPr>
                              <w:tabs>
                                <w:tab w:val="clear" w:pos="720"/>
                                <w:tab w:val="num" w:pos="360"/>
                              </w:tabs>
                              <w:spacing w:after="0"/>
                              <w:ind w:left="360"/>
                              <w:rPr>
                                <w:sz w:val="22"/>
                                <w:szCs w:val="22"/>
                              </w:rPr>
                            </w:pPr>
                            <w:r w:rsidRPr="005474D4">
                              <w:rPr>
                                <w:sz w:val="22"/>
                                <w:szCs w:val="22"/>
                              </w:rPr>
                              <w:t>Make informed strategic decisions</w:t>
                            </w:r>
                          </w:p>
                          <w:p w14:paraId="339C9CC0" w14:textId="77777777" w:rsidR="00C122E7" w:rsidRDefault="00C122E7" w:rsidP="00BB0A71">
                            <w:pPr>
                              <w:numPr>
                                <w:ilvl w:val="1"/>
                                <w:numId w:val="6"/>
                              </w:numPr>
                              <w:tabs>
                                <w:tab w:val="clear" w:pos="1440"/>
                                <w:tab w:val="num" w:pos="720"/>
                              </w:tabs>
                              <w:spacing w:after="0"/>
                              <w:ind w:left="709"/>
                              <w:rPr>
                                <w:sz w:val="22"/>
                                <w:szCs w:val="22"/>
                              </w:rPr>
                            </w:pPr>
                            <w:r w:rsidRPr="005474D4">
                              <w:rPr>
                                <w:sz w:val="22"/>
                                <w:szCs w:val="22"/>
                              </w:rPr>
                              <w:t>Helps businesses plan future actions based on real strengths and opportunities, rather than assumptions.</w:t>
                            </w:r>
                          </w:p>
                          <w:p w14:paraId="1A362E72" w14:textId="77777777" w:rsidR="00C122E7" w:rsidRPr="005474D4" w:rsidRDefault="00C122E7" w:rsidP="00C122E7">
                            <w:pPr>
                              <w:spacing w:after="0"/>
                              <w:ind w:left="1080"/>
                              <w:rPr>
                                <w:sz w:val="22"/>
                                <w:szCs w:val="22"/>
                              </w:rPr>
                            </w:pPr>
                          </w:p>
                          <w:p w14:paraId="2BA08F57" w14:textId="77777777" w:rsidR="00C122E7" w:rsidRPr="005474D4" w:rsidRDefault="00C122E7" w:rsidP="00C122E7">
                            <w:pPr>
                              <w:numPr>
                                <w:ilvl w:val="0"/>
                                <w:numId w:val="6"/>
                              </w:numPr>
                              <w:tabs>
                                <w:tab w:val="clear" w:pos="720"/>
                                <w:tab w:val="num" w:pos="360"/>
                              </w:tabs>
                              <w:spacing w:after="0"/>
                              <w:ind w:left="360"/>
                              <w:rPr>
                                <w:sz w:val="22"/>
                                <w:szCs w:val="22"/>
                              </w:rPr>
                            </w:pPr>
                            <w:r w:rsidRPr="005474D4">
                              <w:rPr>
                                <w:sz w:val="22"/>
                                <w:szCs w:val="22"/>
                              </w:rPr>
                              <w:t>Identify competitive advantages</w:t>
                            </w:r>
                          </w:p>
                          <w:p w14:paraId="49A7B61D" w14:textId="77777777" w:rsidR="00C122E7" w:rsidRDefault="00C122E7" w:rsidP="00BB0A71">
                            <w:pPr>
                              <w:numPr>
                                <w:ilvl w:val="1"/>
                                <w:numId w:val="6"/>
                              </w:numPr>
                              <w:tabs>
                                <w:tab w:val="clear" w:pos="1440"/>
                                <w:tab w:val="num" w:pos="720"/>
                              </w:tabs>
                              <w:spacing w:after="0"/>
                              <w:ind w:left="709"/>
                              <w:rPr>
                                <w:sz w:val="22"/>
                                <w:szCs w:val="22"/>
                              </w:rPr>
                            </w:pPr>
                            <w:r w:rsidRPr="005474D4">
                              <w:rPr>
                                <w:sz w:val="22"/>
                                <w:szCs w:val="22"/>
                              </w:rPr>
                              <w:t>Spot what sets them apart from competitors so they can leverage those strengths in the market.</w:t>
                            </w:r>
                          </w:p>
                          <w:p w14:paraId="42024CE4" w14:textId="77777777" w:rsidR="00C122E7" w:rsidRPr="005474D4" w:rsidRDefault="00C122E7" w:rsidP="00C122E7">
                            <w:pPr>
                              <w:spacing w:after="0"/>
                              <w:ind w:left="1080"/>
                              <w:rPr>
                                <w:sz w:val="22"/>
                                <w:szCs w:val="22"/>
                              </w:rPr>
                            </w:pPr>
                          </w:p>
                          <w:p w14:paraId="6D4C9A98" w14:textId="77777777" w:rsidR="00C122E7" w:rsidRPr="005474D4" w:rsidRDefault="00C122E7" w:rsidP="00C122E7">
                            <w:pPr>
                              <w:numPr>
                                <w:ilvl w:val="0"/>
                                <w:numId w:val="6"/>
                              </w:numPr>
                              <w:tabs>
                                <w:tab w:val="clear" w:pos="720"/>
                                <w:tab w:val="num" w:pos="360"/>
                              </w:tabs>
                              <w:spacing w:after="0"/>
                              <w:ind w:left="360"/>
                              <w:rPr>
                                <w:sz w:val="22"/>
                                <w:szCs w:val="22"/>
                              </w:rPr>
                            </w:pPr>
                            <w:r w:rsidRPr="005474D4">
                              <w:rPr>
                                <w:sz w:val="22"/>
                                <w:szCs w:val="22"/>
                              </w:rPr>
                              <w:t>Mitigate risks</w:t>
                            </w:r>
                          </w:p>
                          <w:p w14:paraId="2ED3BC45" w14:textId="77777777" w:rsidR="00C122E7" w:rsidRDefault="00C122E7" w:rsidP="00BB0A71">
                            <w:pPr>
                              <w:numPr>
                                <w:ilvl w:val="1"/>
                                <w:numId w:val="6"/>
                              </w:numPr>
                              <w:tabs>
                                <w:tab w:val="clear" w:pos="1440"/>
                                <w:tab w:val="num" w:pos="720"/>
                              </w:tabs>
                              <w:spacing w:after="0"/>
                              <w:ind w:left="709"/>
                              <w:rPr>
                                <w:sz w:val="22"/>
                                <w:szCs w:val="22"/>
                              </w:rPr>
                            </w:pPr>
                            <w:r w:rsidRPr="005474D4">
                              <w:rPr>
                                <w:sz w:val="22"/>
                                <w:szCs w:val="22"/>
                              </w:rPr>
                              <w:t>Recognizing threats and weaknesses allows businesses to develop plans to reduce risks or prepare for challenges.</w:t>
                            </w:r>
                          </w:p>
                          <w:p w14:paraId="0BEA7112" w14:textId="77777777" w:rsidR="00C122E7" w:rsidRPr="005474D4" w:rsidRDefault="00C122E7" w:rsidP="00C122E7">
                            <w:pPr>
                              <w:spacing w:after="0"/>
                              <w:ind w:left="1080"/>
                              <w:rPr>
                                <w:sz w:val="22"/>
                                <w:szCs w:val="22"/>
                              </w:rPr>
                            </w:pPr>
                          </w:p>
                          <w:p w14:paraId="3C007663" w14:textId="77777777" w:rsidR="00C122E7" w:rsidRPr="005474D4" w:rsidRDefault="00C122E7" w:rsidP="00C122E7">
                            <w:pPr>
                              <w:numPr>
                                <w:ilvl w:val="0"/>
                                <w:numId w:val="6"/>
                              </w:numPr>
                              <w:tabs>
                                <w:tab w:val="clear" w:pos="720"/>
                                <w:tab w:val="num" w:pos="360"/>
                              </w:tabs>
                              <w:spacing w:after="0"/>
                              <w:ind w:left="360"/>
                              <w:rPr>
                                <w:sz w:val="22"/>
                                <w:szCs w:val="22"/>
                              </w:rPr>
                            </w:pPr>
                            <w:r w:rsidRPr="005474D4">
                              <w:rPr>
                                <w:sz w:val="22"/>
                                <w:szCs w:val="22"/>
                              </w:rPr>
                              <w:t>Prioritise resources</w:t>
                            </w:r>
                          </w:p>
                          <w:p w14:paraId="78CA8C4D" w14:textId="77777777" w:rsidR="00C122E7" w:rsidRDefault="00C122E7" w:rsidP="00BB0A71">
                            <w:pPr>
                              <w:numPr>
                                <w:ilvl w:val="1"/>
                                <w:numId w:val="6"/>
                              </w:numPr>
                              <w:tabs>
                                <w:tab w:val="clear" w:pos="1440"/>
                                <w:tab w:val="num" w:pos="720"/>
                              </w:tabs>
                              <w:spacing w:after="0"/>
                              <w:ind w:left="709"/>
                              <w:rPr>
                                <w:sz w:val="22"/>
                                <w:szCs w:val="22"/>
                              </w:rPr>
                            </w:pPr>
                            <w:r w:rsidRPr="005474D4">
                              <w:rPr>
                                <w:sz w:val="22"/>
                                <w:szCs w:val="22"/>
                              </w:rPr>
                              <w:t>Ensures efforts and investments are focused on the most impactful areas (e.g. fixing key weaknesses or capitalizing on big opportunities).</w:t>
                            </w:r>
                          </w:p>
                          <w:p w14:paraId="0D756C19" w14:textId="77777777" w:rsidR="00C122E7" w:rsidRPr="005474D4" w:rsidRDefault="00C122E7" w:rsidP="00C122E7">
                            <w:pPr>
                              <w:spacing w:after="0"/>
                              <w:ind w:left="1080"/>
                              <w:rPr>
                                <w:sz w:val="22"/>
                                <w:szCs w:val="22"/>
                              </w:rPr>
                            </w:pPr>
                          </w:p>
                          <w:p w14:paraId="6CC0B3F3" w14:textId="77777777" w:rsidR="00C122E7" w:rsidRPr="005474D4" w:rsidRDefault="00C122E7" w:rsidP="00C122E7">
                            <w:pPr>
                              <w:numPr>
                                <w:ilvl w:val="0"/>
                                <w:numId w:val="6"/>
                              </w:numPr>
                              <w:tabs>
                                <w:tab w:val="clear" w:pos="720"/>
                                <w:tab w:val="num" w:pos="360"/>
                              </w:tabs>
                              <w:spacing w:after="0"/>
                              <w:ind w:left="360"/>
                              <w:rPr>
                                <w:sz w:val="22"/>
                                <w:szCs w:val="22"/>
                              </w:rPr>
                            </w:pPr>
                            <w:r w:rsidRPr="005474D4">
                              <w:rPr>
                                <w:sz w:val="22"/>
                                <w:szCs w:val="22"/>
                              </w:rPr>
                              <w:t>Support change and innovation</w:t>
                            </w:r>
                          </w:p>
                          <w:p w14:paraId="37C46C4F" w14:textId="77777777" w:rsidR="00C122E7" w:rsidRDefault="00C122E7" w:rsidP="00BB0A71">
                            <w:pPr>
                              <w:numPr>
                                <w:ilvl w:val="1"/>
                                <w:numId w:val="6"/>
                              </w:numPr>
                              <w:tabs>
                                <w:tab w:val="clear" w:pos="1440"/>
                                <w:tab w:val="num" w:pos="720"/>
                              </w:tabs>
                              <w:spacing w:after="0"/>
                              <w:ind w:left="709"/>
                              <w:rPr>
                                <w:sz w:val="22"/>
                                <w:szCs w:val="22"/>
                              </w:rPr>
                            </w:pPr>
                            <w:r w:rsidRPr="005474D4">
                              <w:rPr>
                                <w:sz w:val="22"/>
                                <w:szCs w:val="22"/>
                              </w:rPr>
                              <w:t>Encourages proactive thinking about new markets, technologies, or customer needs.</w:t>
                            </w:r>
                          </w:p>
                          <w:p w14:paraId="057BF66F" w14:textId="77777777" w:rsidR="00C122E7" w:rsidRPr="005474D4" w:rsidRDefault="00C122E7" w:rsidP="00C122E7">
                            <w:pPr>
                              <w:spacing w:after="0"/>
                              <w:ind w:left="1080"/>
                              <w:rPr>
                                <w:sz w:val="22"/>
                                <w:szCs w:val="22"/>
                              </w:rPr>
                            </w:pPr>
                          </w:p>
                          <w:p w14:paraId="7FA9AABB" w14:textId="77777777" w:rsidR="00C122E7" w:rsidRPr="005474D4" w:rsidRDefault="00C122E7" w:rsidP="00C122E7">
                            <w:pPr>
                              <w:rPr>
                                <w:sz w:val="22"/>
                                <w:szCs w:val="22"/>
                              </w:rPr>
                            </w:pPr>
                            <w:r w:rsidRPr="005474D4">
                              <w:rPr>
                                <w:sz w:val="22"/>
                                <w:szCs w:val="22"/>
                              </w:rPr>
                              <w:t>A SWOT analysis helps businesses pause, reflect, and plan strategically. It ensures they make decisions based on a clear understanding of both internal capabilities and external factors.</w:t>
                            </w:r>
                          </w:p>
                          <w:p w14:paraId="681F5D93" w14:textId="3975E61B" w:rsidR="00C122E7" w:rsidRDefault="00C122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5939C" id="_x0000_s1027" type="#_x0000_t202" style="position:absolute;margin-left:407.8pt;margin-top:14.25pt;width:459pt;height:652.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" fillcolor="#d9f2d0 [665]">
                <v:textbox>
                  <w:txbxContent>
                    <w:p w14:paraId="6BB838C0" w14:textId="77777777" w:rsidR="00C122E7" w:rsidRPr="005474D4" w:rsidRDefault="00C122E7" w:rsidP="00C122E7">
                      <w:pPr>
                        <w:spacing w:after="0"/>
                        <w:rPr>
                          <w:b/>
                          <w:bCs/>
                        </w:rPr>
                      </w:pPr>
                      <w:r w:rsidRPr="005474D4">
                        <w:rPr>
                          <w:b/>
                          <w:bCs/>
                        </w:rPr>
                        <w:t>SWOT Analysis</w:t>
                      </w:r>
                    </w:p>
                    <w:p w14:paraId="15661EEE" w14:textId="77777777" w:rsidR="00C122E7" w:rsidRPr="005474D4" w:rsidRDefault="00C122E7" w:rsidP="00C122E7">
                      <w:pPr>
                        <w:spacing w:after="0"/>
                        <w:rPr>
                          <w:b/>
                          <w:bCs/>
                          <w:sz w:val="22"/>
                          <w:szCs w:val="22"/>
                        </w:rPr>
                      </w:pPr>
                    </w:p>
                    <w:p w14:paraId="09BD49A3" w14:textId="77777777" w:rsidR="00C122E7" w:rsidRPr="005474D4" w:rsidRDefault="00C122E7" w:rsidP="00C122E7">
                      <w:pPr>
                        <w:spacing w:after="0"/>
                        <w:rPr>
                          <w:b/>
                          <w:bCs/>
                          <w:sz w:val="22"/>
                          <w:szCs w:val="22"/>
                        </w:rPr>
                      </w:pPr>
                      <w:r w:rsidRPr="005474D4">
                        <w:rPr>
                          <w:b/>
                          <w:bCs/>
                          <w:sz w:val="22"/>
                          <w:szCs w:val="22"/>
                        </w:rPr>
                        <w:t>What is a SWOT analysis</w:t>
                      </w:r>
                      <w:r>
                        <w:rPr>
                          <w:b/>
                          <w:bCs/>
                          <w:sz w:val="22"/>
                          <w:szCs w:val="22"/>
                        </w:rPr>
                        <w:t>?</w:t>
                      </w:r>
                    </w:p>
                    <w:p w14:paraId="3DBE9608" w14:textId="77777777" w:rsidR="00C122E7" w:rsidRPr="005474D4" w:rsidRDefault="00C122E7" w:rsidP="00C122E7">
                      <w:pPr>
                        <w:spacing w:after="0"/>
                        <w:rPr>
                          <w:sz w:val="22"/>
                          <w:szCs w:val="22"/>
                        </w:rPr>
                      </w:pPr>
                      <w:r w:rsidRPr="005474D4">
                        <w:rPr>
                          <w:sz w:val="22"/>
                          <w:szCs w:val="22"/>
                        </w:rPr>
                        <w:t>A SWOT analysis is a strategic planning tool used by businesses to identify and evaluate their:</w:t>
                      </w:r>
                    </w:p>
                    <w:p w14:paraId="538E8400" w14:textId="77777777" w:rsidR="00C122E7" w:rsidRPr="005474D4" w:rsidRDefault="00C122E7" w:rsidP="00C122E7">
                      <w:pPr>
                        <w:numPr>
                          <w:ilvl w:val="0"/>
                          <w:numId w:val="5"/>
                        </w:numPr>
                        <w:spacing w:after="0"/>
                        <w:rPr>
                          <w:sz w:val="22"/>
                          <w:szCs w:val="22"/>
                        </w:rPr>
                      </w:pPr>
                      <w:r w:rsidRPr="005474D4">
                        <w:rPr>
                          <w:sz w:val="22"/>
                          <w:szCs w:val="22"/>
                        </w:rPr>
                        <w:t>Strengths – internal advantages the business has</w:t>
                      </w:r>
                    </w:p>
                    <w:p w14:paraId="1D6ADEB3" w14:textId="77777777" w:rsidR="00C122E7" w:rsidRPr="005474D4" w:rsidRDefault="00C122E7" w:rsidP="00C122E7">
                      <w:pPr>
                        <w:numPr>
                          <w:ilvl w:val="0"/>
                          <w:numId w:val="5"/>
                        </w:numPr>
                        <w:spacing w:after="0"/>
                        <w:rPr>
                          <w:sz w:val="22"/>
                          <w:szCs w:val="22"/>
                        </w:rPr>
                      </w:pPr>
                      <w:r w:rsidRPr="005474D4">
                        <w:rPr>
                          <w:sz w:val="22"/>
                          <w:szCs w:val="22"/>
                        </w:rPr>
                        <w:t>Weaknesses – internal areas needing improvement</w:t>
                      </w:r>
                    </w:p>
                    <w:p w14:paraId="27EE45AE" w14:textId="77777777" w:rsidR="00C122E7" w:rsidRPr="005474D4" w:rsidRDefault="00C122E7" w:rsidP="00C122E7">
                      <w:pPr>
                        <w:numPr>
                          <w:ilvl w:val="0"/>
                          <w:numId w:val="5"/>
                        </w:numPr>
                        <w:spacing w:after="0"/>
                        <w:rPr>
                          <w:sz w:val="22"/>
                          <w:szCs w:val="22"/>
                        </w:rPr>
                      </w:pPr>
                      <w:r w:rsidRPr="005474D4">
                        <w:rPr>
                          <w:sz w:val="22"/>
                          <w:szCs w:val="22"/>
                        </w:rPr>
                        <w:t>Opportunities – external chances to grow or improve</w:t>
                      </w:r>
                    </w:p>
                    <w:p w14:paraId="7AF3F714" w14:textId="77777777" w:rsidR="00C122E7" w:rsidRPr="005474D4" w:rsidRDefault="00C122E7" w:rsidP="00C122E7">
                      <w:pPr>
                        <w:numPr>
                          <w:ilvl w:val="0"/>
                          <w:numId w:val="5"/>
                        </w:numPr>
                        <w:spacing w:after="0"/>
                        <w:rPr>
                          <w:sz w:val="22"/>
                          <w:szCs w:val="22"/>
                        </w:rPr>
                      </w:pPr>
                      <w:r w:rsidRPr="005474D4">
                        <w:rPr>
                          <w:sz w:val="22"/>
                          <w:szCs w:val="22"/>
                        </w:rPr>
                        <w:t>Threats – external challenges that could negatively affect the business</w:t>
                      </w:r>
                    </w:p>
                    <w:p w14:paraId="7C5AB66B" w14:textId="77777777" w:rsidR="00C122E7" w:rsidRDefault="00C122E7" w:rsidP="00C122E7">
                      <w:pPr>
                        <w:spacing w:after="0"/>
                        <w:rPr>
                          <w:sz w:val="22"/>
                          <w:szCs w:val="22"/>
                        </w:rPr>
                      </w:pPr>
                    </w:p>
                    <w:p w14:paraId="3F152653" w14:textId="660A3940" w:rsidR="00C122E7" w:rsidRPr="005474D4" w:rsidRDefault="00C122E7" w:rsidP="00C122E7">
                      <w:pPr>
                        <w:spacing w:after="0"/>
                        <w:rPr>
                          <w:sz w:val="22"/>
                          <w:szCs w:val="22"/>
                        </w:rPr>
                      </w:pPr>
                      <w:r w:rsidRPr="005474D4">
                        <w:rPr>
                          <w:sz w:val="22"/>
                          <w:szCs w:val="22"/>
                        </w:rPr>
                        <w:t>It</w:t>
                      </w:r>
                      <w:r w:rsidR="00BB0A71">
                        <w:rPr>
                          <w:sz w:val="22"/>
                          <w:szCs w:val="22"/>
                        </w:rPr>
                        <w:t xml:space="preserve"> i</w:t>
                      </w:r>
                      <w:r w:rsidRPr="005474D4">
                        <w:rPr>
                          <w:sz w:val="22"/>
                          <w:szCs w:val="22"/>
                        </w:rPr>
                        <w:t>s typically presented in a 2</w:t>
                      </w:r>
                      <w:r w:rsidR="00BB0A71">
                        <w:rPr>
                          <w:sz w:val="22"/>
                          <w:szCs w:val="22"/>
                        </w:rPr>
                        <w:t xml:space="preserve"> </w:t>
                      </w:r>
                      <w:r w:rsidRPr="005474D4">
                        <w:rPr>
                          <w:sz w:val="22"/>
                          <w:szCs w:val="22"/>
                        </w:rPr>
                        <w:t>x</w:t>
                      </w:r>
                      <w:r w:rsidR="00BB0A71">
                        <w:rPr>
                          <w:sz w:val="22"/>
                          <w:szCs w:val="22"/>
                        </w:rPr>
                        <w:t xml:space="preserve"> </w:t>
                      </w:r>
                      <w:r w:rsidRPr="005474D4">
                        <w:rPr>
                          <w:sz w:val="22"/>
                          <w:szCs w:val="22"/>
                        </w:rPr>
                        <w:t>2 matrix or table to clearly show how internal and external factors interact.</w:t>
                      </w:r>
                    </w:p>
                    <w:p w14:paraId="296C16F2" w14:textId="77777777" w:rsidR="00C122E7" w:rsidRPr="005474D4" w:rsidRDefault="00C122E7" w:rsidP="00C122E7">
                      <w:pPr>
                        <w:spacing w:after="0"/>
                        <w:rPr>
                          <w:rFonts w:ascii="Segoe UI Emoji" w:hAnsi="Segoe UI Emoji" w:cs="Segoe UI Emoji"/>
                          <w:sz w:val="22"/>
                          <w:szCs w:val="22"/>
                        </w:rPr>
                      </w:pPr>
                    </w:p>
                    <w:p w14:paraId="32B8FEC2" w14:textId="264781A4" w:rsidR="00C122E7" w:rsidRPr="005474D4" w:rsidRDefault="00C122E7" w:rsidP="00C122E7">
                      <w:pPr>
                        <w:spacing w:after="0"/>
                        <w:rPr>
                          <w:b/>
                          <w:bCs/>
                        </w:rPr>
                      </w:pPr>
                      <w:r w:rsidRPr="005474D4">
                        <w:rPr>
                          <w:b/>
                          <w:bCs/>
                        </w:rPr>
                        <w:t>Why businesses carry out a swot analysis</w:t>
                      </w:r>
                      <w:r w:rsidR="00BB0A71">
                        <w:rPr>
                          <w:b/>
                          <w:bCs/>
                        </w:rPr>
                        <w:t>?</w:t>
                      </w:r>
                    </w:p>
                    <w:p w14:paraId="7E121ED5" w14:textId="77777777" w:rsidR="00C122E7" w:rsidRPr="005474D4" w:rsidRDefault="00C122E7" w:rsidP="00C122E7">
                      <w:pPr>
                        <w:spacing w:after="0"/>
                        <w:rPr>
                          <w:b/>
                          <w:bCs/>
                          <w:sz w:val="22"/>
                          <w:szCs w:val="22"/>
                        </w:rPr>
                      </w:pPr>
                    </w:p>
                    <w:p w14:paraId="1835C0BA" w14:textId="77777777" w:rsidR="00C122E7" w:rsidRDefault="00C122E7" w:rsidP="00C122E7">
                      <w:pPr>
                        <w:spacing w:after="0"/>
                        <w:rPr>
                          <w:sz w:val="22"/>
                          <w:szCs w:val="22"/>
                        </w:rPr>
                      </w:pPr>
                      <w:r w:rsidRPr="005474D4">
                        <w:rPr>
                          <w:sz w:val="22"/>
                          <w:szCs w:val="22"/>
                        </w:rPr>
                        <w:t>Businesses conduct a SWOT analysis to:</w:t>
                      </w:r>
                    </w:p>
                    <w:p w14:paraId="612F500C" w14:textId="77777777" w:rsidR="00C122E7" w:rsidRPr="005474D4" w:rsidRDefault="00C122E7" w:rsidP="00C122E7">
                      <w:pPr>
                        <w:spacing w:after="0"/>
                        <w:rPr>
                          <w:sz w:val="22"/>
                          <w:szCs w:val="22"/>
                        </w:rPr>
                      </w:pPr>
                    </w:p>
                    <w:p w14:paraId="6F1ECA34" w14:textId="77777777" w:rsidR="00C122E7" w:rsidRPr="005474D4" w:rsidRDefault="00C122E7" w:rsidP="00C122E7">
                      <w:pPr>
                        <w:numPr>
                          <w:ilvl w:val="0"/>
                          <w:numId w:val="6"/>
                        </w:numPr>
                        <w:tabs>
                          <w:tab w:val="clear" w:pos="720"/>
                          <w:tab w:val="num" w:pos="360"/>
                        </w:tabs>
                        <w:spacing w:after="0"/>
                        <w:ind w:left="360"/>
                        <w:rPr>
                          <w:sz w:val="22"/>
                          <w:szCs w:val="22"/>
                        </w:rPr>
                      </w:pPr>
                      <w:r w:rsidRPr="005474D4">
                        <w:rPr>
                          <w:sz w:val="22"/>
                          <w:szCs w:val="22"/>
                        </w:rPr>
                        <w:t>Understand their current position</w:t>
                      </w:r>
                    </w:p>
                    <w:p w14:paraId="0B4011AC" w14:textId="05E379C4" w:rsidR="00C122E7" w:rsidRDefault="00C122E7" w:rsidP="00BB0A71">
                      <w:pPr>
                        <w:numPr>
                          <w:ilvl w:val="1"/>
                          <w:numId w:val="6"/>
                        </w:numPr>
                        <w:tabs>
                          <w:tab w:val="clear" w:pos="1440"/>
                          <w:tab w:val="num" w:pos="720"/>
                        </w:tabs>
                        <w:spacing w:after="0"/>
                        <w:ind w:left="709"/>
                        <w:rPr>
                          <w:sz w:val="22"/>
                          <w:szCs w:val="22"/>
                        </w:rPr>
                      </w:pPr>
                      <w:r w:rsidRPr="005474D4">
                        <w:rPr>
                          <w:sz w:val="22"/>
                          <w:szCs w:val="22"/>
                        </w:rPr>
                        <w:t>It gives a clear snapshot of what the business does well, where it struggles, and what</w:t>
                      </w:r>
                      <w:r w:rsidR="00BB0A71">
                        <w:rPr>
                          <w:sz w:val="22"/>
                          <w:szCs w:val="22"/>
                        </w:rPr>
                        <w:t xml:space="preserve"> i</w:t>
                      </w:r>
                      <w:r w:rsidRPr="005474D4">
                        <w:rPr>
                          <w:sz w:val="22"/>
                          <w:szCs w:val="22"/>
                        </w:rPr>
                        <w:t>s happening in the environment around it.</w:t>
                      </w:r>
                    </w:p>
                    <w:p w14:paraId="33F2B2CD" w14:textId="77777777" w:rsidR="00C122E7" w:rsidRPr="005474D4" w:rsidRDefault="00C122E7" w:rsidP="00C122E7">
                      <w:pPr>
                        <w:spacing w:after="0"/>
                        <w:ind w:left="1080"/>
                        <w:rPr>
                          <w:sz w:val="22"/>
                          <w:szCs w:val="22"/>
                        </w:rPr>
                      </w:pPr>
                    </w:p>
                    <w:p w14:paraId="00C2289C" w14:textId="77777777" w:rsidR="00C122E7" w:rsidRPr="005474D4" w:rsidRDefault="00C122E7" w:rsidP="00C122E7">
                      <w:pPr>
                        <w:numPr>
                          <w:ilvl w:val="0"/>
                          <w:numId w:val="6"/>
                        </w:numPr>
                        <w:tabs>
                          <w:tab w:val="clear" w:pos="720"/>
                          <w:tab w:val="num" w:pos="360"/>
                        </w:tabs>
                        <w:spacing w:after="0"/>
                        <w:ind w:left="360"/>
                        <w:rPr>
                          <w:sz w:val="22"/>
                          <w:szCs w:val="22"/>
                        </w:rPr>
                      </w:pPr>
                      <w:r w:rsidRPr="005474D4">
                        <w:rPr>
                          <w:sz w:val="22"/>
                          <w:szCs w:val="22"/>
                        </w:rPr>
                        <w:t>Make informed strategic decisions</w:t>
                      </w:r>
                    </w:p>
                    <w:p w14:paraId="339C9CC0" w14:textId="77777777" w:rsidR="00C122E7" w:rsidRDefault="00C122E7" w:rsidP="00BB0A71">
                      <w:pPr>
                        <w:numPr>
                          <w:ilvl w:val="1"/>
                          <w:numId w:val="6"/>
                        </w:numPr>
                        <w:tabs>
                          <w:tab w:val="clear" w:pos="1440"/>
                          <w:tab w:val="num" w:pos="720"/>
                        </w:tabs>
                        <w:spacing w:after="0"/>
                        <w:ind w:left="709"/>
                        <w:rPr>
                          <w:sz w:val="22"/>
                          <w:szCs w:val="22"/>
                        </w:rPr>
                      </w:pPr>
                      <w:r w:rsidRPr="005474D4">
                        <w:rPr>
                          <w:sz w:val="22"/>
                          <w:szCs w:val="22"/>
                        </w:rPr>
                        <w:t>Helps businesses plan future actions based on real strengths and opportunities, rather than assumptions.</w:t>
                      </w:r>
                    </w:p>
                    <w:p w14:paraId="1A362E72" w14:textId="77777777" w:rsidR="00C122E7" w:rsidRPr="005474D4" w:rsidRDefault="00C122E7" w:rsidP="00C122E7">
                      <w:pPr>
                        <w:spacing w:after="0"/>
                        <w:ind w:left="1080"/>
                        <w:rPr>
                          <w:sz w:val="22"/>
                          <w:szCs w:val="22"/>
                        </w:rPr>
                      </w:pPr>
                    </w:p>
                    <w:p w14:paraId="2BA08F57" w14:textId="77777777" w:rsidR="00C122E7" w:rsidRPr="005474D4" w:rsidRDefault="00C122E7" w:rsidP="00C122E7">
                      <w:pPr>
                        <w:numPr>
                          <w:ilvl w:val="0"/>
                          <w:numId w:val="6"/>
                        </w:numPr>
                        <w:tabs>
                          <w:tab w:val="clear" w:pos="720"/>
                          <w:tab w:val="num" w:pos="360"/>
                        </w:tabs>
                        <w:spacing w:after="0"/>
                        <w:ind w:left="360"/>
                        <w:rPr>
                          <w:sz w:val="22"/>
                          <w:szCs w:val="22"/>
                        </w:rPr>
                      </w:pPr>
                      <w:r w:rsidRPr="005474D4">
                        <w:rPr>
                          <w:sz w:val="22"/>
                          <w:szCs w:val="22"/>
                        </w:rPr>
                        <w:t>Identify competitive advantages</w:t>
                      </w:r>
                    </w:p>
                    <w:p w14:paraId="49A7B61D" w14:textId="77777777" w:rsidR="00C122E7" w:rsidRDefault="00C122E7" w:rsidP="00BB0A71">
                      <w:pPr>
                        <w:numPr>
                          <w:ilvl w:val="1"/>
                          <w:numId w:val="6"/>
                        </w:numPr>
                        <w:tabs>
                          <w:tab w:val="clear" w:pos="1440"/>
                          <w:tab w:val="num" w:pos="720"/>
                        </w:tabs>
                        <w:spacing w:after="0"/>
                        <w:ind w:left="709"/>
                        <w:rPr>
                          <w:sz w:val="22"/>
                          <w:szCs w:val="22"/>
                        </w:rPr>
                      </w:pPr>
                      <w:r w:rsidRPr="005474D4">
                        <w:rPr>
                          <w:sz w:val="22"/>
                          <w:szCs w:val="22"/>
                        </w:rPr>
                        <w:t>Spot what sets them apart from competitors so they can leverage those strengths in the market.</w:t>
                      </w:r>
                    </w:p>
                    <w:p w14:paraId="42024CE4" w14:textId="77777777" w:rsidR="00C122E7" w:rsidRPr="005474D4" w:rsidRDefault="00C122E7" w:rsidP="00C122E7">
                      <w:pPr>
                        <w:spacing w:after="0"/>
                        <w:ind w:left="1080"/>
                        <w:rPr>
                          <w:sz w:val="22"/>
                          <w:szCs w:val="22"/>
                        </w:rPr>
                      </w:pPr>
                    </w:p>
                    <w:p w14:paraId="6D4C9A98" w14:textId="77777777" w:rsidR="00C122E7" w:rsidRPr="005474D4" w:rsidRDefault="00C122E7" w:rsidP="00C122E7">
                      <w:pPr>
                        <w:numPr>
                          <w:ilvl w:val="0"/>
                          <w:numId w:val="6"/>
                        </w:numPr>
                        <w:tabs>
                          <w:tab w:val="clear" w:pos="720"/>
                          <w:tab w:val="num" w:pos="360"/>
                        </w:tabs>
                        <w:spacing w:after="0"/>
                        <w:ind w:left="360"/>
                        <w:rPr>
                          <w:sz w:val="22"/>
                          <w:szCs w:val="22"/>
                        </w:rPr>
                      </w:pPr>
                      <w:r w:rsidRPr="005474D4">
                        <w:rPr>
                          <w:sz w:val="22"/>
                          <w:szCs w:val="22"/>
                        </w:rPr>
                        <w:t>Mitigate risks</w:t>
                      </w:r>
                    </w:p>
                    <w:p w14:paraId="2ED3BC45" w14:textId="77777777" w:rsidR="00C122E7" w:rsidRDefault="00C122E7" w:rsidP="00BB0A71">
                      <w:pPr>
                        <w:numPr>
                          <w:ilvl w:val="1"/>
                          <w:numId w:val="6"/>
                        </w:numPr>
                        <w:tabs>
                          <w:tab w:val="clear" w:pos="1440"/>
                          <w:tab w:val="num" w:pos="720"/>
                        </w:tabs>
                        <w:spacing w:after="0"/>
                        <w:ind w:left="709"/>
                        <w:rPr>
                          <w:sz w:val="22"/>
                          <w:szCs w:val="22"/>
                        </w:rPr>
                      </w:pPr>
                      <w:r w:rsidRPr="005474D4">
                        <w:rPr>
                          <w:sz w:val="22"/>
                          <w:szCs w:val="22"/>
                        </w:rPr>
                        <w:t>Recognizing threats and weaknesses allows businesses to develop plans to reduce risks or prepare for challenges.</w:t>
                      </w:r>
                    </w:p>
                    <w:p w14:paraId="0BEA7112" w14:textId="77777777" w:rsidR="00C122E7" w:rsidRPr="005474D4" w:rsidRDefault="00C122E7" w:rsidP="00C122E7">
                      <w:pPr>
                        <w:spacing w:after="0"/>
                        <w:ind w:left="1080"/>
                        <w:rPr>
                          <w:sz w:val="22"/>
                          <w:szCs w:val="22"/>
                        </w:rPr>
                      </w:pPr>
                    </w:p>
                    <w:p w14:paraId="3C007663" w14:textId="77777777" w:rsidR="00C122E7" w:rsidRPr="005474D4" w:rsidRDefault="00C122E7" w:rsidP="00C122E7">
                      <w:pPr>
                        <w:numPr>
                          <w:ilvl w:val="0"/>
                          <w:numId w:val="6"/>
                        </w:numPr>
                        <w:tabs>
                          <w:tab w:val="clear" w:pos="720"/>
                          <w:tab w:val="num" w:pos="360"/>
                        </w:tabs>
                        <w:spacing w:after="0"/>
                        <w:ind w:left="360"/>
                        <w:rPr>
                          <w:sz w:val="22"/>
                          <w:szCs w:val="22"/>
                        </w:rPr>
                      </w:pPr>
                      <w:r w:rsidRPr="005474D4">
                        <w:rPr>
                          <w:sz w:val="22"/>
                          <w:szCs w:val="22"/>
                        </w:rPr>
                        <w:t>Prioritise resources</w:t>
                      </w:r>
                    </w:p>
                    <w:p w14:paraId="78CA8C4D" w14:textId="77777777" w:rsidR="00C122E7" w:rsidRDefault="00C122E7" w:rsidP="00BB0A71">
                      <w:pPr>
                        <w:numPr>
                          <w:ilvl w:val="1"/>
                          <w:numId w:val="6"/>
                        </w:numPr>
                        <w:tabs>
                          <w:tab w:val="clear" w:pos="1440"/>
                          <w:tab w:val="num" w:pos="720"/>
                        </w:tabs>
                        <w:spacing w:after="0"/>
                        <w:ind w:left="709"/>
                        <w:rPr>
                          <w:sz w:val="22"/>
                          <w:szCs w:val="22"/>
                        </w:rPr>
                      </w:pPr>
                      <w:r w:rsidRPr="005474D4">
                        <w:rPr>
                          <w:sz w:val="22"/>
                          <w:szCs w:val="22"/>
                        </w:rPr>
                        <w:t>Ensures efforts and investments are focused on the most impactful areas (e.g. fixing key weaknesses or capitalizing on big opportunities).</w:t>
                      </w:r>
                    </w:p>
                    <w:p w14:paraId="0D756C19" w14:textId="77777777" w:rsidR="00C122E7" w:rsidRPr="005474D4" w:rsidRDefault="00C122E7" w:rsidP="00C122E7">
                      <w:pPr>
                        <w:spacing w:after="0"/>
                        <w:ind w:left="1080"/>
                        <w:rPr>
                          <w:sz w:val="22"/>
                          <w:szCs w:val="22"/>
                        </w:rPr>
                      </w:pPr>
                    </w:p>
                    <w:p w14:paraId="6CC0B3F3" w14:textId="77777777" w:rsidR="00C122E7" w:rsidRPr="005474D4" w:rsidRDefault="00C122E7" w:rsidP="00C122E7">
                      <w:pPr>
                        <w:numPr>
                          <w:ilvl w:val="0"/>
                          <w:numId w:val="6"/>
                        </w:numPr>
                        <w:tabs>
                          <w:tab w:val="clear" w:pos="720"/>
                          <w:tab w:val="num" w:pos="360"/>
                        </w:tabs>
                        <w:spacing w:after="0"/>
                        <w:ind w:left="360"/>
                        <w:rPr>
                          <w:sz w:val="22"/>
                          <w:szCs w:val="22"/>
                        </w:rPr>
                      </w:pPr>
                      <w:r w:rsidRPr="005474D4">
                        <w:rPr>
                          <w:sz w:val="22"/>
                          <w:szCs w:val="22"/>
                        </w:rPr>
                        <w:t>Support change and innovation</w:t>
                      </w:r>
                    </w:p>
                    <w:p w14:paraId="37C46C4F" w14:textId="77777777" w:rsidR="00C122E7" w:rsidRDefault="00C122E7" w:rsidP="00BB0A71">
                      <w:pPr>
                        <w:numPr>
                          <w:ilvl w:val="1"/>
                          <w:numId w:val="6"/>
                        </w:numPr>
                        <w:tabs>
                          <w:tab w:val="clear" w:pos="1440"/>
                          <w:tab w:val="num" w:pos="720"/>
                        </w:tabs>
                        <w:spacing w:after="0"/>
                        <w:ind w:left="709"/>
                        <w:rPr>
                          <w:sz w:val="22"/>
                          <w:szCs w:val="22"/>
                        </w:rPr>
                      </w:pPr>
                      <w:r w:rsidRPr="005474D4">
                        <w:rPr>
                          <w:sz w:val="22"/>
                          <w:szCs w:val="22"/>
                        </w:rPr>
                        <w:t>Encourages proactive thinking about new markets, technologies, or customer needs.</w:t>
                      </w:r>
                    </w:p>
                    <w:p w14:paraId="057BF66F" w14:textId="77777777" w:rsidR="00C122E7" w:rsidRPr="005474D4" w:rsidRDefault="00C122E7" w:rsidP="00C122E7">
                      <w:pPr>
                        <w:spacing w:after="0"/>
                        <w:ind w:left="1080"/>
                        <w:rPr>
                          <w:sz w:val="22"/>
                          <w:szCs w:val="22"/>
                        </w:rPr>
                      </w:pPr>
                    </w:p>
                    <w:p w14:paraId="7FA9AABB" w14:textId="77777777" w:rsidR="00C122E7" w:rsidRPr="005474D4" w:rsidRDefault="00C122E7" w:rsidP="00C122E7">
                      <w:pPr>
                        <w:rPr>
                          <w:sz w:val="22"/>
                          <w:szCs w:val="22"/>
                        </w:rPr>
                      </w:pPr>
                      <w:r w:rsidRPr="005474D4">
                        <w:rPr>
                          <w:sz w:val="22"/>
                          <w:szCs w:val="22"/>
                        </w:rPr>
                        <w:t>A SWOT analysis helps businesses pause, reflect, and plan strategically. It ensures they make decisions based on a clear understanding of both internal capabilities and external factors.</w:t>
                      </w:r>
                    </w:p>
                    <w:p w14:paraId="681F5D93" w14:textId="3975E61B" w:rsidR="00C122E7" w:rsidRDefault="00C122E7"/>
                  </w:txbxContent>
                </v:textbox>
                <w10:wrap type="square" anchorx="margin"/>
              </v:shape>
            </w:pict>
          </mc:Fallback>
        </mc:AlternateContent>
      </w:r>
      <w:r w:rsidR="005474D4">
        <w:rPr>
          <w:b/>
          <w:bCs/>
        </w:rPr>
        <w:br w:type="page"/>
      </w:r>
    </w:p>
    <w:p w14:paraId="0F004216" w14:textId="5761653F" w:rsidR="00C37D21" w:rsidRPr="00C37D21" w:rsidRDefault="005474D4" w:rsidP="005474D4">
      <w:pPr>
        <w:jc w:val="center"/>
        <w:rPr>
          <w:b/>
          <w:bCs/>
        </w:rPr>
      </w:pPr>
      <w:r>
        <w:rPr>
          <w:b/>
          <w:bCs/>
        </w:rPr>
        <w:lastRenderedPageBreak/>
        <w:t>FMG</w:t>
      </w:r>
      <w:r w:rsidR="00D31093">
        <w:rPr>
          <w:b/>
          <w:bCs/>
        </w:rPr>
        <w:t xml:space="preserve"> - </w:t>
      </w:r>
      <w:r w:rsidR="00C37D21" w:rsidRPr="00C37D21">
        <w:rPr>
          <w:b/>
          <w:bCs/>
        </w:rPr>
        <w:t>120 years through thick and thin</w:t>
      </w:r>
    </w:p>
    <w:p w14:paraId="048C69F3" w14:textId="5E9FE1D0" w:rsidR="005474D4" w:rsidRPr="005474D4" w:rsidRDefault="005474D4" w:rsidP="00D31093">
      <w:pPr>
        <w:jc w:val="center"/>
        <w:rPr>
          <w:sz w:val="20"/>
          <w:szCs w:val="20"/>
        </w:rPr>
      </w:pPr>
      <w:hyperlink r:id="rId10" w:history="1">
        <w:r w:rsidRPr="005474D4">
          <w:rPr>
            <w:rStyle w:val="Hyperlink"/>
            <w:sz w:val="20"/>
            <w:szCs w:val="20"/>
          </w:rPr>
          <w:t>https://www.fmg.co.nz/about-fmg/news/120-years-through-thick-and-thin</w:t>
        </w:r>
      </w:hyperlink>
    </w:p>
    <w:p w14:paraId="07E6C90D" w14:textId="27B5CD29" w:rsidR="00C37D21" w:rsidRPr="00C37D21" w:rsidRDefault="00C37D21" w:rsidP="005474D4">
      <w:pPr>
        <w:jc w:val="center"/>
      </w:pPr>
      <w:r w:rsidRPr="00C37D21">
        <w:rPr>
          <w:noProof/>
        </w:rPr>
        <w:drawing>
          <wp:inline distT="0" distB="0" distL="0" distR="0" wp14:anchorId="133C6520" wp14:editId="7C417EBD">
            <wp:extent cx="3978910" cy="2238082"/>
            <wp:effectExtent l="0" t="0" r="2540" b="0"/>
            <wp:docPr id="1029000975" name="Picture 2" descr="Adam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am Hea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0334" cy="2244508"/>
                    </a:xfrm>
                    <a:prstGeom prst="rect">
                      <a:avLst/>
                    </a:prstGeom>
                    <a:noFill/>
                    <a:ln>
                      <a:noFill/>
                    </a:ln>
                  </pic:spPr>
                </pic:pic>
              </a:graphicData>
            </a:graphic>
          </wp:inline>
        </w:drawing>
      </w:r>
    </w:p>
    <w:p w14:paraId="2758AD93" w14:textId="77777777" w:rsidR="005474D4" w:rsidRPr="005474D4" w:rsidRDefault="00C37D21" w:rsidP="005474D4">
      <w:pPr>
        <w:jc w:val="center"/>
        <w:rPr>
          <w:b/>
          <w:bCs/>
          <w:sz w:val="22"/>
          <w:szCs w:val="22"/>
        </w:rPr>
      </w:pPr>
      <w:r w:rsidRPr="00C37D21">
        <w:rPr>
          <w:b/>
          <w:bCs/>
          <w:sz w:val="22"/>
          <w:szCs w:val="22"/>
        </w:rPr>
        <w:t xml:space="preserve">This year, FMG Advice and Insurance celebrates </w:t>
      </w:r>
    </w:p>
    <w:p w14:paraId="3BBBACC6" w14:textId="66F38596" w:rsidR="00C37D21" w:rsidRPr="00C37D21" w:rsidRDefault="00C37D21" w:rsidP="005474D4">
      <w:pPr>
        <w:jc w:val="center"/>
        <w:rPr>
          <w:b/>
          <w:bCs/>
          <w:sz w:val="22"/>
          <w:szCs w:val="22"/>
        </w:rPr>
      </w:pPr>
      <w:r w:rsidRPr="00C37D21">
        <w:rPr>
          <w:b/>
          <w:bCs/>
          <w:sz w:val="22"/>
          <w:szCs w:val="22"/>
        </w:rPr>
        <w:t>120 years in Aotearoa New Zealand’s rural communities.</w:t>
      </w:r>
    </w:p>
    <w:p w14:paraId="29DFF27C" w14:textId="77777777" w:rsidR="00C37D21" w:rsidRPr="00C37D21" w:rsidRDefault="00C37D21" w:rsidP="00C37D21">
      <w:r w:rsidRPr="00C37D21">
        <w:br/>
        <w:t>“In March 1905, Otago Farmers’ Union Mutual Fire Insurance Association (later known as Farmers’ Mutual Insurance Association) first accepted proposals and began selling insurance. The idea of becoming a Mutual quickly caught on, with associations emerging in Wellington, Taranaki, and Hawke’s Bay. This marked the beginning of a new era in rural insurance.”</w:t>
      </w:r>
    </w:p>
    <w:p w14:paraId="0F664EA0" w14:textId="77777777" w:rsidR="00C37D21" w:rsidRPr="00C37D21" w:rsidRDefault="00C37D21" w:rsidP="00C37D21">
      <w:r w:rsidRPr="00C37D21">
        <w:t>“It was also the very beginning of the business we are now, 120 years later” commented Chief Executive Adam Heath.</w:t>
      </w:r>
    </w:p>
    <w:p w14:paraId="62E2FFDA" w14:textId="77777777" w:rsidR="00C37D21" w:rsidRPr="00C37D21" w:rsidRDefault="00C37D21" w:rsidP="00C37D21">
      <w:r w:rsidRPr="00C37D21">
        <w:t>In the 1970s, these Mutuals started combining to form stronger organisations that could offer more products and in 1978, Farmers’ Mutual Group was established from a base in Palmerston North.</w:t>
      </w:r>
    </w:p>
    <w:p w14:paraId="397E4316" w14:textId="77777777" w:rsidR="00C37D21" w:rsidRPr="00C37D21" w:rsidRDefault="00C37D21" w:rsidP="00C37D21">
      <w:r w:rsidRPr="00C37D21">
        <w:t>“We’ve seen two world wars, the rise of computer technology and artificial intelligence, major earthquakes and floods and more recently, the confronting nature of increasing climatic events on the planet”.</w:t>
      </w:r>
    </w:p>
    <w:p w14:paraId="3BE06441" w14:textId="77777777" w:rsidR="00C37D21" w:rsidRPr="00C37D21" w:rsidRDefault="00C37D21" w:rsidP="00C37D21">
      <w:r w:rsidRPr="00C37D21">
        <w:t>120 years is no mean feat for a business. But FMG said it is no accident that they have got there, praising their rural roots.</w:t>
      </w:r>
    </w:p>
    <w:p w14:paraId="16F324FA" w14:textId="0DE81B2A" w:rsidR="00C37D21" w:rsidRPr="00C37D21" w:rsidRDefault="00C37D21" w:rsidP="00C37D21">
      <w:r w:rsidRPr="00C37D21">
        <w:t>“Our country’s history reveals a primary sector that has always challenged the status quo, teamed up to pool resources, shared knowledge and capability and created something special. We are a product of this sector and mindset, borne from farmers and growers for farmers and growers” added Heath.</w:t>
      </w:r>
      <w:r w:rsidR="00D31093">
        <w:t xml:space="preserve">  </w:t>
      </w:r>
      <w:r w:rsidRPr="00C37D21">
        <w:t>“We</w:t>
      </w:r>
      <w:r w:rsidR="00D31093">
        <w:t xml:space="preserve"> ha</w:t>
      </w:r>
      <w:r w:rsidRPr="00C37D21">
        <w:t>ve watched our clients grow and evolve their businesses, purchase their first homes and begin families. We</w:t>
      </w:r>
      <w:r w:rsidR="00D31093">
        <w:t xml:space="preserve"> ha</w:t>
      </w:r>
      <w:r w:rsidRPr="00C37D21">
        <w:t xml:space="preserve">ve </w:t>
      </w:r>
      <w:r w:rsidRPr="00C37D21">
        <w:lastRenderedPageBreak/>
        <w:t xml:space="preserve">been there for the burglaries and the fender benders, and we were there for the life changing devastation of the Napier, Edgcumbe, Canterbury, </w:t>
      </w:r>
      <w:proofErr w:type="spellStart"/>
      <w:r w:rsidRPr="00C37D21">
        <w:t>Kaikōura</w:t>
      </w:r>
      <w:proofErr w:type="spellEnd"/>
      <w:r w:rsidRPr="00C37D21">
        <w:t xml:space="preserve"> earthquakes and Cyclones Bola and Gabrielle. These highs and lows have shaped FMG into what it is today”.</w:t>
      </w:r>
    </w:p>
    <w:p w14:paraId="08DE5142" w14:textId="77777777" w:rsidR="00C37D21" w:rsidRPr="00C37D21" w:rsidRDefault="00C37D21" w:rsidP="00C37D21">
      <w:r w:rsidRPr="00C37D21">
        <w:t>The Mutual has seen a few iterations in its time but has remained true to its provincial origins, with 32 offices around the country and employees talking to farmers and growers every day.</w:t>
      </w:r>
    </w:p>
    <w:p w14:paraId="53DFFA90" w14:textId="77777777" w:rsidR="00C37D21" w:rsidRPr="00C37D21" w:rsidRDefault="00C37D21" w:rsidP="00C37D21">
      <w:r w:rsidRPr="00C37D21">
        <w:t>You will still find FMG in Otago where it all began. Nowadays though, FMG offers insurance to both town and country with Commercial, Residential, Lifestyle and Life and Health options.</w:t>
      </w:r>
    </w:p>
    <w:p w14:paraId="529C38E2" w14:textId="30A069FD" w:rsidR="00C37D21" w:rsidRPr="00C37D21" w:rsidRDefault="00C37D21" w:rsidP="00C37D21">
      <w:r w:rsidRPr="00C37D21">
        <w:t>“One thing has not changed, and that’s putting our clients right when it has all gone wrong. We</w:t>
      </w:r>
      <w:r w:rsidR="00D31093">
        <w:t xml:space="preserve"> ha</w:t>
      </w:r>
      <w:r w:rsidRPr="00C37D21">
        <w:t>ve been here for 120 years, and we intend to be here for another 120 more” concluded Heath.</w:t>
      </w:r>
    </w:p>
    <w:p w14:paraId="6C8E1EAB" w14:textId="5F6B1898" w:rsidR="005474D4" w:rsidRDefault="005474D4">
      <w:r>
        <w:br w:type="page"/>
      </w:r>
    </w:p>
    <w:p w14:paraId="606E1B34" w14:textId="77777777" w:rsidR="00074282" w:rsidRPr="00074282" w:rsidRDefault="00074282" w:rsidP="00074282">
      <w:pPr>
        <w:rPr>
          <w:b/>
          <w:bCs/>
        </w:rPr>
      </w:pPr>
      <w:r w:rsidRPr="00074282">
        <w:rPr>
          <w:b/>
          <w:bCs/>
        </w:rPr>
        <w:lastRenderedPageBreak/>
        <w:t>Activity: Exploring FMG with SWOT Analysis</w:t>
      </w:r>
    </w:p>
    <w:p w14:paraId="7B1685A2" w14:textId="77777777" w:rsidR="00074282" w:rsidRPr="00074282" w:rsidRDefault="00074282" w:rsidP="00383BDA">
      <w:pPr>
        <w:spacing w:after="0"/>
        <w:rPr>
          <w:b/>
          <w:bCs/>
          <w:sz w:val="22"/>
          <w:szCs w:val="22"/>
        </w:rPr>
      </w:pPr>
      <w:r w:rsidRPr="00074282">
        <w:rPr>
          <w:b/>
          <w:bCs/>
          <w:sz w:val="22"/>
          <w:szCs w:val="22"/>
        </w:rPr>
        <w:t>Objective:</w:t>
      </w:r>
    </w:p>
    <w:p w14:paraId="2A119FB3" w14:textId="77777777" w:rsidR="00074282" w:rsidRPr="00074282" w:rsidRDefault="00074282" w:rsidP="00383BDA">
      <w:pPr>
        <w:spacing w:after="0"/>
        <w:rPr>
          <w:sz w:val="22"/>
          <w:szCs w:val="22"/>
        </w:rPr>
      </w:pPr>
      <w:r w:rsidRPr="00074282">
        <w:rPr>
          <w:sz w:val="22"/>
          <w:szCs w:val="22"/>
        </w:rPr>
        <w:t>Understand what a SWOT analysis is by applying it to FMG, a real New Zealand rural insurance company celebrating 120 years.</w:t>
      </w:r>
    </w:p>
    <w:p w14:paraId="7A740BB6" w14:textId="77777777" w:rsidR="00383BDA" w:rsidRDefault="00383BDA" w:rsidP="00383BDA">
      <w:pPr>
        <w:spacing w:after="0"/>
        <w:rPr>
          <w:b/>
          <w:bCs/>
          <w:sz w:val="22"/>
          <w:szCs w:val="22"/>
        </w:rPr>
      </w:pPr>
    </w:p>
    <w:p w14:paraId="036A5697" w14:textId="656156B8" w:rsidR="00074282" w:rsidRPr="00383BDA" w:rsidRDefault="00A81034" w:rsidP="00383BDA">
      <w:pPr>
        <w:pStyle w:val="ListParagraph"/>
        <w:numPr>
          <w:ilvl w:val="0"/>
          <w:numId w:val="20"/>
        </w:numPr>
        <w:spacing w:after="0"/>
        <w:rPr>
          <w:b/>
          <w:bCs/>
          <w:sz w:val="22"/>
          <w:szCs w:val="22"/>
        </w:rPr>
      </w:pPr>
      <w:r w:rsidRPr="00383BDA">
        <w:rPr>
          <w:b/>
          <w:bCs/>
          <w:sz w:val="22"/>
          <w:szCs w:val="22"/>
        </w:rPr>
        <w:t>Summarise key points about FMG</w:t>
      </w:r>
    </w:p>
    <w:p w14:paraId="21888273" w14:textId="1934D083" w:rsidR="00074282" w:rsidRPr="00383BDA" w:rsidRDefault="00074282" w:rsidP="00383BDA">
      <w:pPr>
        <w:pStyle w:val="ListParagraph"/>
        <w:numPr>
          <w:ilvl w:val="0"/>
          <w:numId w:val="19"/>
        </w:numPr>
        <w:spacing w:after="0"/>
        <w:rPr>
          <w:sz w:val="22"/>
          <w:szCs w:val="22"/>
        </w:rPr>
      </w:pPr>
      <w:r w:rsidRPr="00383BDA">
        <w:rPr>
          <w:sz w:val="22"/>
          <w:szCs w:val="22"/>
        </w:rPr>
        <w:t xml:space="preserve">Read </w:t>
      </w:r>
      <w:r w:rsidR="00A81034" w:rsidRPr="00383BDA">
        <w:rPr>
          <w:sz w:val="22"/>
          <w:szCs w:val="22"/>
        </w:rPr>
        <w:t>the article “</w:t>
      </w:r>
      <w:r w:rsidR="00A81034" w:rsidRPr="00383BDA">
        <w:rPr>
          <w:b/>
          <w:bCs/>
          <w:sz w:val="22"/>
          <w:szCs w:val="22"/>
        </w:rPr>
        <w:t xml:space="preserve">120 years through thick and thin” </w:t>
      </w:r>
      <w:r w:rsidR="00A81034" w:rsidRPr="00383BDA">
        <w:rPr>
          <w:sz w:val="22"/>
          <w:szCs w:val="22"/>
        </w:rPr>
        <w:t xml:space="preserve">and research </w:t>
      </w:r>
      <w:hyperlink r:id="rId12" w:history="1">
        <w:r w:rsidR="00A81034" w:rsidRPr="00383BDA">
          <w:rPr>
            <w:rStyle w:val="Hyperlink"/>
            <w:b/>
            <w:bCs/>
            <w:sz w:val="22"/>
            <w:szCs w:val="22"/>
          </w:rPr>
          <w:t>FM</w:t>
        </w:r>
        <w:r w:rsidR="00A81034" w:rsidRPr="00383BDA">
          <w:rPr>
            <w:rStyle w:val="Hyperlink"/>
            <w:b/>
            <w:bCs/>
            <w:sz w:val="22"/>
            <w:szCs w:val="22"/>
          </w:rPr>
          <w:t>G</w:t>
        </w:r>
      </w:hyperlink>
      <w:r w:rsidR="00A81034" w:rsidRPr="00383BDA">
        <w:rPr>
          <w:b/>
          <w:bCs/>
          <w:sz w:val="22"/>
          <w:szCs w:val="22"/>
        </w:rPr>
        <w:t xml:space="preserve"> </w:t>
      </w:r>
      <w:r w:rsidR="00A81034" w:rsidRPr="00383BDA">
        <w:rPr>
          <w:sz w:val="22"/>
          <w:szCs w:val="22"/>
        </w:rPr>
        <w:t>and s</w:t>
      </w:r>
      <w:r w:rsidRPr="00383BDA">
        <w:rPr>
          <w:sz w:val="22"/>
          <w:szCs w:val="22"/>
        </w:rPr>
        <w:t>ummari</w:t>
      </w:r>
      <w:r w:rsidR="00A81034" w:rsidRPr="00383BDA">
        <w:rPr>
          <w:sz w:val="22"/>
          <w:szCs w:val="22"/>
        </w:rPr>
        <w:t>s</w:t>
      </w:r>
      <w:r w:rsidRPr="00383BDA">
        <w:rPr>
          <w:sz w:val="22"/>
          <w:szCs w:val="22"/>
        </w:rPr>
        <w:t>e the key points about FMG:</w:t>
      </w:r>
    </w:p>
    <w:p w14:paraId="7729A5AD" w14:textId="77777777" w:rsidR="00383BDA" w:rsidRDefault="00383BDA" w:rsidP="00383BDA">
      <w:pPr>
        <w:spacing w:after="0"/>
        <w:rPr>
          <w:b/>
          <w:bCs/>
          <w:sz w:val="22"/>
          <w:szCs w:val="22"/>
        </w:rPr>
      </w:pPr>
    </w:p>
    <w:p w14:paraId="057DF4E0" w14:textId="33AB6531" w:rsidR="00074282" w:rsidRPr="00383BDA" w:rsidRDefault="00074282" w:rsidP="00383BDA">
      <w:pPr>
        <w:pStyle w:val="ListParagraph"/>
        <w:numPr>
          <w:ilvl w:val="0"/>
          <w:numId w:val="20"/>
        </w:numPr>
        <w:spacing w:after="0"/>
        <w:rPr>
          <w:b/>
          <w:bCs/>
          <w:sz w:val="22"/>
          <w:szCs w:val="22"/>
        </w:rPr>
      </w:pPr>
      <w:r w:rsidRPr="00383BDA">
        <w:rPr>
          <w:b/>
          <w:bCs/>
          <w:sz w:val="22"/>
          <w:szCs w:val="22"/>
        </w:rPr>
        <w:t xml:space="preserve">Group </w:t>
      </w:r>
      <w:r w:rsidR="00383BDA" w:rsidRPr="00383BDA">
        <w:rPr>
          <w:b/>
          <w:bCs/>
          <w:sz w:val="22"/>
          <w:szCs w:val="22"/>
        </w:rPr>
        <w:t>b</w:t>
      </w:r>
      <w:r w:rsidRPr="00383BDA">
        <w:rPr>
          <w:b/>
          <w:bCs/>
          <w:sz w:val="22"/>
          <w:szCs w:val="22"/>
        </w:rPr>
        <w:t xml:space="preserve">rainstorm </w:t>
      </w:r>
    </w:p>
    <w:p w14:paraId="4C27F789" w14:textId="77777777" w:rsidR="00074282" w:rsidRPr="00383BDA" w:rsidRDefault="00074282" w:rsidP="00383BDA">
      <w:pPr>
        <w:pStyle w:val="ListParagraph"/>
        <w:numPr>
          <w:ilvl w:val="0"/>
          <w:numId w:val="19"/>
        </w:numPr>
        <w:spacing w:after="0"/>
        <w:rPr>
          <w:sz w:val="22"/>
          <w:szCs w:val="22"/>
        </w:rPr>
      </w:pPr>
      <w:r w:rsidRPr="00383BDA">
        <w:rPr>
          <w:sz w:val="22"/>
          <w:szCs w:val="22"/>
        </w:rPr>
        <w:t>Split into small groups. Using the information above, each group fills out the SWOT categories for FMG.</w:t>
      </w:r>
    </w:p>
    <w:p w14:paraId="3C795406" w14:textId="77777777" w:rsidR="00383BDA" w:rsidRDefault="00383BDA" w:rsidP="00383BDA">
      <w:pPr>
        <w:spacing w:after="0"/>
        <w:rPr>
          <w:sz w:val="22"/>
          <w:szCs w:val="22"/>
        </w:rPr>
      </w:pPr>
    </w:p>
    <w:p w14:paraId="02A2649D" w14:textId="1B48372C" w:rsidR="00074282" w:rsidRPr="00383BDA" w:rsidRDefault="00074282" w:rsidP="00383BDA">
      <w:pPr>
        <w:spacing w:after="0"/>
        <w:rPr>
          <w:sz w:val="22"/>
          <w:szCs w:val="22"/>
        </w:rPr>
      </w:pPr>
      <w:r w:rsidRPr="00074282">
        <w:rPr>
          <w:sz w:val="22"/>
          <w:szCs w:val="22"/>
        </w:rPr>
        <w:t>SWOT Categories for FMG:</w:t>
      </w:r>
    </w:p>
    <w:tbl>
      <w:tblPr>
        <w:tblStyle w:val="TableGrid"/>
        <w:tblW w:w="0" w:type="auto"/>
        <w:tblLook w:val="04A0" w:firstRow="1" w:lastRow="0" w:firstColumn="1" w:lastColumn="0" w:noHBand="0" w:noVBand="1"/>
      </w:tblPr>
      <w:tblGrid>
        <w:gridCol w:w="4508"/>
        <w:gridCol w:w="4508"/>
      </w:tblGrid>
      <w:tr w:rsidR="00A81034" w:rsidRPr="00383BDA" w14:paraId="07996D8B" w14:textId="77777777" w:rsidTr="009711E3">
        <w:tc>
          <w:tcPr>
            <w:tcW w:w="4508" w:type="dxa"/>
          </w:tcPr>
          <w:p w14:paraId="6409C687" w14:textId="77777777" w:rsidR="00A81034" w:rsidRPr="00383BDA" w:rsidRDefault="00A81034" w:rsidP="00383BDA">
            <w:pPr>
              <w:rPr>
                <w:b/>
                <w:bCs/>
                <w:sz w:val="22"/>
                <w:szCs w:val="22"/>
              </w:rPr>
            </w:pPr>
            <w:r w:rsidRPr="00074282">
              <w:rPr>
                <w:b/>
                <w:bCs/>
                <w:sz w:val="22"/>
                <w:szCs w:val="22"/>
              </w:rPr>
              <w:t>Strengths</w:t>
            </w:r>
          </w:p>
          <w:p w14:paraId="38B80B0D" w14:textId="77777777" w:rsidR="00A81034" w:rsidRPr="00383BDA" w:rsidRDefault="00A81034" w:rsidP="00383BDA">
            <w:pPr>
              <w:rPr>
                <w:sz w:val="22"/>
                <w:szCs w:val="22"/>
              </w:rPr>
            </w:pPr>
            <w:r w:rsidRPr="00074282">
              <w:rPr>
                <w:sz w:val="22"/>
                <w:szCs w:val="22"/>
              </w:rPr>
              <w:t xml:space="preserve">e.g., </w:t>
            </w:r>
            <w:proofErr w:type="gramStart"/>
            <w:r w:rsidRPr="00074282">
              <w:rPr>
                <w:sz w:val="22"/>
                <w:szCs w:val="22"/>
              </w:rPr>
              <w:t>Long</w:t>
            </w:r>
            <w:proofErr w:type="gramEnd"/>
            <w:r w:rsidRPr="00074282">
              <w:rPr>
                <w:sz w:val="22"/>
                <w:szCs w:val="22"/>
              </w:rPr>
              <w:t xml:space="preserve"> history and trusted by rural communities</w:t>
            </w:r>
          </w:p>
          <w:p w14:paraId="0A60076D" w14:textId="0D4A6DB0" w:rsidR="00A81034" w:rsidRPr="00383BDA" w:rsidRDefault="00A81034" w:rsidP="00383BDA">
            <w:pPr>
              <w:rPr>
                <w:sz w:val="22"/>
                <w:szCs w:val="22"/>
              </w:rPr>
            </w:pPr>
          </w:p>
        </w:tc>
        <w:tc>
          <w:tcPr>
            <w:tcW w:w="4508" w:type="dxa"/>
            <w:vAlign w:val="center"/>
          </w:tcPr>
          <w:p w14:paraId="5D8462BD" w14:textId="77777777" w:rsidR="00A81034" w:rsidRPr="00383BDA" w:rsidRDefault="00A81034" w:rsidP="00383BDA">
            <w:pPr>
              <w:rPr>
                <w:b/>
                <w:bCs/>
                <w:sz w:val="22"/>
                <w:szCs w:val="22"/>
              </w:rPr>
            </w:pPr>
            <w:r w:rsidRPr="00383BDA">
              <w:rPr>
                <w:b/>
                <w:bCs/>
                <w:sz w:val="22"/>
                <w:szCs w:val="22"/>
              </w:rPr>
              <w:t>Weakness</w:t>
            </w:r>
          </w:p>
          <w:p w14:paraId="210994AD" w14:textId="6037E805" w:rsidR="00A81034" w:rsidRPr="00383BDA" w:rsidRDefault="00A81034" w:rsidP="00383BDA">
            <w:pPr>
              <w:rPr>
                <w:b/>
                <w:bCs/>
                <w:sz w:val="22"/>
                <w:szCs w:val="22"/>
              </w:rPr>
            </w:pPr>
            <w:r w:rsidRPr="00074282">
              <w:rPr>
                <w:sz w:val="22"/>
                <w:szCs w:val="22"/>
              </w:rPr>
              <w:t>e.g., Mainly known for rural clients, less urban recognition</w:t>
            </w:r>
          </w:p>
        </w:tc>
      </w:tr>
      <w:tr w:rsidR="00A81034" w:rsidRPr="00383BDA" w14:paraId="7CA09228" w14:textId="77777777" w:rsidTr="00A81034">
        <w:tc>
          <w:tcPr>
            <w:tcW w:w="4508" w:type="dxa"/>
          </w:tcPr>
          <w:p w14:paraId="5CB1BB3F" w14:textId="77777777" w:rsidR="00A81034" w:rsidRPr="00383BDA" w:rsidRDefault="00A81034" w:rsidP="00383BDA">
            <w:pPr>
              <w:rPr>
                <w:b/>
                <w:bCs/>
                <w:sz w:val="22"/>
                <w:szCs w:val="22"/>
              </w:rPr>
            </w:pPr>
            <w:r w:rsidRPr="00074282">
              <w:rPr>
                <w:b/>
                <w:bCs/>
                <w:sz w:val="22"/>
                <w:szCs w:val="22"/>
              </w:rPr>
              <w:t>Opportunities</w:t>
            </w:r>
          </w:p>
          <w:p w14:paraId="4083D850" w14:textId="77777777" w:rsidR="00A81034" w:rsidRPr="00383BDA" w:rsidRDefault="00A81034" w:rsidP="00383BDA">
            <w:pPr>
              <w:rPr>
                <w:sz w:val="22"/>
                <w:szCs w:val="22"/>
              </w:rPr>
            </w:pPr>
            <w:r w:rsidRPr="00074282">
              <w:rPr>
                <w:sz w:val="22"/>
                <w:szCs w:val="22"/>
              </w:rPr>
              <w:t>e.g., Expanding urban insurance and digital tech</w:t>
            </w:r>
          </w:p>
          <w:p w14:paraId="240C25EB" w14:textId="7B5EAFC8" w:rsidR="00A81034" w:rsidRPr="00383BDA" w:rsidRDefault="00A81034" w:rsidP="00383BDA">
            <w:pPr>
              <w:rPr>
                <w:sz w:val="22"/>
                <w:szCs w:val="22"/>
              </w:rPr>
            </w:pPr>
          </w:p>
        </w:tc>
        <w:tc>
          <w:tcPr>
            <w:tcW w:w="4508" w:type="dxa"/>
          </w:tcPr>
          <w:p w14:paraId="3A0725CF" w14:textId="77777777" w:rsidR="00A81034" w:rsidRPr="00383BDA" w:rsidRDefault="00A81034" w:rsidP="00383BDA">
            <w:pPr>
              <w:rPr>
                <w:b/>
                <w:bCs/>
                <w:sz w:val="22"/>
                <w:szCs w:val="22"/>
              </w:rPr>
            </w:pPr>
            <w:r w:rsidRPr="00074282">
              <w:rPr>
                <w:b/>
                <w:bCs/>
                <w:sz w:val="22"/>
                <w:szCs w:val="22"/>
              </w:rPr>
              <w:t>Threats</w:t>
            </w:r>
          </w:p>
          <w:p w14:paraId="01177999" w14:textId="5BCCED1E" w:rsidR="00A81034" w:rsidRPr="00383BDA" w:rsidRDefault="00A81034" w:rsidP="00383BDA">
            <w:pPr>
              <w:rPr>
                <w:sz w:val="22"/>
                <w:szCs w:val="22"/>
              </w:rPr>
            </w:pPr>
            <w:r w:rsidRPr="00074282">
              <w:rPr>
                <w:sz w:val="22"/>
                <w:szCs w:val="22"/>
              </w:rPr>
              <w:t>e.g., Climate change causing more disasters</w:t>
            </w:r>
          </w:p>
        </w:tc>
      </w:tr>
    </w:tbl>
    <w:p w14:paraId="33EA41ED" w14:textId="77777777" w:rsidR="00A81034" w:rsidRPr="00074282" w:rsidRDefault="00A81034" w:rsidP="00383BDA">
      <w:pPr>
        <w:spacing w:after="0"/>
        <w:rPr>
          <w:sz w:val="22"/>
          <w:szCs w:val="22"/>
        </w:rPr>
      </w:pPr>
    </w:p>
    <w:p w14:paraId="25E82A88" w14:textId="77777777" w:rsidR="00074282" w:rsidRPr="00074282" w:rsidRDefault="00074282" w:rsidP="00383BDA">
      <w:pPr>
        <w:spacing w:after="0"/>
        <w:rPr>
          <w:b/>
          <w:bCs/>
          <w:vanish/>
          <w:sz w:val="22"/>
          <w:szCs w:val="22"/>
        </w:rPr>
      </w:pPr>
    </w:p>
    <w:p w14:paraId="388B70F3" w14:textId="73E2264F" w:rsidR="00074282" w:rsidRPr="00383BDA" w:rsidRDefault="00074282" w:rsidP="00383BDA">
      <w:pPr>
        <w:pStyle w:val="ListParagraph"/>
        <w:numPr>
          <w:ilvl w:val="0"/>
          <w:numId w:val="20"/>
        </w:numPr>
        <w:spacing w:after="0"/>
        <w:rPr>
          <w:b/>
          <w:bCs/>
          <w:sz w:val="22"/>
          <w:szCs w:val="22"/>
        </w:rPr>
      </w:pPr>
      <w:r w:rsidRPr="00383BDA">
        <w:rPr>
          <w:b/>
          <w:bCs/>
          <w:sz w:val="22"/>
          <w:szCs w:val="22"/>
        </w:rPr>
        <w:t xml:space="preserve">Group </w:t>
      </w:r>
      <w:r w:rsidR="00383BDA" w:rsidRPr="00383BDA">
        <w:rPr>
          <w:b/>
          <w:bCs/>
          <w:sz w:val="22"/>
          <w:szCs w:val="22"/>
        </w:rPr>
        <w:t>p</w:t>
      </w:r>
      <w:r w:rsidRPr="00383BDA">
        <w:rPr>
          <w:b/>
          <w:bCs/>
          <w:sz w:val="22"/>
          <w:szCs w:val="22"/>
        </w:rPr>
        <w:t xml:space="preserve">resentation </w:t>
      </w:r>
    </w:p>
    <w:p w14:paraId="5878E8CD" w14:textId="77777777" w:rsidR="00074282" w:rsidRPr="00074282" w:rsidRDefault="00074282" w:rsidP="00383BDA">
      <w:pPr>
        <w:numPr>
          <w:ilvl w:val="0"/>
          <w:numId w:val="17"/>
        </w:numPr>
        <w:spacing w:after="0"/>
        <w:rPr>
          <w:sz w:val="22"/>
          <w:szCs w:val="22"/>
        </w:rPr>
      </w:pPr>
      <w:r w:rsidRPr="00074282">
        <w:rPr>
          <w:sz w:val="22"/>
          <w:szCs w:val="22"/>
        </w:rPr>
        <w:t>Each group shares what they wrote in each box.</w:t>
      </w:r>
    </w:p>
    <w:p w14:paraId="3187E81A" w14:textId="77777777" w:rsidR="00074282" w:rsidRDefault="00074282" w:rsidP="00383BDA">
      <w:pPr>
        <w:numPr>
          <w:ilvl w:val="0"/>
          <w:numId w:val="17"/>
        </w:numPr>
        <w:spacing w:after="0"/>
        <w:rPr>
          <w:sz w:val="22"/>
          <w:szCs w:val="22"/>
        </w:rPr>
      </w:pPr>
      <w:r w:rsidRPr="00074282">
        <w:rPr>
          <w:sz w:val="22"/>
          <w:szCs w:val="22"/>
        </w:rPr>
        <w:t>Discuss why these points matter to FMG’s future.</w:t>
      </w:r>
    </w:p>
    <w:p w14:paraId="2725F873" w14:textId="77777777" w:rsidR="00383BDA" w:rsidRPr="00074282" w:rsidRDefault="00383BDA" w:rsidP="00383BDA">
      <w:pPr>
        <w:spacing w:after="0"/>
        <w:ind w:left="720"/>
        <w:rPr>
          <w:sz w:val="22"/>
          <w:szCs w:val="22"/>
        </w:rPr>
      </w:pPr>
    </w:p>
    <w:p w14:paraId="39F82192" w14:textId="6F847CA0" w:rsidR="00074282" w:rsidRPr="00383BDA" w:rsidRDefault="00383BDA" w:rsidP="00383BDA">
      <w:pPr>
        <w:pStyle w:val="ListParagraph"/>
        <w:numPr>
          <w:ilvl w:val="0"/>
          <w:numId w:val="20"/>
        </w:numPr>
        <w:spacing w:after="0"/>
        <w:rPr>
          <w:b/>
          <w:bCs/>
          <w:sz w:val="22"/>
          <w:szCs w:val="22"/>
        </w:rPr>
      </w:pPr>
      <w:r w:rsidRPr="00383BDA">
        <w:rPr>
          <w:b/>
          <w:bCs/>
          <w:sz w:val="22"/>
          <w:szCs w:val="22"/>
        </w:rPr>
        <w:t>Discussion</w:t>
      </w:r>
    </w:p>
    <w:p w14:paraId="7F2CA478" w14:textId="77777777" w:rsidR="00074282" w:rsidRPr="00074282" w:rsidRDefault="00074282" w:rsidP="00B127B9">
      <w:pPr>
        <w:numPr>
          <w:ilvl w:val="0"/>
          <w:numId w:val="47"/>
        </w:numPr>
        <w:spacing w:after="0"/>
        <w:rPr>
          <w:sz w:val="22"/>
          <w:szCs w:val="22"/>
        </w:rPr>
      </w:pPr>
      <w:r w:rsidRPr="00074282">
        <w:rPr>
          <w:sz w:val="22"/>
          <w:szCs w:val="22"/>
        </w:rPr>
        <w:t>How does FMG’s long history help or challenge it today?</w:t>
      </w:r>
    </w:p>
    <w:p w14:paraId="6EAE85E7" w14:textId="77777777" w:rsidR="00074282" w:rsidRPr="00074282" w:rsidRDefault="00074282" w:rsidP="00B127B9">
      <w:pPr>
        <w:numPr>
          <w:ilvl w:val="0"/>
          <w:numId w:val="47"/>
        </w:numPr>
        <w:spacing w:after="0"/>
        <w:rPr>
          <w:sz w:val="22"/>
          <w:szCs w:val="22"/>
        </w:rPr>
      </w:pPr>
      <w:r w:rsidRPr="00074282">
        <w:rPr>
          <w:sz w:val="22"/>
          <w:szCs w:val="22"/>
        </w:rPr>
        <w:t>Why might FMG want to grow beyond rural insurance?</w:t>
      </w:r>
    </w:p>
    <w:p w14:paraId="3853E7EE" w14:textId="77777777" w:rsidR="00074282" w:rsidRPr="00074282" w:rsidRDefault="00074282" w:rsidP="00B127B9">
      <w:pPr>
        <w:numPr>
          <w:ilvl w:val="0"/>
          <w:numId w:val="47"/>
        </w:numPr>
        <w:spacing w:after="0"/>
        <w:rPr>
          <w:sz w:val="22"/>
          <w:szCs w:val="22"/>
        </w:rPr>
      </w:pPr>
      <w:r w:rsidRPr="00074282">
        <w:rPr>
          <w:sz w:val="22"/>
          <w:szCs w:val="22"/>
        </w:rPr>
        <w:t>What risks does FMG face in the future?</w:t>
      </w:r>
    </w:p>
    <w:p w14:paraId="4CE060F4" w14:textId="5EE4BD04" w:rsidR="00383BDA" w:rsidRDefault="00383BDA">
      <w:pPr>
        <w:rPr>
          <w:b/>
          <w:bCs/>
        </w:rPr>
      </w:pPr>
      <w:r>
        <w:rPr>
          <w:b/>
          <w:bCs/>
        </w:rPr>
        <w:br w:type="page"/>
      </w:r>
    </w:p>
    <w:p w14:paraId="08342CC8" w14:textId="2FDAD5E3" w:rsidR="00A81034" w:rsidRDefault="00383BDA">
      <w:pPr>
        <w:rPr>
          <w:b/>
          <w:bCs/>
        </w:rPr>
      </w:pPr>
      <w:r>
        <w:rPr>
          <w:b/>
          <w:bCs/>
        </w:rPr>
        <w:lastRenderedPageBreak/>
        <w:t>Answers</w:t>
      </w:r>
    </w:p>
    <w:p w14:paraId="526DFC32" w14:textId="1245E211" w:rsidR="00A81034" w:rsidRPr="00634BDE" w:rsidRDefault="00A81034" w:rsidP="00634BDE">
      <w:pPr>
        <w:pStyle w:val="ListParagraph"/>
        <w:numPr>
          <w:ilvl w:val="0"/>
          <w:numId w:val="42"/>
        </w:numPr>
        <w:spacing w:after="0"/>
        <w:rPr>
          <w:b/>
          <w:bCs/>
          <w:sz w:val="22"/>
          <w:szCs w:val="22"/>
        </w:rPr>
      </w:pPr>
      <w:r w:rsidRPr="00634BDE">
        <w:rPr>
          <w:b/>
          <w:bCs/>
          <w:sz w:val="22"/>
          <w:szCs w:val="22"/>
        </w:rPr>
        <w:t>Summarise key points about FMG</w:t>
      </w:r>
    </w:p>
    <w:p w14:paraId="6070FA7B" w14:textId="77777777" w:rsidR="00A81034" w:rsidRPr="00074282" w:rsidRDefault="00A81034" w:rsidP="004D6993">
      <w:pPr>
        <w:numPr>
          <w:ilvl w:val="0"/>
          <w:numId w:val="16"/>
        </w:numPr>
        <w:tabs>
          <w:tab w:val="clear" w:pos="720"/>
          <w:tab w:val="num" w:pos="851"/>
        </w:tabs>
        <w:spacing w:after="0"/>
        <w:ind w:left="567"/>
        <w:rPr>
          <w:sz w:val="22"/>
          <w:szCs w:val="22"/>
        </w:rPr>
      </w:pPr>
      <w:r w:rsidRPr="00074282">
        <w:rPr>
          <w:sz w:val="22"/>
          <w:szCs w:val="22"/>
        </w:rPr>
        <w:t>FMG started in 1905 to help farmers protect their property.</w:t>
      </w:r>
    </w:p>
    <w:p w14:paraId="6946253C" w14:textId="77777777" w:rsidR="00A81034" w:rsidRPr="00074282" w:rsidRDefault="00A81034" w:rsidP="004D6993">
      <w:pPr>
        <w:numPr>
          <w:ilvl w:val="0"/>
          <w:numId w:val="16"/>
        </w:numPr>
        <w:tabs>
          <w:tab w:val="clear" w:pos="720"/>
          <w:tab w:val="num" w:pos="851"/>
        </w:tabs>
        <w:spacing w:after="0"/>
        <w:ind w:left="567"/>
        <w:rPr>
          <w:sz w:val="22"/>
          <w:szCs w:val="22"/>
        </w:rPr>
      </w:pPr>
      <w:r w:rsidRPr="00074282">
        <w:rPr>
          <w:sz w:val="22"/>
          <w:szCs w:val="22"/>
        </w:rPr>
        <w:t>It is a mutual insurer, owned by its members.</w:t>
      </w:r>
    </w:p>
    <w:p w14:paraId="430F65DC" w14:textId="77777777" w:rsidR="00A81034" w:rsidRPr="00074282" w:rsidRDefault="00A81034" w:rsidP="004D6993">
      <w:pPr>
        <w:numPr>
          <w:ilvl w:val="0"/>
          <w:numId w:val="16"/>
        </w:numPr>
        <w:tabs>
          <w:tab w:val="clear" w:pos="720"/>
          <w:tab w:val="num" w:pos="851"/>
        </w:tabs>
        <w:spacing w:after="0"/>
        <w:ind w:left="567"/>
        <w:rPr>
          <w:sz w:val="22"/>
          <w:szCs w:val="22"/>
        </w:rPr>
      </w:pPr>
      <w:r w:rsidRPr="00074282">
        <w:rPr>
          <w:sz w:val="22"/>
          <w:szCs w:val="22"/>
        </w:rPr>
        <w:t>It has grown from rural insurance to cover urban homes, businesses, and health.</w:t>
      </w:r>
    </w:p>
    <w:p w14:paraId="40C37473" w14:textId="77777777" w:rsidR="00A81034" w:rsidRPr="00074282" w:rsidRDefault="00A81034" w:rsidP="004D6993">
      <w:pPr>
        <w:numPr>
          <w:ilvl w:val="0"/>
          <w:numId w:val="16"/>
        </w:numPr>
        <w:tabs>
          <w:tab w:val="clear" w:pos="720"/>
          <w:tab w:val="num" w:pos="851"/>
        </w:tabs>
        <w:spacing w:after="0"/>
        <w:ind w:left="567"/>
        <w:rPr>
          <w:sz w:val="22"/>
          <w:szCs w:val="22"/>
        </w:rPr>
      </w:pPr>
      <w:r w:rsidRPr="00074282">
        <w:rPr>
          <w:sz w:val="22"/>
          <w:szCs w:val="22"/>
        </w:rPr>
        <w:t>FMG has helped customers through major events like earthquakes and cyclones.</w:t>
      </w:r>
    </w:p>
    <w:p w14:paraId="25573D37" w14:textId="77777777" w:rsidR="00A81034" w:rsidRPr="00074282" w:rsidRDefault="00A81034" w:rsidP="004D6993">
      <w:pPr>
        <w:numPr>
          <w:ilvl w:val="0"/>
          <w:numId w:val="16"/>
        </w:numPr>
        <w:tabs>
          <w:tab w:val="clear" w:pos="720"/>
          <w:tab w:val="num" w:pos="851"/>
        </w:tabs>
        <w:spacing w:after="0"/>
        <w:ind w:left="567"/>
        <w:rPr>
          <w:sz w:val="22"/>
          <w:szCs w:val="22"/>
        </w:rPr>
      </w:pPr>
      <w:r w:rsidRPr="00074282">
        <w:rPr>
          <w:sz w:val="22"/>
          <w:szCs w:val="22"/>
        </w:rPr>
        <w:t>The company focuses on supporting farmers and rural communities but also serves town customers now.</w:t>
      </w:r>
    </w:p>
    <w:p w14:paraId="29983712" w14:textId="77777777" w:rsidR="00383BDA" w:rsidRDefault="00383BDA" w:rsidP="005474D4">
      <w:pPr>
        <w:rPr>
          <w:b/>
          <w:bCs/>
        </w:rPr>
      </w:pPr>
    </w:p>
    <w:p w14:paraId="7472A3EC" w14:textId="4E964D52" w:rsidR="00074282" w:rsidRDefault="00634BDE" w:rsidP="005474D4">
      <w:pPr>
        <w:pStyle w:val="ListParagraph"/>
        <w:numPr>
          <w:ilvl w:val="0"/>
          <w:numId w:val="42"/>
        </w:numPr>
        <w:spacing w:after="0"/>
        <w:rPr>
          <w:b/>
          <w:bCs/>
        </w:rPr>
      </w:pPr>
      <w:r w:rsidRPr="00634BDE">
        <w:rPr>
          <w:b/>
          <w:bCs/>
          <w:sz w:val="22"/>
          <w:szCs w:val="22"/>
        </w:rPr>
        <w:t xml:space="preserve">Group brainstorm </w:t>
      </w:r>
      <w:r w:rsidRPr="00634BDE">
        <w:rPr>
          <w:b/>
          <w:bCs/>
          <w:sz w:val="22"/>
          <w:szCs w:val="22"/>
        </w:rPr>
        <w:t xml:space="preserve">- </w:t>
      </w:r>
      <w:r w:rsidR="005474D4" w:rsidRPr="00634BDE">
        <w:rPr>
          <w:b/>
          <w:bCs/>
        </w:rPr>
        <w:t xml:space="preserve">SWOT Analysis </w:t>
      </w:r>
    </w:p>
    <w:p w14:paraId="32206C42" w14:textId="77777777" w:rsidR="00634BDE" w:rsidRPr="00634BDE" w:rsidRDefault="00634BDE" w:rsidP="00634BDE">
      <w:pPr>
        <w:pStyle w:val="ListParagraph"/>
        <w:spacing w:after="0"/>
        <w:ind w:left="360"/>
        <w:rPr>
          <w:b/>
          <w:bCs/>
        </w:rPr>
      </w:pPr>
    </w:p>
    <w:tbl>
      <w:tblPr>
        <w:tblStyle w:val="TableGrid"/>
        <w:tblW w:w="0" w:type="auto"/>
        <w:tblLook w:val="04A0" w:firstRow="1" w:lastRow="0" w:firstColumn="1" w:lastColumn="0" w:noHBand="0" w:noVBand="1"/>
      </w:tblPr>
      <w:tblGrid>
        <w:gridCol w:w="4508"/>
        <w:gridCol w:w="4508"/>
      </w:tblGrid>
      <w:tr w:rsidR="00074282" w14:paraId="22DFEEB5" w14:textId="77777777" w:rsidTr="00A83BCC">
        <w:tc>
          <w:tcPr>
            <w:tcW w:w="9016" w:type="dxa"/>
            <w:gridSpan w:val="2"/>
          </w:tcPr>
          <w:p w14:paraId="6851BD81" w14:textId="29A24D4A" w:rsidR="00074282" w:rsidRPr="00383BDA" w:rsidRDefault="00074282" w:rsidP="00383BDA">
            <w:pPr>
              <w:spacing w:before="40" w:after="40" w:line="360" w:lineRule="auto"/>
              <w:jc w:val="center"/>
              <w:rPr>
                <w:b/>
                <w:bCs/>
                <w:sz w:val="22"/>
                <w:szCs w:val="22"/>
              </w:rPr>
            </w:pPr>
            <w:r w:rsidRPr="005474D4">
              <w:rPr>
                <w:b/>
                <w:bCs/>
                <w:sz w:val="22"/>
                <w:szCs w:val="22"/>
              </w:rPr>
              <w:t>SWOT Analysis – FMG (Farmers’ Mutual Group)</w:t>
            </w:r>
          </w:p>
        </w:tc>
      </w:tr>
      <w:tr w:rsidR="00074282" w14:paraId="53142F8B" w14:textId="77777777" w:rsidTr="00074282">
        <w:tc>
          <w:tcPr>
            <w:tcW w:w="4508" w:type="dxa"/>
          </w:tcPr>
          <w:p w14:paraId="6F380E52" w14:textId="77777777" w:rsidR="00074282" w:rsidRPr="00383BDA" w:rsidRDefault="00074282" w:rsidP="00383BDA">
            <w:pPr>
              <w:spacing w:before="40" w:after="40" w:line="360" w:lineRule="auto"/>
              <w:rPr>
                <w:b/>
                <w:bCs/>
                <w:sz w:val="22"/>
                <w:szCs w:val="22"/>
              </w:rPr>
            </w:pPr>
            <w:r w:rsidRPr="005474D4">
              <w:rPr>
                <w:b/>
                <w:bCs/>
                <w:sz w:val="22"/>
                <w:szCs w:val="22"/>
              </w:rPr>
              <w:t>Strengths</w:t>
            </w:r>
          </w:p>
          <w:p w14:paraId="5AE20CFC" w14:textId="7A6A204A" w:rsidR="00074282" w:rsidRPr="00383BDA" w:rsidRDefault="00074282" w:rsidP="00383BDA">
            <w:pPr>
              <w:pStyle w:val="ListParagraph"/>
              <w:numPr>
                <w:ilvl w:val="0"/>
                <w:numId w:val="7"/>
              </w:numPr>
              <w:spacing w:before="40" w:after="40" w:line="360" w:lineRule="auto"/>
              <w:rPr>
                <w:sz w:val="22"/>
                <w:szCs w:val="22"/>
              </w:rPr>
            </w:pPr>
            <w:r w:rsidRPr="00383BDA">
              <w:rPr>
                <w:sz w:val="22"/>
                <w:szCs w:val="22"/>
              </w:rPr>
              <w:t>120-year trusted history in rural N</w:t>
            </w:r>
            <w:r w:rsidR="004D6993">
              <w:rPr>
                <w:sz w:val="22"/>
                <w:szCs w:val="22"/>
              </w:rPr>
              <w:t xml:space="preserve">ew </w:t>
            </w:r>
            <w:r w:rsidRPr="00383BDA">
              <w:rPr>
                <w:sz w:val="22"/>
                <w:szCs w:val="22"/>
              </w:rPr>
              <w:t>Z</w:t>
            </w:r>
            <w:r w:rsidR="004D6993">
              <w:rPr>
                <w:sz w:val="22"/>
                <w:szCs w:val="22"/>
              </w:rPr>
              <w:t xml:space="preserve">ealand  </w:t>
            </w:r>
          </w:p>
          <w:p w14:paraId="679443E1" w14:textId="3DFD0B0B" w:rsidR="00074282" w:rsidRPr="00383BDA" w:rsidRDefault="00074282" w:rsidP="00383BDA">
            <w:pPr>
              <w:pStyle w:val="ListParagraph"/>
              <w:numPr>
                <w:ilvl w:val="0"/>
                <w:numId w:val="7"/>
              </w:numPr>
              <w:spacing w:before="40" w:after="40" w:line="360" w:lineRule="auto"/>
              <w:rPr>
                <w:sz w:val="22"/>
                <w:szCs w:val="22"/>
              </w:rPr>
            </w:pPr>
            <w:r w:rsidRPr="00383BDA">
              <w:rPr>
                <w:sz w:val="22"/>
                <w:szCs w:val="22"/>
              </w:rPr>
              <w:t>Mutual model aligns with member interests</w:t>
            </w:r>
          </w:p>
          <w:p w14:paraId="22E4B944" w14:textId="5465B7D5" w:rsidR="00074282" w:rsidRPr="00383BDA" w:rsidRDefault="00074282" w:rsidP="00383BDA">
            <w:pPr>
              <w:pStyle w:val="ListParagraph"/>
              <w:numPr>
                <w:ilvl w:val="0"/>
                <w:numId w:val="7"/>
              </w:numPr>
              <w:spacing w:before="40" w:after="40" w:line="360" w:lineRule="auto"/>
              <w:rPr>
                <w:sz w:val="22"/>
                <w:szCs w:val="22"/>
              </w:rPr>
            </w:pPr>
            <w:r w:rsidRPr="00383BDA">
              <w:rPr>
                <w:sz w:val="22"/>
                <w:szCs w:val="22"/>
              </w:rPr>
              <w:t xml:space="preserve">Strong rural expertise and on-the-ground presence </w:t>
            </w:r>
            <w:r w:rsidR="004D6993">
              <w:rPr>
                <w:sz w:val="22"/>
                <w:szCs w:val="22"/>
              </w:rPr>
              <w:t>(</w:t>
            </w:r>
            <w:r w:rsidRPr="00383BDA">
              <w:rPr>
                <w:sz w:val="22"/>
                <w:szCs w:val="22"/>
              </w:rPr>
              <w:t>32 offices)</w:t>
            </w:r>
          </w:p>
          <w:p w14:paraId="6D032FA1" w14:textId="2E471A5E" w:rsidR="00074282" w:rsidRPr="00383BDA" w:rsidRDefault="00074282" w:rsidP="00383BDA">
            <w:pPr>
              <w:pStyle w:val="ListParagraph"/>
              <w:numPr>
                <w:ilvl w:val="0"/>
                <w:numId w:val="7"/>
              </w:numPr>
              <w:spacing w:before="40" w:after="40" w:line="360" w:lineRule="auto"/>
              <w:rPr>
                <w:sz w:val="22"/>
                <w:szCs w:val="22"/>
              </w:rPr>
            </w:pPr>
            <w:r w:rsidRPr="00383BDA">
              <w:rPr>
                <w:sz w:val="22"/>
                <w:szCs w:val="22"/>
              </w:rPr>
              <w:t>Proven resilience through historical crises</w:t>
            </w:r>
          </w:p>
          <w:p w14:paraId="4AAE1FBA" w14:textId="6EF51AC0" w:rsidR="00074282" w:rsidRPr="00383BDA" w:rsidRDefault="00074282" w:rsidP="00383BDA">
            <w:pPr>
              <w:pStyle w:val="ListParagraph"/>
              <w:numPr>
                <w:ilvl w:val="0"/>
                <w:numId w:val="7"/>
              </w:numPr>
              <w:spacing w:before="40" w:after="40" w:line="360" w:lineRule="auto"/>
              <w:rPr>
                <w:b/>
                <w:bCs/>
                <w:sz w:val="22"/>
                <w:szCs w:val="22"/>
              </w:rPr>
            </w:pPr>
            <w:r w:rsidRPr="00383BDA">
              <w:rPr>
                <w:sz w:val="22"/>
                <w:szCs w:val="22"/>
              </w:rPr>
              <w:t>Client-first philosophy: “putting clients right when it’s gone wrong”</w:t>
            </w:r>
          </w:p>
        </w:tc>
        <w:tc>
          <w:tcPr>
            <w:tcW w:w="4508" w:type="dxa"/>
          </w:tcPr>
          <w:p w14:paraId="778328EB" w14:textId="77777777" w:rsidR="00074282" w:rsidRPr="00383BDA" w:rsidRDefault="00074282" w:rsidP="00383BDA">
            <w:pPr>
              <w:spacing w:before="40" w:after="40" w:line="360" w:lineRule="auto"/>
              <w:rPr>
                <w:b/>
                <w:bCs/>
                <w:sz w:val="22"/>
                <w:szCs w:val="22"/>
              </w:rPr>
            </w:pPr>
            <w:r w:rsidRPr="005474D4">
              <w:rPr>
                <w:b/>
                <w:bCs/>
                <w:sz w:val="22"/>
                <w:szCs w:val="22"/>
              </w:rPr>
              <w:t>Weaknesses</w:t>
            </w:r>
          </w:p>
          <w:p w14:paraId="552E2B9B" w14:textId="77777777" w:rsidR="00074282" w:rsidRPr="00383BDA" w:rsidRDefault="00074282" w:rsidP="00383BDA">
            <w:pPr>
              <w:pStyle w:val="ListParagraph"/>
              <w:numPr>
                <w:ilvl w:val="0"/>
                <w:numId w:val="13"/>
              </w:numPr>
              <w:spacing w:before="40" w:after="40" w:line="360" w:lineRule="auto"/>
              <w:rPr>
                <w:sz w:val="22"/>
                <w:szCs w:val="22"/>
              </w:rPr>
            </w:pPr>
            <w:r w:rsidRPr="00383BDA">
              <w:rPr>
                <w:sz w:val="22"/>
                <w:szCs w:val="22"/>
              </w:rPr>
              <w:t>Perception as rural-only insurer</w:t>
            </w:r>
          </w:p>
          <w:p w14:paraId="4FA338B1" w14:textId="4DF930F3" w:rsidR="00074282" w:rsidRPr="00383BDA" w:rsidRDefault="00074282" w:rsidP="00383BDA">
            <w:pPr>
              <w:pStyle w:val="ListParagraph"/>
              <w:numPr>
                <w:ilvl w:val="0"/>
                <w:numId w:val="13"/>
              </w:numPr>
              <w:spacing w:before="40" w:after="40" w:line="360" w:lineRule="auto"/>
              <w:rPr>
                <w:sz w:val="22"/>
                <w:szCs w:val="22"/>
              </w:rPr>
            </w:pPr>
            <w:r w:rsidRPr="00383BDA">
              <w:rPr>
                <w:sz w:val="22"/>
                <w:szCs w:val="22"/>
              </w:rPr>
              <w:t>Smaller scale v</w:t>
            </w:r>
            <w:r w:rsidR="004D6993">
              <w:rPr>
                <w:sz w:val="22"/>
                <w:szCs w:val="22"/>
              </w:rPr>
              <w:t>ersu</w:t>
            </w:r>
            <w:r w:rsidRPr="00383BDA">
              <w:rPr>
                <w:sz w:val="22"/>
                <w:szCs w:val="22"/>
              </w:rPr>
              <w:t>s corporate insurers</w:t>
            </w:r>
          </w:p>
          <w:p w14:paraId="4B33341C" w14:textId="505EAF74" w:rsidR="00074282" w:rsidRPr="00383BDA" w:rsidRDefault="00074282" w:rsidP="00383BDA">
            <w:pPr>
              <w:pStyle w:val="ListParagraph"/>
              <w:numPr>
                <w:ilvl w:val="0"/>
                <w:numId w:val="13"/>
              </w:numPr>
              <w:spacing w:before="40" w:after="40" w:line="360" w:lineRule="auto"/>
              <w:rPr>
                <w:sz w:val="22"/>
                <w:szCs w:val="22"/>
              </w:rPr>
            </w:pPr>
            <w:r w:rsidRPr="00383BDA">
              <w:rPr>
                <w:sz w:val="22"/>
                <w:szCs w:val="22"/>
              </w:rPr>
              <w:t>Limited global</w:t>
            </w:r>
            <w:r w:rsidR="00634BDE">
              <w:rPr>
                <w:sz w:val="22"/>
                <w:szCs w:val="22"/>
              </w:rPr>
              <w:t xml:space="preserve"> </w:t>
            </w:r>
            <w:r w:rsidRPr="00383BDA">
              <w:rPr>
                <w:sz w:val="22"/>
                <w:szCs w:val="22"/>
              </w:rPr>
              <w:t>/</w:t>
            </w:r>
            <w:r w:rsidR="00634BDE">
              <w:rPr>
                <w:sz w:val="22"/>
                <w:szCs w:val="22"/>
              </w:rPr>
              <w:t xml:space="preserve"> </w:t>
            </w:r>
            <w:r w:rsidRPr="00383BDA">
              <w:rPr>
                <w:sz w:val="22"/>
                <w:szCs w:val="22"/>
              </w:rPr>
              <w:t>diversified footprint</w:t>
            </w:r>
          </w:p>
          <w:p w14:paraId="63E90012" w14:textId="76E203DC" w:rsidR="00074282" w:rsidRPr="00383BDA" w:rsidRDefault="00074282" w:rsidP="00383BDA">
            <w:pPr>
              <w:pStyle w:val="ListParagraph"/>
              <w:numPr>
                <w:ilvl w:val="0"/>
                <w:numId w:val="13"/>
              </w:numPr>
              <w:spacing w:before="40" w:after="40" w:line="360" w:lineRule="auto"/>
              <w:rPr>
                <w:sz w:val="22"/>
                <w:szCs w:val="22"/>
              </w:rPr>
            </w:pPr>
            <w:r w:rsidRPr="00383BDA">
              <w:rPr>
                <w:sz w:val="22"/>
                <w:szCs w:val="22"/>
              </w:rPr>
              <w:t xml:space="preserve">Potential legacy systems </w:t>
            </w:r>
            <w:r w:rsidR="00634BDE">
              <w:rPr>
                <w:sz w:val="22"/>
                <w:szCs w:val="22"/>
              </w:rPr>
              <w:t>and</w:t>
            </w:r>
            <w:r w:rsidRPr="00383BDA">
              <w:rPr>
                <w:sz w:val="22"/>
                <w:szCs w:val="22"/>
              </w:rPr>
              <w:t xml:space="preserve"> slower tech</w:t>
            </w:r>
            <w:r w:rsidR="00634BDE">
              <w:rPr>
                <w:sz w:val="22"/>
                <w:szCs w:val="22"/>
              </w:rPr>
              <w:t>nology</w:t>
            </w:r>
            <w:r w:rsidRPr="00383BDA">
              <w:rPr>
                <w:sz w:val="22"/>
                <w:szCs w:val="22"/>
              </w:rPr>
              <w:t xml:space="preserve"> adoption</w:t>
            </w:r>
          </w:p>
          <w:p w14:paraId="1503EFD3" w14:textId="7CB4960A" w:rsidR="00074282" w:rsidRPr="00383BDA" w:rsidRDefault="00074282" w:rsidP="00383BDA">
            <w:pPr>
              <w:pStyle w:val="ListParagraph"/>
              <w:numPr>
                <w:ilvl w:val="0"/>
                <w:numId w:val="13"/>
              </w:numPr>
              <w:spacing w:before="40" w:after="40" w:line="360" w:lineRule="auto"/>
              <w:rPr>
                <w:b/>
                <w:bCs/>
                <w:sz w:val="22"/>
                <w:szCs w:val="22"/>
              </w:rPr>
            </w:pPr>
            <w:r w:rsidRPr="00383BDA">
              <w:rPr>
                <w:sz w:val="22"/>
                <w:szCs w:val="22"/>
              </w:rPr>
              <w:t>Restricted access to external investment as a mutual</w:t>
            </w:r>
          </w:p>
        </w:tc>
      </w:tr>
      <w:tr w:rsidR="00074282" w14:paraId="2336496E" w14:textId="77777777" w:rsidTr="00074282">
        <w:tc>
          <w:tcPr>
            <w:tcW w:w="4508" w:type="dxa"/>
          </w:tcPr>
          <w:p w14:paraId="319742FA" w14:textId="77777777" w:rsidR="00074282" w:rsidRPr="00383BDA" w:rsidRDefault="00074282" w:rsidP="00383BDA">
            <w:pPr>
              <w:spacing w:before="40" w:after="40" w:line="360" w:lineRule="auto"/>
              <w:rPr>
                <w:b/>
                <w:bCs/>
                <w:sz w:val="22"/>
                <w:szCs w:val="22"/>
              </w:rPr>
            </w:pPr>
            <w:r w:rsidRPr="005474D4">
              <w:rPr>
                <w:b/>
                <w:bCs/>
                <w:sz w:val="22"/>
                <w:szCs w:val="22"/>
              </w:rPr>
              <w:t>Opportunities</w:t>
            </w:r>
          </w:p>
          <w:p w14:paraId="497D1899" w14:textId="69E9A952" w:rsidR="00074282" w:rsidRPr="00383BDA" w:rsidRDefault="00074282" w:rsidP="00383BDA">
            <w:pPr>
              <w:pStyle w:val="ListParagraph"/>
              <w:numPr>
                <w:ilvl w:val="0"/>
                <w:numId w:val="15"/>
              </w:numPr>
              <w:spacing w:before="40" w:after="40" w:line="360" w:lineRule="auto"/>
              <w:rPr>
                <w:sz w:val="22"/>
                <w:szCs w:val="22"/>
              </w:rPr>
            </w:pPr>
            <w:r w:rsidRPr="00383BDA">
              <w:rPr>
                <w:sz w:val="22"/>
                <w:szCs w:val="22"/>
              </w:rPr>
              <w:t>Expand into urban insurance markets (residential, commercial, health)</w:t>
            </w:r>
          </w:p>
          <w:p w14:paraId="734104C1" w14:textId="2060492A" w:rsidR="00074282" w:rsidRPr="00383BDA" w:rsidRDefault="00074282" w:rsidP="00383BDA">
            <w:pPr>
              <w:pStyle w:val="ListParagraph"/>
              <w:numPr>
                <w:ilvl w:val="0"/>
                <w:numId w:val="15"/>
              </w:numPr>
              <w:spacing w:before="40" w:after="40" w:line="360" w:lineRule="auto"/>
              <w:rPr>
                <w:sz w:val="22"/>
                <w:szCs w:val="22"/>
              </w:rPr>
            </w:pPr>
            <w:r w:rsidRPr="00383BDA">
              <w:rPr>
                <w:sz w:val="22"/>
                <w:szCs w:val="22"/>
              </w:rPr>
              <w:t>Invest in digital tools, AI, and automation</w:t>
            </w:r>
          </w:p>
          <w:p w14:paraId="26D83337" w14:textId="1A38793B" w:rsidR="00074282" w:rsidRPr="00383BDA" w:rsidRDefault="00074282" w:rsidP="00383BDA">
            <w:pPr>
              <w:pStyle w:val="ListParagraph"/>
              <w:numPr>
                <w:ilvl w:val="0"/>
                <w:numId w:val="15"/>
              </w:numPr>
              <w:spacing w:before="40" w:after="40" w:line="360" w:lineRule="auto"/>
              <w:rPr>
                <w:sz w:val="22"/>
                <w:szCs w:val="22"/>
              </w:rPr>
            </w:pPr>
            <w:r w:rsidRPr="00383BDA">
              <w:rPr>
                <w:sz w:val="22"/>
                <w:szCs w:val="22"/>
              </w:rPr>
              <w:t xml:space="preserve">Offer climate resilience </w:t>
            </w:r>
            <w:r w:rsidR="00634BDE">
              <w:rPr>
                <w:sz w:val="22"/>
                <w:szCs w:val="22"/>
              </w:rPr>
              <w:t>and</w:t>
            </w:r>
            <w:r w:rsidRPr="00383BDA">
              <w:rPr>
                <w:sz w:val="22"/>
                <w:szCs w:val="22"/>
              </w:rPr>
              <w:t xml:space="preserve"> advisory products</w:t>
            </w:r>
          </w:p>
          <w:p w14:paraId="080470ED" w14:textId="2D6CD91D" w:rsidR="00074282" w:rsidRPr="00383BDA" w:rsidRDefault="00074282" w:rsidP="00383BDA">
            <w:pPr>
              <w:pStyle w:val="ListParagraph"/>
              <w:numPr>
                <w:ilvl w:val="0"/>
                <w:numId w:val="15"/>
              </w:numPr>
              <w:spacing w:before="40" w:after="40" w:line="360" w:lineRule="auto"/>
              <w:rPr>
                <w:sz w:val="22"/>
                <w:szCs w:val="22"/>
              </w:rPr>
            </w:pPr>
            <w:r w:rsidRPr="00383BDA">
              <w:rPr>
                <w:sz w:val="22"/>
                <w:szCs w:val="22"/>
              </w:rPr>
              <w:t>Form partnerships with agribusiness, banks, cooperatives</w:t>
            </w:r>
          </w:p>
          <w:p w14:paraId="4870C2AF" w14:textId="75041996" w:rsidR="00074282" w:rsidRPr="00383BDA" w:rsidRDefault="00074282" w:rsidP="00383BDA">
            <w:pPr>
              <w:pStyle w:val="ListParagraph"/>
              <w:numPr>
                <w:ilvl w:val="0"/>
                <w:numId w:val="15"/>
              </w:numPr>
              <w:spacing w:before="40" w:after="40" w:line="360" w:lineRule="auto"/>
              <w:rPr>
                <w:b/>
                <w:bCs/>
                <w:sz w:val="22"/>
                <w:szCs w:val="22"/>
              </w:rPr>
            </w:pPr>
            <w:r w:rsidRPr="00383BDA">
              <w:rPr>
                <w:sz w:val="22"/>
                <w:szCs w:val="22"/>
              </w:rPr>
              <w:t>Grow personal insurance lines (life, health, lifestyle)</w:t>
            </w:r>
          </w:p>
        </w:tc>
        <w:tc>
          <w:tcPr>
            <w:tcW w:w="4508" w:type="dxa"/>
          </w:tcPr>
          <w:p w14:paraId="59A687D9" w14:textId="77777777" w:rsidR="00074282" w:rsidRPr="00383BDA" w:rsidRDefault="00074282" w:rsidP="00383BDA">
            <w:pPr>
              <w:spacing w:before="40" w:after="40" w:line="360" w:lineRule="auto"/>
              <w:rPr>
                <w:b/>
                <w:bCs/>
                <w:sz w:val="22"/>
                <w:szCs w:val="22"/>
              </w:rPr>
            </w:pPr>
            <w:r w:rsidRPr="005474D4">
              <w:rPr>
                <w:b/>
                <w:bCs/>
                <w:sz w:val="22"/>
                <w:szCs w:val="22"/>
              </w:rPr>
              <w:t>Threats</w:t>
            </w:r>
          </w:p>
          <w:p w14:paraId="37A0735D" w14:textId="77777777" w:rsidR="00074282" w:rsidRPr="00383BDA" w:rsidRDefault="00074282" w:rsidP="00383BDA">
            <w:pPr>
              <w:pStyle w:val="ListParagraph"/>
              <w:numPr>
                <w:ilvl w:val="0"/>
                <w:numId w:val="14"/>
              </w:numPr>
              <w:spacing w:before="40" w:after="40" w:line="360" w:lineRule="auto"/>
              <w:rPr>
                <w:sz w:val="22"/>
                <w:szCs w:val="22"/>
              </w:rPr>
            </w:pPr>
            <w:r w:rsidRPr="00383BDA">
              <w:rPr>
                <w:sz w:val="22"/>
                <w:szCs w:val="22"/>
              </w:rPr>
              <w:t>Increased natural disasters from climate change</w:t>
            </w:r>
          </w:p>
          <w:p w14:paraId="5888778B" w14:textId="77777777" w:rsidR="00074282" w:rsidRPr="00383BDA" w:rsidRDefault="00074282" w:rsidP="00383BDA">
            <w:pPr>
              <w:pStyle w:val="ListParagraph"/>
              <w:numPr>
                <w:ilvl w:val="0"/>
                <w:numId w:val="14"/>
              </w:numPr>
              <w:spacing w:before="40" w:after="40" w:line="360" w:lineRule="auto"/>
              <w:rPr>
                <w:sz w:val="22"/>
                <w:szCs w:val="22"/>
              </w:rPr>
            </w:pPr>
            <w:r w:rsidRPr="00383BDA">
              <w:rPr>
                <w:sz w:val="22"/>
                <w:szCs w:val="22"/>
              </w:rPr>
              <w:t>Competition from large insurers and digital-first newcomers</w:t>
            </w:r>
          </w:p>
          <w:p w14:paraId="08AA8DCA" w14:textId="77777777" w:rsidR="00074282" w:rsidRPr="00383BDA" w:rsidRDefault="00074282" w:rsidP="00383BDA">
            <w:pPr>
              <w:pStyle w:val="ListParagraph"/>
              <w:numPr>
                <w:ilvl w:val="0"/>
                <w:numId w:val="14"/>
              </w:numPr>
              <w:spacing w:before="40" w:after="40" w:line="360" w:lineRule="auto"/>
              <w:rPr>
                <w:sz w:val="22"/>
                <w:szCs w:val="22"/>
              </w:rPr>
            </w:pPr>
            <w:r w:rsidRPr="00383BDA">
              <w:rPr>
                <w:sz w:val="22"/>
                <w:szCs w:val="22"/>
              </w:rPr>
              <w:t>Rural economic downturns affecting client base</w:t>
            </w:r>
          </w:p>
          <w:p w14:paraId="771C4DFA" w14:textId="77777777" w:rsidR="00074282" w:rsidRPr="00383BDA" w:rsidRDefault="00074282" w:rsidP="00383BDA">
            <w:pPr>
              <w:pStyle w:val="ListParagraph"/>
              <w:numPr>
                <w:ilvl w:val="0"/>
                <w:numId w:val="14"/>
              </w:numPr>
              <w:spacing w:before="40" w:after="40" w:line="360" w:lineRule="auto"/>
              <w:rPr>
                <w:sz w:val="22"/>
                <w:szCs w:val="22"/>
              </w:rPr>
            </w:pPr>
            <w:r w:rsidRPr="00383BDA">
              <w:rPr>
                <w:sz w:val="22"/>
                <w:szCs w:val="22"/>
              </w:rPr>
              <w:t>Regulatory and compliance pressures</w:t>
            </w:r>
          </w:p>
          <w:p w14:paraId="28E98F97" w14:textId="13E86828" w:rsidR="00074282" w:rsidRPr="00383BDA" w:rsidRDefault="00074282" w:rsidP="00383BDA">
            <w:pPr>
              <w:pStyle w:val="ListParagraph"/>
              <w:numPr>
                <w:ilvl w:val="0"/>
                <w:numId w:val="14"/>
              </w:numPr>
              <w:spacing w:before="40" w:after="40" w:line="360" w:lineRule="auto"/>
              <w:rPr>
                <w:b/>
                <w:bCs/>
                <w:sz w:val="22"/>
                <w:szCs w:val="22"/>
              </w:rPr>
            </w:pPr>
            <w:r w:rsidRPr="00383BDA">
              <w:rPr>
                <w:sz w:val="22"/>
                <w:szCs w:val="22"/>
              </w:rPr>
              <w:t>Talent attraction challenges in rural areas</w:t>
            </w:r>
          </w:p>
        </w:tc>
      </w:tr>
    </w:tbl>
    <w:p w14:paraId="08DD2C3D" w14:textId="77777777" w:rsidR="00383BDA" w:rsidRDefault="00383BDA" w:rsidP="00383BDA">
      <w:pPr>
        <w:spacing w:after="0"/>
        <w:rPr>
          <w:b/>
          <w:bCs/>
          <w:sz w:val="22"/>
          <w:szCs w:val="22"/>
        </w:rPr>
      </w:pPr>
    </w:p>
    <w:p w14:paraId="78996EF2" w14:textId="65C29FEF" w:rsidR="00383BDA" w:rsidRPr="00634BDE" w:rsidRDefault="00383BDA" w:rsidP="00383BDA">
      <w:pPr>
        <w:pStyle w:val="ListParagraph"/>
        <w:numPr>
          <w:ilvl w:val="0"/>
          <w:numId w:val="42"/>
        </w:numPr>
        <w:spacing w:after="0"/>
        <w:rPr>
          <w:b/>
          <w:bCs/>
          <w:sz w:val="22"/>
          <w:szCs w:val="22"/>
        </w:rPr>
      </w:pPr>
      <w:r w:rsidRPr="00634BDE">
        <w:rPr>
          <w:b/>
          <w:bCs/>
          <w:sz w:val="22"/>
          <w:szCs w:val="22"/>
        </w:rPr>
        <w:br w:type="page"/>
      </w:r>
      <w:r w:rsidR="00634BDE" w:rsidRPr="00634BDE">
        <w:rPr>
          <w:b/>
          <w:bCs/>
          <w:sz w:val="22"/>
          <w:szCs w:val="22"/>
        </w:rPr>
        <w:lastRenderedPageBreak/>
        <w:t xml:space="preserve">Group presentation </w:t>
      </w:r>
      <w:r w:rsidR="00634BDE" w:rsidRPr="00634BDE">
        <w:rPr>
          <w:b/>
          <w:bCs/>
          <w:sz w:val="22"/>
          <w:szCs w:val="22"/>
        </w:rPr>
        <w:t xml:space="preserve">- </w:t>
      </w:r>
      <w:r w:rsidRPr="00634BDE">
        <w:rPr>
          <w:b/>
          <w:bCs/>
        </w:rPr>
        <w:t>Detailed SWOT Analysis – to discuss with students.</w:t>
      </w:r>
    </w:p>
    <w:p w14:paraId="30CC2C04" w14:textId="27F6D61C" w:rsidR="005474D4" w:rsidRPr="005474D4" w:rsidRDefault="005474D4" w:rsidP="00383BDA">
      <w:pPr>
        <w:spacing w:after="0"/>
        <w:rPr>
          <w:b/>
          <w:bCs/>
          <w:sz w:val="22"/>
          <w:szCs w:val="22"/>
        </w:rPr>
      </w:pPr>
      <w:r w:rsidRPr="005474D4">
        <w:rPr>
          <w:b/>
          <w:bCs/>
          <w:sz w:val="22"/>
          <w:szCs w:val="22"/>
        </w:rPr>
        <w:t>Strengths</w:t>
      </w:r>
    </w:p>
    <w:p w14:paraId="23C16D0C" w14:textId="7C2D3757" w:rsidR="005474D4" w:rsidRPr="005474D4" w:rsidRDefault="005474D4" w:rsidP="00383BDA">
      <w:pPr>
        <w:numPr>
          <w:ilvl w:val="0"/>
          <w:numId w:val="1"/>
        </w:numPr>
        <w:tabs>
          <w:tab w:val="clear" w:pos="720"/>
          <w:tab w:val="num" w:pos="360"/>
        </w:tabs>
        <w:spacing w:after="0"/>
        <w:ind w:left="360"/>
        <w:rPr>
          <w:sz w:val="22"/>
          <w:szCs w:val="22"/>
        </w:rPr>
      </w:pPr>
      <w:r w:rsidRPr="005474D4">
        <w:rPr>
          <w:sz w:val="22"/>
          <w:szCs w:val="22"/>
        </w:rPr>
        <w:t xml:space="preserve">Strong </w:t>
      </w:r>
      <w:r w:rsidR="00BA27B3" w:rsidRPr="005474D4">
        <w:rPr>
          <w:sz w:val="22"/>
          <w:szCs w:val="22"/>
        </w:rPr>
        <w:t>heritage and brand trust</w:t>
      </w:r>
    </w:p>
    <w:p w14:paraId="4E8125CC" w14:textId="77777777" w:rsidR="005474D4" w:rsidRPr="005474D4" w:rsidRDefault="005474D4" w:rsidP="00383BDA">
      <w:pPr>
        <w:numPr>
          <w:ilvl w:val="0"/>
          <w:numId w:val="21"/>
        </w:numPr>
        <w:spacing w:after="0"/>
        <w:rPr>
          <w:sz w:val="22"/>
          <w:szCs w:val="22"/>
        </w:rPr>
      </w:pPr>
      <w:r w:rsidRPr="005474D4">
        <w:rPr>
          <w:sz w:val="22"/>
          <w:szCs w:val="22"/>
        </w:rPr>
        <w:t>120 years of service builds credibility, trust, and a deep connection with rural communities.</w:t>
      </w:r>
    </w:p>
    <w:p w14:paraId="4B93E50A" w14:textId="77777777" w:rsidR="005474D4" w:rsidRPr="00BA27B3" w:rsidRDefault="005474D4" w:rsidP="00383BDA">
      <w:pPr>
        <w:numPr>
          <w:ilvl w:val="0"/>
          <w:numId w:val="21"/>
        </w:numPr>
        <w:spacing w:after="0"/>
        <w:rPr>
          <w:sz w:val="22"/>
          <w:szCs w:val="22"/>
        </w:rPr>
      </w:pPr>
      <w:r w:rsidRPr="005474D4">
        <w:rPr>
          <w:sz w:val="22"/>
          <w:szCs w:val="22"/>
        </w:rPr>
        <w:t>Long-standing presence through major national events (earthquakes, cyclones, wars).</w:t>
      </w:r>
    </w:p>
    <w:p w14:paraId="661D33A3" w14:textId="77777777" w:rsidR="00383BDA" w:rsidRPr="005474D4" w:rsidRDefault="00383BDA" w:rsidP="00383BDA">
      <w:pPr>
        <w:spacing w:after="0"/>
        <w:ind w:left="720"/>
        <w:rPr>
          <w:sz w:val="22"/>
          <w:szCs w:val="22"/>
        </w:rPr>
      </w:pPr>
    </w:p>
    <w:p w14:paraId="03C699FC" w14:textId="5293D190" w:rsidR="005474D4" w:rsidRPr="005474D4" w:rsidRDefault="005474D4" w:rsidP="00383BDA">
      <w:pPr>
        <w:numPr>
          <w:ilvl w:val="0"/>
          <w:numId w:val="1"/>
        </w:numPr>
        <w:tabs>
          <w:tab w:val="clear" w:pos="720"/>
          <w:tab w:val="num" w:pos="360"/>
        </w:tabs>
        <w:spacing w:after="0"/>
        <w:ind w:left="360"/>
        <w:rPr>
          <w:sz w:val="22"/>
          <w:szCs w:val="22"/>
        </w:rPr>
      </w:pPr>
      <w:r w:rsidRPr="005474D4">
        <w:rPr>
          <w:sz w:val="22"/>
          <w:szCs w:val="22"/>
        </w:rPr>
        <w:t xml:space="preserve">Mutual </w:t>
      </w:r>
      <w:r w:rsidR="00BA27B3" w:rsidRPr="005474D4">
        <w:rPr>
          <w:sz w:val="22"/>
          <w:szCs w:val="22"/>
        </w:rPr>
        <w:t>ownership model</w:t>
      </w:r>
    </w:p>
    <w:p w14:paraId="750E1ADB" w14:textId="77777777" w:rsidR="005474D4" w:rsidRPr="005474D4" w:rsidRDefault="005474D4" w:rsidP="00383BDA">
      <w:pPr>
        <w:numPr>
          <w:ilvl w:val="0"/>
          <w:numId w:val="22"/>
        </w:numPr>
        <w:spacing w:after="0"/>
        <w:rPr>
          <w:sz w:val="22"/>
          <w:szCs w:val="22"/>
        </w:rPr>
      </w:pPr>
      <w:r w:rsidRPr="005474D4">
        <w:rPr>
          <w:sz w:val="22"/>
          <w:szCs w:val="22"/>
        </w:rPr>
        <w:t>Owned by clients, which aligns business decisions with member needs rather than shareholder profits.</w:t>
      </w:r>
    </w:p>
    <w:p w14:paraId="39293A3F" w14:textId="77777777" w:rsidR="005474D4" w:rsidRPr="00BA27B3" w:rsidRDefault="005474D4" w:rsidP="00383BDA">
      <w:pPr>
        <w:numPr>
          <w:ilvl w:val="0"/>
          <w:numId w:val="22"/>
        </w:numPr>
        <w:spacing w:after="0"/>
        <w:rPr>
          <w:sz w:val="22"/>
          <w:szCs w:val="22"/>
        </w:rPr>
      </w:pPr>
      <w:r w:rsidRPr="005474D4">
        <w:rPr>
          <w:sz w:val="22"/>
          <w:szCs w:val="22"/>
        </w:rPr>
        <w:t>Emphasis on community and shared values enhances loyalty.</w:t>
      </w:r>
    </w:p>
    <w:p w14:paraId="7D4F3D61" w14:textId="77777777" w:rsidR="00383BDA" w:rsidRPr="005474D4" w:rsidRDefault="00383BDA" w:rsidP="00383BDA">
      <w:pPr>
        <w:spacing w:after="0"/>
        <w:ind w:left="720"/>
        <w:rPr>
          <w:sz w:val="22"/>
          <w:szCs w:val="22"/>
        </w:rPr>
      </w:pPr>
    </w:p>
    <w:p w14:paraId="7DAC51EF" w14:textId="04987C67" w:rsidR="005474D4" w:rsidRPr="005474D4" w:rsidRDefault="005474D4" w:rsidP="00383BDA">
      <w:pPr>
        <w:numPr>
          <w:ilvl w:val="0"/>
          <w:numId w:val="1"/>
        </w:numPr>
        <w:tabs>
          <w:tab w:val="clear" w:pos="720"/>
          <w:tab w:val="num" w:pos="360"/>
        </w:tabs>
        <w:spacing w:after="0"/>
        <w:ind w:left="360"/>
        <w:rPr>
          <w:sz w:val="22"/>
          <w:szCs w:val="22"/>
        </w:rPr>
      </w:pPr>
      <w:r w:rsidRPr="005474D4">
        <w:rPr>
          <w:sz w:val="22"/>
          <w:szCs w:val="22"/>
        </w:rPr>
        <w:t xml:space="preserve">Deep </w:t>
      </w:r>
      <w:r w:rsidR="00BA27B3" w:rsidRPr="005474D4">
        <w:rPr>
          <w:sz w:val="22"/>
          <w:szCs w:val="22"/>
        </w:rPr>
        <w:t>rural and regional expertise</w:t>
      </w:r>
    </w:p>
    <w:p w14:paraId="56D02FDD" w14:textId="77777777" w:rsidR="005474D4" w:rsidRPr="005474D4" w:rsidRDefault="005474D4" w:rsidP="00383BDA">
      <w:pPr>
        <w:numPr>
          <w:ilvl w:val="0"/>
          <w:numId w:val="24"/>
        </w:numPr>
        <w:spacing w:after="0"/>
        <w:rPr>
          <w:sz w:val="22"/>
          <w:szCs w:val="22"/>
        </w:rPr>
      </w:pPr>
      <w:r w:rsidRPr="005474D4">
        <w:rPr>
          <w:sz w:val="22"/>
          <w:szCs w:val="22"/>
        </w:rPr>
        <w:t>Specialist knowledge in rural insurance, having evolved from the farming sector.</w:t>
      </w:r>
    </w:p>
    <w:p w14:paraId="0BC91CD0" w14:textId="77777777" w:rsidR="005474D4" w:rsidRPr="00BA27B3" w:rsidRDefault="005474D4" w:rsidP="00383BDA">
      <w:pPr>
        <w:numPr>
          <w:ilvl w:val="0"/>
          <w:numId w:val="24"/>
        </w:numPr>
        <w:spacing w:after="0"/>
        <w:rPr>
          <w:sz w:val="22"/>
          <w:szCs w:val="22"/>
        </w:rPr>
      </w:pPr>
      <w:r w:rsidRPr="005474D4">
        <w:rPr>
          <w:sz w:val="22"/>
          <w:szCs w:val="22"/>
        </w:rPr>
        <w:t>32 offices across New Zealand, providing on-the-ground presence and personalized service.</w:t>
      </w:r>
    </w:p>
    <w:p w14:paraId="526CF65C" w14:textId="77777777" w:rsidR="00383BDA" w:rsidRPr="005474D4" w:rsidRDefault="00383BDA" w:rsidP="00383BDA">
      <w:pPr>
        <w:spacing w:after="0"/>
        <w:ind w:left="720"/>
        <w:rPr>
          <w:sz w:val="22"/>
          <w:szCs w:val="22"/>
        </w:rPr>
      </w:pPr>
    </w:p>
    <w:p w14:paraId="3D62FDC7" w14:textId="005DC109" w:rsidR="005474D4" w:rsidRPr="005474D4" w:rsidRDefault="005474D4" w:rsidP="00383BDA">
      <w:pPr>
        <w:numPr>
          <w:ilvl w:val="0"/>
          <w:numId w:val="1"/>
        </w:numPr>
        <w:tabs>
          <w:tab w:val="clear" w:pos="720"/>
          <w:tab w:val="num" w:pos="360"/>
        </w:tabs>
        <w:spacing w:after="0"/>
        <w:ind w:left="360"/>
        <w:rPr>
          <w:sz w:val="22"/>
          <w:szCs w:val="22"/>
        </w:rPr>
      </w:pPr>
      <w:r w:rsidRPr="005474D4">
        <w:rPr>
          <w:sz w:val="22"/>
          <w:szCs w:val="22"/>
        </w:rPr>
        <w:t xml:space="preserve">Resilience and </w:t>
      </w:r>
      <w:r w:rsidR="00BA27B3" w:rsidRPr="005474D4">
        <w:rPr>
          <w:sz w:val="22"/>
          <w:szCs w:val="22"/>
        </w:rPr>
        <w:t>adaptability</w:t>
      </w:r>
    </w:p>
    <w:p w14:paraId="19AE8733" w14:textId="77777777" w:rsidR="005474D4" w:rsidRPr="00BA27B3" w:rsidRDefault="005474D4" w:rsidP="00BA27B3">
      <w:pPr>
        <w:pStyle w:val="ListParagraph"/>
        <w:numPr>
          <w:ilvl w:val="0"/>
          <w:numId w:val="25"/>
        </w:numPr>
        <w:spacing w:after="0"/>
        <w:rPr>
          <w:sz w:val="22"/>
          <w:szCs w:val="22"/>
        </w:rPr>
      </w:pPr>
      <w:r w:rsidRPr="00BA27B3">
        <w:rPr>
          <w:sz w:val="22"/>
          <w:szCs w:val="22"/>
        </w:rPr>
        <w:t>Survived and adapted through technological changes, natural disasters, and industry consolidation.</w:t>
      </w:r>
    </w:p>
    <w:p w14:paraId="57856314" w14:textId="77777777" w:rsidR="005474D4" w:rsidRPr="00BA27B3" w:rsidRDefault="005474D4" w:rsidP="00BA27B3">
      <w:pPr>
        <w:pStyle w:val="ListParagraph"/>
        <w:numPr>
          <w:ilvl w:val="0"/>
          <w:numId w:val="25"/>
        </w:numPr>
        <w:spacing w:after="0"/>
        <w:rPr>
          <w:sz w:val="22"/>
          <w:szCs w:val="22"/>
        </w:rPr>
      </w:pPr>
      <w:r w:rsidRPr="00BA27B3">
        <w:rPr>
          <w:sz w:val="22"/>
          <w:szCs w:val="22"/>
        </w:rPr>
        <w:t>Has expanded its product range over time (now includes Commercial, Residential, Lifestyle, Life &amp; Health).</w:t>
      </w:r>
    </w:p>
    <w:p w14:paraId="4DD9BFFB" w14:textId="77777777" w:rsidR="00BA27B3" w:rsidRPr="005474D4" w:rsidRDefault="00BA27B3" w:rsidP="00BA27B3">
      <w:pPr>
        <w:spacing w:after="0"/>
        <w:ind w:left="1080"/>
        <w:rPr>
          <w:sz w:val="22"/>
          <w:szCs w:val="22"/>
        </w:rPr>
      </w:pPr>
    </w:p>
    <w:p w14:paraId="3336CEE8" w14:textId="4166D437" w:rsidR="005474D4" w:rsidRPr="005474D4" w:rsidRDefault="005474D4" w:rsidP="00383BDA">
      <w:pPr>
        <w:numPr>
          <w:ilvl w:val="0"/>
          <w:numId w:val="1"/>
        </w:numPr>
        <w:tabs>
          <w:tab w:val="clear" w:pos="720"/>
          <w:tab w:val="num" w:pos="360"/>
        </w:tabs>
        <w:spacing w:after="0"/>
        <w:ind w:left="360"/>
        <w:rPr>
          <w:sz w:val="22"/>
          <w:szCs w:val="22"/>
        </w:rPr>
      </w:pPr>
      <w:r w:rsidRPr="005474D4">
        <w:rPr>
          <w:sz w:val="22"/>
          <w:szCs w:val="22"/>
        </w:rPr>
        <w:t>Client-</w:t>
      </w:r>
      <w:r w:rsidR="00BA27B3" w:rsidRPr="005474D4">
        <w:rPr>
          <w:sz w:val="22"/>
          <w:szCs w:val="22"/>
        </w:rPr>
        <w:t>centric philosophy</w:t>
      </w:r>
    </w:p>
    <w:p w14:paraId="58AC6F8C" w14:textId="77777777" w:rsidR="005474D4" w:rsidRPr="00BA27B3" w:rsidRDefault="005474D4" w:rsidP="00BA27B3">
      <w:pPr>
        <w:pStyle w:val="ListParagraph"/>
        <w:numPr>
          <w:ilvl w:val="0"/>
          <w:numId w:val="26"/>
        </w:numPr>
        <w:spacing w:after="0"/>
        <w:rPr>
          <w:sz w:val="22"/>
          <w:szCs w:val="22"/>
        </w:rPr>
      </w:pPr>
      <w:r w:rsidRPr="00BA27B3">
        <w:rPr>
          <w:sz w:val="22"/>
          <w:szCs w:val="22"/>
        </w:rPr>
        <w:t>Clear focus on "putting clients right when it has all gone wrong” positions FMG as a trusted safety net.</w:t>
      </w:r>
    </w:p>
    <w:p w14:paraId="500B392D" w14:textId="77777777" w:rsidR="00BA27B3" w:rsidRDefault="00BA27B3" w:rsidP="00383BDA">
      <w:pPr>
        <w:spacing w:after="0"/>
        <w:rPr>
          <w:sz w:val="22"/>
          <w:szCs w:val="22"/>
        </w:rPr>
      </w:pPr>
    </w:p>
    <w:p w14:paraId="3E5060E2" w14:textId="23A6C61E" w:rsidR="005474D4" w:rsidRPr="005474D4" w:rsidRDefault="005474D4" w:rsidP="00383BDA">
      <w:pPr>
        <w:spacing w:after="0"/>
        <w:rPr>
          <w:b/>
          <w:bCs/>
          <w:sz w:val="22"/>
          <w:szCs w:val="22"/>
        </w:rPr>
      </w:pPr>
      <w:r w:rsidRPr="005474D4">
        <w:rPr>
          <w:b/>
          <w:bCs/>
          <w:sz w:val="22"/>
          <w:szCs w:val="22"/>
        </w:rPr>
        <w:t>Weaknesses</w:t>
      </w:r>
    </w:p>
    <w:p w14:paraId="2CA19BD7" w14:textId="3C069FE1" w:rsidR="005474D4" w:rsidRPr="005474D4" w:rsidRDefault="005474D4" w:rsidP="00383BDA">
      <w:pPr>
        <w:numPr>
          <w:ilvl w:val="0"/>
          <w:numId w:val="2"/>
        </w:numPr>
        <w:tabs>
          <w:tab w:val="clear" w:pos="720"/>
          <w:tab w:val="num" w:pos="360"/>
        </w:tabs>
        <w:spacing w:after="0"/>
        <w:ind w:left="360"/>
        <w:rPr>
          <w:sz w:val="22"/>
          <w:szCs w:val="22"/>
        </w:rPr>
      </w:pPr>
      <w:r w:rsidRPr="005474D4">
        <w:rPr>
          <w:sz w:val="22"/>
          <w:szCs w:val="22"/>
        </w:rPr>
        <w:t xml:space="preserve">Niche </w:t>
      </w:r>
      <w:r w:rsidR="00BA27B3" w:rsidRPr="005474D4">
        <w:rPr>
          <w:sz w:val="22"/>
          <w:szCs w:val="22"/>
        </w:rPr>
        <w:t>market focus</w:t>
      </w:r>
    </w:p>
    <w:p w14:paraId="4EE4437F" w14:textId="77777777" w:rsidR="005474D4" w:rsidRPr="005474D4" w:rsidRDefault="005474D4" w:rsidP="00BA27B3">
      <w:pPr>
        <w:numPr>
          <w:ilvl w:val="0"/>
          <w:numId w:val="28"/>
        </w:numPr>
        <w:spacing w:after="0"/>
        <w:rPr>
          <w:sz w:val="22"/>
          <w:szCs w:val="22"/>
        </w:rPr>
      </w:pPr>
      <w:r w:rsidRPr="005474D4">
        <w:rPr>
          <w:sz w:val="22"/>
          <w:szCs w:val="22"/>
        </w:rPr>
        <w:t>Strong rural heritage may limit brand appeal or recognition in larger urban markets.</w:t>
      </w:r>
    </w:p>
    <w:p w14:paraId="25FE486A" w14:textId="77777777" w:rsidR="005474D4" w:rsidRDefault="005474D4" w:rsidP="00BA27B3">
      <w:pPr>
        <w:numPr>
          <w:ilvl w:val="0"/>
          <w:numId w:val="28"/>
        </w:numPr>
        <w:spacing w:after="0"/>
        <w:rPr>
          <w:sz w:val="22"/>
          <w:szCs w:val="22"/>
        </w:rPr>
      </w:pPr>
      <w:r w:rsidRPr="005474D4">
        <w:rPr>
          <w:sz w:val="22"/>
          <w:szCs w:val="22"/>
        </w:rPr>
        <w:t>Potential perception as “just for farmers” could hinder urban growth.</w:t>
      </w:r>
    </w:p>
    <w:p w14:paraId="72982715" w14:textId="77777777" w:rsidR="00BA27B3" w:rsidRPr="005474D4" w:rsidRDefault="00BA27B3" w:rsidP="00BA27B3">
      <w:pPr>
        <w:spacing w:after="0"/>
        <w:ind w:left="1080"/>
        <w:rPr>
          <w:sz w:val="22"/>
          <w:szCs w:val="22"/>
        </w:rPr>
      </w:pPr>
    </w:p>
    <w:p w14:paraId="272CC5DA" w14:textId="095A8CC1" w:rsidR="005474D4" w:rsidRPr="005474D4" w:rsidRDefault="005474D4" w:rsidP="00383BDA">
      <w:pPr>
        <w:numPr>
          <w:ilvl w:val="0"/>
          <w:numId w:val="2"/>
        </w:numPr>
        <w:tabs>
          <w:tab w:val="clear" w:pos="720"/>
          <w:tab w:val="num" w:pos="360"/>
        </w:tabs>
        <w:spacing w:after="0"/>
        <w:ind w:left="360"/>
        <w:rPr>
          <w:sz w:val="22"/>
          <w:szCs w:val="22"/>
        </w:rPr>
      </w:pPr>
      <w:r w:rsidRPr="005474D4">
        <w:rPr>
          <w:sz w:val="22"/>
          <w:szCs w:val="22"/>
        </w:rPr>
        <w:t xml:space="preserve">Scale and </w:t>
      </w:r>
      <w:r w:rsidR="00BA27B3" w:rsidRPr="005474D4">
        <w:rPr>
          <w:sz w:val="22"/>
          <w:szCs w:val="22"/>
        </w:rPr>
        <w:t>resources compared to larger competitors</w:t>
      </w:r>
    </w:p>
    <w:p w14:paraId="7BAF10A3" w14:textId="77777777" w:rsidR="005474D4" w:rsidRPr="005474D4" w:rsidRDefault="005474D4" w:rsidP="00BA27B3">
      <w:pPr>
        <w:numPr>
          <w:ilvl w:val="0"/>
          <w:numId w:val="29"/>
        </w:numPr>
        <w:spacing w:after="0"/>
        <w:rPr>
          <w:sz w:val="22"/>
          <w:szCs w:val="22"/>
        </w:rPr>
      </w:pPr>
      <w:r w:rsidRPr="005474D4">
        <w:rPr>
          <w:sz w:val="22"/>
          <w:szCs w:val="22"/>
        </w:rPr>
        <w:t>May not have the same level of capital reserves, marketing reach, or tech investment as large corporate insurers.</w:t>
      </w:r>
    </w:p>
    <w:p w14:paraId="061E3242" w14:textId="77777777" w:rsidR="005474D4" w:rsidRDefault="005474D4" w:rsidP="00BA27B3">
      <w:pPr>
        <w:numPr>
          <w:ilvl w:val="0"/>
          <w:numId w:val="29"/>
        </w:numPr>
        <w:spacing w:after="0"/>
        <w:rPr>
          <w:sz w:val="22"/>
          <w:szCs w:val="22"/>
        </w:rPr>
      </w:pPr>
      <w:r w:rsidRPr="005474D4">
        <w:rPr>
          <w:sz w:val="22"/>
          <w:szCs w:val="22"/>
        </w:rPr>
        <w:t>Being a mutual may restrict growth through external investment.</w:t>
      </w:r>
    </w:p>
    <w:p w14:paraId="3879FECA" w14:textId="77777777" w:rsidR="00BA27B3" w:rsidRPr="005474D4" w:rsidRDefault="00BA27B3" w:rsidP="00BA27B3">
      <w:pPr>
        <w:spacing w:after="0"/>
        <w:ind w:left="1080"/>
        <w:rPr>
          <w:sz w:val="22"/>
          <w:szCs w:val="22"/>
        </w:rPr>
      </w:pPr>
    </w:p>
    <w:p w14:paraId="4F7AB6F6" w14:textId="4AB7F3E4" w:rsidR="005474D4" w:rsidRPr="005474D4" w:rsidRDefault="005474D4" w:rsidP="00383BDA">
      <w:pPr>
        <w:numPr>
          <w:ilvl w:val="0"/>
          <w:numId w:val="2"/>
        </w:numPr>
        <w:tabs>
          <w:tab w:val="clear" w:pos="720"/>
          <w:tab w:val="num" w:pos="360"/>
        </w:tabs>
        <w:spacing w:after="0"/>
        <w:ind w:left="360"/>
        <w:rPr>
          <w:sz w:val="22"/>
          <w:szCs w:val="22"/>
        </w:rPr>
      </w:pPr>
      <w:r w:rsidRPr="005474D4">
        <w:rPr>
          <w:sz w:val="22"/>
          <w:szCs w:val="22"/>
        </w:rPr>
        <w:t xml:space="preserve">Limited </w:t>
      </w:r>
      <w:r w:rsidR="00BA27B3" w:rsidRPr="005474D4">
        <w:rPr>
          <w:sz w:val="22"/>
          <w:szCs w:val="22"/>
        </w:rPr>
        <w:t>global diversification</w:t>
      </w:r>
    </w:p>
    <w:p w14:paraId="31C9E2EB" w14:textId="77777777" w:rsidR="005474D4" w:rsidRDefault="005474D4" w:rsidP="00BA27B3">
      <w:pPr>
        <w:numPr>
          <w:ilvl w:val="0"/>
          <w:numId w:val="30"/>
        </w:numPr>
        <w:spacing w:after="0"/>
        <w:rPr>
          <w:sz w:val="22"/>
          <w:szCs w:val="22"/>
        </w:rPr>
      </w:pPr>
      <w:r w:rsidRPr="005474D4">
        <w:rPr>
          <w:sz w:val="22"/>
          <w:szCs w:val="22"/>
        </w:rPr>
        <w:t>Primarily focused on New Zealand, which leaves it more vulnerable to domestic economic or climate-related events.</w:t>
      </w:r>
    </w:p>
    <w:p w14:paraId="475253CA" w14:textId="77777777" w:rsidR="00BA27B3" w:rsidRPr="005474D4" w:rsidRDefault="00BA27B3" w:rsidP="00BA27B3">
      <w:pPr>
        <w:spacing w:after="0"/>
        <w:ind w:left="1080"/>
        <w:rPr>
          <w:sz w:val="22"/>
          <w:szCs w:val="22"/>
        </w:rPr>
      </w:pPr>
    </w:p>
    <w:p w14:paraId="29132C43" w14:textId="3D0C20C2" w:rsidR="005474D4" w:rsidRPr="005474D4" w:rsidRDefault="005474D4" w:rsidP="00383BDA">
      <w:pPr>
        <w:numPr>
          <w:ilvl w:val="0"/>
          <w:numId w:val="2"/>
        </w:numPr>
        <w:tabs>
          <w:tab w:val="clear" w:pos="720"/>
          <w:tab w:val="num" w:pos="360"/>
        </w:tabs>
        <w:spacing w:after="0"/>
        <w:ind w:left="360"/>
        <w:rPr>
          <w:sz w:val="22"/>
          <w:szCs w:val="22"/>
        </w:rPr>
      </w:pPr>
      <w:r w:rsidRPr="005474D4">
        <w:rPr>
          <w:sz w:val="22"/>
          <w:szCs w:val="22"/>
        </w:rPr>
        <w:t xml:space="preserve">Legacy </w:t>
      </w:r>
      <w:r w:rsidR="00BA27B3" w:rsidRPr="005474D4">
        <w:rPr>
          <w:sz w:val="22"/>
          <w:szCs w:val="22"/>
        </w:rPr>
        <w:t>systems risk</w:t>
      </w:r>
    </w:p>
    <w:p w14:paraId="5F95C67A" w14:textId="7EDB4111" w:rsidR="005474D4" w:rsidRPr="005474D4" w:rsidRDefault="005474D4" w:rsidP="00BA27B3">
      <w:pPr>
        <w:numPr>
          <w:ilvl w:val="0"/>
          <w:numId w:val="31"/>
        </w:numPr>
        <w:spacing w:after="0"/>
        <w:rPr>
          <w:sz w:val="22"/>
          <w:szCs w:val="22"/>
        </w:rPr>
      </w:pPr>
      <w:r w:rsidRPr="005474D4">
        <w:rPr>
          <w:sz w:val="22"/>
          <w:szCs w:val="22"/>
        </w:rPr>
        <w:lastRenderedPageBreak/>
        <w:t>Long history could mean outdated internal systems or processes unless continually moderni</w:t>
      </w:r>
      <w:r w:rsidR="00BA27B3">
        <w:rPr>
          <w:sz w:val="22"/>
          <w:szCs w:val="22"/>
        </w:rPr>
        <w:t>s</w:t>
      </w:r>
      <w:r w:rsidRPr="005474D4">
        <w:rPr>
          <w:sz w:val="22"/>
          <w:szCs w:val="22"/>
        </w:rPr>
        <w:t>ed.</w:t>
      </w:r>
    </w:p>
    <w:p w14:paraId="0222C210" w14:textId="77777777" w:rsidR="00BA27B3" w:rsidRDefault="00BA27B3" w:rsidP="00383BDA">
      <w:pPr>
        <w:spacing w:after="0"/>
        <w:rPr>
          <w:b/>
          <w:bCs/>
          <w:sz w:val="22"/>
          <w:szCs w:val="22"/>
        </w:rPr>
      </w:pPr>
    </w:p>
    <w:p w14:paraId="70FDA67E" w14:textId="599D49BD" w:rsidR="005474D4" w:rsidRPr="005474D4" w:rsidRDefault="005474D4" w:rsidP="00383BDA">
      <w:pPr>
        <w:spacing w:after="0"/>
        <w:rPr>
          <w:b/>
          <w:bCs/>
          <w:sz w:val="22"/>
          <w:szCs w:val="22"/>
        </w:rPr>
      </w:pPr>
      <w:r w:rsidRPr="005474D4">
        <w:rPr>
          <w:b/>
          <w:bCs/>
          <w:sz w:val="22"/>
          <w:szCs w:val="22"/>
        </w:rPr>
        <w:t>Opportunities</w:t>
      </w:r>
    </w:p>
    <w:p w14:paraId="4DE916F3" w14:textId="4058122E" w:rsidR="005474D4" w:rsidRPr="005474D4" w:rsidRDefault="005474D4" w:rsidP="00383BDA">
      <w:pPr>
        <w:numPr>
          <w:ilvl w:val="0"/>
          <w:numId w:val="3"/>
        </w:numPr>
        <w:tabs>
          <w:tab w:val="clear" w:pos="720"/>
          <w:tab w:val="num" w:pos="360"/>
        </w:tabs>
        <w:spacing w:after="0"/>
        <w:ind w:left="360"/>
        <w:rPr>
          <w:sz w:val="22"/>
          <w:szCs w:val="22"/>
        </w:rPr>
      </w:pPr>
      <w:r w:rsidRPr="005474D4">
        <w:rPr>
          <w:sz w:val="22"/>
          <w:szCs w:val="22"/>
        </w:rPr>
        <w:t xml:space="preserve">Urban </w:t>
      </w:r>
      <w:r w:rsidR="00BA27B3" w:rsidRPr="005474D4">
        <w:rPr>
          <w:sz w:val="22"/>
          <w:szCs w:val="22"/>
        </w:rPr>
        <w:t>market expansion</w:t>
      </w:r>
    </w:p>
    <w:p w14:paraId="022246C4" w14:textId="77777777" w:rsidR="005474D4" w:rsidRPr="005474D4" w:rsidRDefault="005474D4" w:rsidP="00BA27B3">
      <w:pPr>
        <w:numPr>
          <w:ilvl w:val="0"/>
          <w:numId w:val="32"/>
        </w:numPr>
        <w:spacing w:after="0"/>
        <w:rPr>
          <w:sz w:val="22"/>
          <w:szCs w:val="22"/>
        </w:rPr>
      </w:pPr>
      <w:r w:rsidRPr="005474D4">
        <w:rPr>
          <w:sz w:val="22"/>
          <w:szCs w:val="22"/>
        </w:rPr>
        <w:t>Increasing awareness of their offerings for town-based customers (commercial, residential, health, etc.).</w:t>
      </w:r>
    </w:p>
    <w:p w14:paraId="7801828D" w14:textId="77777777" w:rsidR="005474D4" w:rsidRDefault="005474D4" w:rsidP="00BA27B3">
      <w:pPr>
        <w:numPr>
          <w:ilvl w:val="0"/>
          <w:numId w:val="32"/>
        </w:numPr>
        <w:spacing w:after="0"/>
        <w:rPr>
          <w:sz w:val="22"/>
          <w:szCs w:val="22"/>
        </w:rPr>
      </w:pPr>
      <w:r w:rsidRPr="005474D4">
        <w:rPr>
          <w:sz w:val="22"/>
          <w:szCs w:val="22"/>
        </w:rPr>
        <w:t>Opportunity to rebrand or reposition to highlight broad appeal beyond rural.</w:t>
      </w:r>
    </w:p>
    <w:p w14:paraId="2A9DD510" w14:textId="77777777" w:rsidR="00BA27B3" w:rsidRPr="005474D4" w:rsidRDefault="00BA27B3" w:rsidP="00BA27B3">
      <w:pPr>
        <w:spacing w:after="0"/>
        <w:ind w:left="1080"/>
        <w:rPr>
          <w:sz w:val="22"/>
          <w:szCs w:val="22"/>
        </w:rPr>
      </w:pPr>
    </w:p>
    <w:p w14:paraId="6CFA41A6" w14:textId="5579B758" w:rsidR="005474D4" w:rsidRPr="005474D4" w:rsidRDefault="005474D4" w:rsidP="00383BDA">
      <w:pPr>
        <w:numPr>
          <w:ilvl w:val="0"/>
          <w:numId w:val="3"/>
        </w:numPr>
        <w:tabs>
          <w:tab w:val="clear" w:pos="720"/>
          <w:tab w:val="num" w:pos="360"/>
        </w:tabs>
        <w:spacing w:after="0"/>
        <w:ind w:left="360"/>
        <w:rPr>
          <w:sz w:val="22"/>
          <w:szCs w:val="22"/>
        </w:rPr>
      </w:pPr>
      <w:r w:rsidRPr="005474D4">
        <w:rPr>
          <w:sz w:val="22"/>
          <w:szCs w:val="22"/>
        </w:rPr>
        <w:t xml:space="preserve">Digital </w:t>
      </w:r>
      <w:r w:rsidR="00BA27B3" w:rsidRPr="005474D4">
        <w:rPr>
          <w:sz w:val="22"/>
          <w:szCs w:val="22"/>
        </w:rPr>
        <w:t>transformation &amp; innovation</w:t>
      </w:r>
    </w:p>
    <w:p w14:paraId="57B579C2" w14:textId="77777777" w:rsidR="005474D4" w:rsidRPr="005474D4" w:rsidRDefault="005474D4" w:rsidP="00BA27B3">
      <w:pPr>
        <w:numPr>
          <w:ilvl w:val="0"/>
          <w:numId w:val="33"/>
        </w:numPr>
        <w:spacing w:after="0"/>
        <w:rPr>
          <w:sz w:val="22"/>
          <w:szCs w:val="22"/>
        </w:rPr>
      </w:pPr>
      <w:r w:rsidRPr="005474D4">
        <w:rPr>
          <w:sz w:val="22"/>
          <w:szCs w:val="22"/>
        </w:rPr>
        <w:t>Investment in AI, digital claims processing, and mobile platforms can enhance customer experience and efficiency.</w:t>
      </w:r>
    </w:p>
    <w:p w14:paraId="680CFC70" w14:textId="77777777" w:rsidR="005474D4" w:rsidRDefault="005474D4" w:rsidP="00BA27B3">
      <w:pPr>
        <w:numPr>
          <w:ilvl w:val="0"/>
          <w:numId w:val="33"/>
        </w:numPr>
        <w:spacing w:after="0"/>
        <w:rPr>
          <w:sz w:val="22"/>
          <w:szCs w:val="22"/>
        </w:rPr>
      </w:pPr>
      <w:r w:rsidRPr="005474D4">
        <w:rPr>
          <w:sz w:val="22"/>
          <w:szCs w:val="22"/>
        </w:rPr>
        <w:t>Potential to lead in agritech-related insurance solutions.</w:t>
      </w:r>
    </w:p>
    <w:p w14:paraId="18540E12" w14:textId="620F3BB6" w:rsidR="00BA27B3" w:rsidRPr="005474D4" w:rsidRDefault="00BA27B3" w:rsidP="00BA27B3">
      <w:pPr>
        <w:spacing w:after="0"/>
        <w:ind w:left="1080"/>
        <w:rPr>
          <w:sz w:val="22"/>
          <w:szCs w:val="22"/>
        </w:rPr>
      </w:pPr>
    </w:p>
    <w:p w14:paraId="553D4348" w14:textId="5634E1BF" w:rsidR="005474D4" w:rsidRPr="005474D4" w:rsidRDefault="005474D4" w:rsidP="00383BDA">
      <w:pPr>
        <w:numPr>
          <w:ilvl w:val="0"/>
          <w:numId w:val="3"/>
        </w:numPr>
        <w:tabs>
          <w:tab w:val="clear" w:pos="720"/>
          <w:tab w:val="num" w:pos="360"/>
        </w:tabs>
        <w:spacing w:after="0"/>
        <w:ind w:left="360"/>
        <w:rPr>
          <w:sz w:val="22"/>
          <w:szCs w:val="22"/>
        </w:rPr>
      </w:pPr>
      <w:r w:rsidRPr="005474D4">
        <w:rPr>
          <w:sz w:val="22"/>
          <w:szCs w:val="22"/>
        </w:rPr>
        <w:t xml:space="preserve">Climate </w:t>
      </w:r>
      <w:r w:rsidR="00BA27B3" w:rsidRPr="005474D4">
        <w:rPr>
          <w:sz w:val="22"/>
          <w:szCs w:val="22"/>
        </w:rPr>
        <w:t>resilience solutions</w:t>
      </w:r>
    </w:p>
    <w:p w14:paraId="2A4AFEE5" w14:textId="77777777" w:rsidR="005474D4" w:rsidRPr="005474D4" w:rsidRDefault="005474D4" w:rsidP="00BA27B3">
      <w:pPr>
        <w:numPr>
          <w:ilvl w:val="0"/>
          <w:numId w:val="34"/>
        </w:numPr>
        <w:spacing w:after="0"/>
        <w:rPr>
          <w:sz w:val="22"/>
          <w:szCs w:val="22"/>
        </w:rPr>
      </w:pPr>
      <w:r w:rsidRPr="005474D4">
        <w:rPr>
          <w:sz w:val="22"/>
          <w:szCs w:val="22"/>
        </w:rPr>
        <w:t>Growing need for insurance and risk advisory services related to climate change.</w:t>
      </w:r>
    </w:p>
    <w:p w14:paraId="1A215396" w14:textId="77777777" w:rsidR="005474D4" w:rsidRDefault="005474D4" w:rsidP="00BA27B3">
      <w:pPr>
        <w:numPr>
          <w:ilvl w:val="0"/>
          <w:numId w:val="34"/>
        </w:numPr>
        <w:spacing w:after="0"/>
        <w:rPr>
          <w:sz w:val="22"/>
          <w:szCs w:val="22"/>
        </w:rPr>
      </w:pPr>
      <w:r w:rsidRPr="005474D4">
        <w:rPr>
          <w:sz w:val="22"/>
          <w:szCs w:val="22"/>
        </w:rPr>
        <w:t>FMG can build niche expertise in supporting climate adaptation in agriculture and rural communities.</w:t>
      </w:r>
    </w:p>
    <w:p w14:paraId="535234CC" w14:textId="77777777" w:rsidR="00BA27B3" w:rsidRPr="005474D4" w:rsidRDefault="00BA27B3" w:rsidP="00BA27B3">
      <w:pPr>
        <w:spacing w:after="0"/>
        <w:ind w:left="1080"/>
        <w:rPr>
          <w:sz w:val="22"/>
          <w:szCs w:val="22"/>
        </w:rPr>
      </w:pPr>
    </w:p>
    <w:p w14:paraId="0B906468" w14:textId="38C12C20" w:rsidR="005474D4" w:rsidRPr="005474D4" w:rsidRDefault="005474D4" w:rsidP="00383BDA">
      <w:pPr>
        <w:numPr>
          <w:ilvl w:val="0"/>
          <w:numId w:val="3"/>
        </w:numPr>
        <w:tabs>
          <w:tab w:val="clear" w:pos="720"/>
          <w:tab w:val="num" w:pos="360"/>
        </w:tabs>
        <w:spacing w:after="0"/>
        <w:ind w:left="360"/>
        <w:rPr>
          <w:sz w:val="22"/>
          <w:szCs w:val="22"/>
        </w:rPr>
      </w:pPr>
      <w:r w:rsidRPr="005474D4">
        <w:rPr>
          <w:sz w:val="22"/>
          <w:szCs w:val="22"/>
        </w:rPr>
        <w:t xml:space="preserve">Strategic </w:t>
      </w:r>
      <w:r w:rsidR="00BA27B3" w:rsidRPr="005474D4">
        <w:rPr>
          <w:sz w:val="22"/>
          <w:szCs w:val="22"/>
        </w:rPr>
        <w:t>partnerships</w:t>
      </w:r>
    </w:p>
    <w:p w14:paraId="3D68A520" w14:textId="77777777" w:rsidR="005474D4" w:rsidRDefault="005474D4" w:rsidP="00BA27B3">
      <w:pPr>
        <w:numPr>
          <w:ilvl w:val="0"/>
          <w:numId w:val="35"/>
        </w:numPr>
        <w:spacing w:after="0"/>
        <w:rPr>
          <w:sz w:val="22"/>
          <w:szCs w:val="22"/>
        </w:rPr>
      </w:pPr>
      <w:r w:rsidRPr="005474D4">
        <w:rPr>
          <w:sz w:val="22"/>
          <w:szCs w:val="22"/>
        </w:rPr>
        <w:t>Collaborations with agribusinesses, rural banks, or cooperatives can enhance reach and offerings.</w:t>
      </w:r>
    </w:p>
    <w:p w14:paraId="54186B54" w14:textId="77777777" w:rsidR="00BA27B3" w:rsidRPr="005474D4" w:rsidRDefault="00BA27B3" w:rsidP="00BA27B3">
      <w:pPr>
        <w:spacing w:after="0"/>
        <w:ind w:left="1080"/>
        <w:rPr>
          <w:sz w:val="22"/>
          <w:szCs w:val="22"/>
        </w:rPr>
      </w:pPr>
    </w:p>
    <w:p w14:paraId="72939111" w14:textId="0CF708E5" w:rsidR="005474D4" w:rsidRPr="005474D4" w:rsidRDefault="005474D4" w:rsidP="00383BDA">
      <w:pPr>
        <w:numPr>
          <w:ilvl w:val="0"/>
          <w:numId w:val="3"/>
        </w:numPr>
        <w:tabs>
          <w:tab w:val="clear" w:pos="720"/>
          <w:tab w:val="num" w:pos="360"/>
        </w:tabs>
        <w:spacing w:after="0"/>
        <w:ind w:left="360"/>
        <w:rPr>
          <w:sz w:val="22"/>
          <w:szCs w:val="22"/>
        </w:rPr>
      </w:pPr>
      <w:r w:rsidRPr="005474D4">
        <w:rPr>
          <w:sz w:val="22"/>
          <w:szCs w:val="22"/>
        </w:rPr>
        <w:t xml:space="preserve">Life and </w:t>
      </w:r>
      <w:r w:rsidR="00BA27B3" w:rsidRPr="005474D4">
        <w:rPr>
          <w:sz w:val="22"/>
          <w:szCs w:val="22"/>
        </w:rPr>
        <w:t>health insurance market growth</w:t>
      </w:r>
    </w:p>
    <w:p w14:paraId="22312E37" w14:textId="77777777" w:rsidR="005474D4" w:rsidRPr="00BA27B3" w:rsidRDefault="005474D4" w:rsidP="00BA27B3">
      <w:pPr>
        <w:pStyle w:val="ListParagraph"/>
        <w:numPr>
          <w:ilvl w:val="0"/>
          <w:numId w:val="26"/>
        </w:numPr>
        <w:spacing w:after="0"/>
        <w:rPr>
          <w:sz w:val="22"/>
          <w:szCs w:val="22"/>
        </w:rPr>
      </w:pPr>
      <w:r w:rsidRPr="00BA27B3">
        <w:rPr>
          <w:sz w:val="22"/>
          <w:szCs w:val="22"/>
        </w:rPr>
        <w:t>Expansion into personal insurance lines could diversify income and improve customer retention.</w:t>
      </w:r>
    </w:p>
    <w:p w14:paraId="794F7161" w14:textId="77777777" w:rsidR="00BA27B3" w:rsidRDefault="00BA27B3" w:rsidP="00383BDA">
      <w:pPr>
        <w:spacing w:after="0"/>
        <w:rPr>
          <w:sz w:val="22"/>
          <w:szCs w:val="22"/>
        </w:rPr>
      </w:pPr>
    </w:p>
    <w:p w14:paraId="0B405512" w14:textId="4078E755" w:rsidR="005474D4" w:rsidRPr="005474D4" w:rsidRDefault="005474D4" w:rsidP="00383BDA">
      <w:pPr>
        <w:spacing w:after="0"/>
        <w:rPr>
          <w:b/>
          <w:bCs/>
          <w:sz w:val="22"/>
          <w:szCs w:val="22"/>
        </w:rPr>
      </w:pPr>
      <w:r w:rsidRPr="005474D4">
        <w:rPr>
          <w:b/>
          <w:bCs/>
          <w:sz w:val="22"/>
          <w:szCs w:val="22"/>
        </w:rPr>
        <w:t>Threats</w:t>
      </w:r>
    </w:p>
    <w:p w14:paraId="3E0C4810" w14:textId="7B06C0EE" w:rsidR="005474D4" w:rsidRPr="005474D4" w:rsidRDefault="005474D4" w:rsidP="00383BDA">
      <w:pPr>
        <w:numPr>
          <w:ilvl w:val="0"/>
          <w:numId w:val="4"/>
        </w:numPr>
        <w:tabs>
          <w:tab w:val="clear" w:pos="720"/>
          <w:tab w:val="num" w:pos="360"/>
        </w:tabs>
        <w:spacing w:after="0"/>
        <w:ind w:left="360"/>
        <w:rPr>
          <w:sz w:val="22"/>
          <w:szCs w:val="22"/>
        </w:rPr>
      </w:pPr>
      <w:r w:rsidRPr="005474D4">
        <w:rPr>
          <w:sz w:val="22"/>
          <w:szCs w:val="22"/>
        </w:rPr>
        <w:t xml:space="preserve">Climate </w:t>
      </w:r>
      <w:r w:rsidR="00BA27B3" w:rsidRPr="005474D4">
        <w:rPr>
          <w:sz w:val="22"/>
          <w:szCs w:val="22"/>
        </w:rPr>
        <w:t>change and natural disasters</w:t>
      </w:r>
    </w:p>
    <w:p w14:paraId="78357450" w14:textId="77777777" w:rsidR="005474D4" w:rsidRPr="005474D4" w:rsidRDefault="005474D4" w:rsidP="00BA27B3">
      <w:pPr>
        <w:numPr>
          <w:ilvl w:val="0"/>
          <w:numId w:val="36"/>
        </w:numPr>
        <w:spacing w:after="0"/>
        <w:rPr>
          <w:sz w:val="22"/>
          <w:szCs w:val="22"/>
        </w:rPr>
      </w:pPr>
      <w:r w:rsidRPr="005474D4">
        <w:rPr>
          <w:sz w:val="22"/>
          <w:szCs w:val="22"/>
        </w:rPr>
        <w:t>Increasing frequency and intensity of events like floods and cyclones pose high insurance risk and claim costs.</w:t>
      </w:r>
    </w:p>
    <w:p w14:paraId="35BC0D7C" w14:textId="77777777" w:rsidR="005474D4" w:rsidRDefault="005474D4" w:rsidP="00BA27B3">
      <w:pPr>
        <w:numPr>
          <w:ilvl w:val="0"/>
          <w:numId w:val="36"/>
        </w:numPr>
        <w:spacing w:after="0"/>
        <w:rPr>
          <w:sz w:val="22"/>
          <w:szCs w:val="22"/>
        </w:rPr>
      </w:pPr>
      <w:r w:rsidRPr="005474D4">
        <w:rPr>
          <w:sz w:val="22"/>
          <w:szCs w:val="22"/>
        </w:rPr>
        <w:t>Reinsurance costs may rise significantly, impacting profitability.</w:t>
      </w:r>
    </w:p>
    <w:p w14:paraId="50BA2108" w14:textId="77777777" w:rsidR="00BA27B3" w:rsidRPr="005474D4" w:rsidRDefault="00BA27B3" w:rsidP="00BA27B3">
      <w:pPr>
        <w:spacing w:after="0"/>
        <w:ind w:left="1080"/>
        <w:rPr>
          <w:sz w:val="22"/>
          <w:szCs w:val="22"/>
        </w:rPr>
      </w:pPr>
    </w:p>
    <w:p w14:paraId="0A5E2198" w14:textId="087BD4C0" w:rsidR="005474D4" w:rsidRPr="005474D4" w:rsidRDefault="005474D4" w:rsidP="00383BDA">
      <w:pPr>
        <w:numPr>
          <w:ilvl w:val="0"/>
          <w:numId w:val="4"/>
        </w:numPr>
        <w:tabs>
          <w:tab w:val="clear" w:pos="720"/>
          <w:tab w:val="num" w:pos="360"/>
        </w:tabs>
        <w:spacing w:after="0"/>
        <w:ind w:left="360"/>
        <w:rPr>
          <w:sz w:val="22"/>
          <w:szCs w:val="22"/>
        </w:rPr>
      </w:pPr>
      <w:r w:rsidRPr="005474D4">
        <w:rPr>
          <w:sz w:val="22"/>
          <w:szCs w:val="22"/>
        </w:rPr>
        <w:t xml:space="preserve">Intense </w:t>
      </w:r>
      <w:r w:rsidR="00BA27B3" w:rsidRPr="005474D4">
        <w:rPr>
          <w:sz w:val="22"/>
          <w:szCs w:val="22"/>
        </w:rPr>
        <w:t>competition</w:t>
      </w:r>
    </w:p>
    <w:p w14:paraId="583B8C00" w14:textId="77777777" w:rsidR="005474D4" w:rsidRPr="005474D4" w:rsidRDefault="005474D4" w:rsidP="00BA27B3">
      <w:pPr>
        <w:numPr>
          <w:ilvl w:val="0"/>
          <w:numId w:val="37"/>
        </w:numPr>
        <w:spacing w:after="0"/>
        <w:rPr>
          <w:sz w:val="22"/>
          <w:szCs w:val="22"/>
        </w:rPr>
      </w:pPr>
      <w:r w:rsidRPr="005474D4">
        <w:rPr>
          <w:sz w:val="22"/>
          <w:szCs w:val="22"/>
        </w:rPr>
        <w:t>Large national and international insurers competing aggressively in both rural and urban markets.</w:t>
      </w:r>
    </w:p>
    <w:p w14:paraId="7F76B649" w14:textId="77777777" w:rsidR="005474D4" w:rsidRDefault="005474D4" w:rsidP="00BA27B3">
      <w:pPr>
        <w:numPr>
          <w:ilvl w:val="0"/>
          <w:numId w:val="37"/>
        </w:numPr>
        <w:spacing w:after="0"/>
        <w:rPr>
          <w:sz w:val="22"/>
          <w:szCs w:val="22"/>
        </w:rPr>
      </w:pPr>
      <w:r w:rsidRPr="005474D4">
        <w:rPr>
          <w:sz w:val="22"/>
          <w:szCs w:val="22"/>
        </w:rPr>
        <w:t xml:space="preserve">Disruption by digital-first or </w:t>
      </w:r>
      <w:proofErr w:type="spellStart"/>
      <w:r w:rsidRPr="005474D4">
        <w:rPr>
          <w:sz w:val="22"/>
          <w:szCs w:val="22"/>
        </w:rPr>
        <w:t>insurtech</w:t>
      </w:r>
      <w:proofErr w:type="spellEnd"/>
      <w:r w:rsidRPr="005474D4">
        <w:rPr>
          <w:sz w:val="22"/>
          <w:szCs w:val="22"/>
        </w:rPr>
        <w:t xml:space="preserve"> startups.</w:t>
      </w:r>
    </w:p>
    <w:p w14:paraId="725E611B" w14:textId="77777777" w:rsidR="00BA27B3" w:rsidRPr="005474D4" w:rsidRDefault="00BA27B3" w:rsidP="00BA27B3">
      <w:pPr>
        <w:spacing w:after="0"/>
        <w:ind w:left="1080"/>
        <w:rPr>
          <w:sz w:val="22"/>
          <w:szCs w:val="22"/>
        </w:rPr>
      </w:pPr>
    </w:p>
    <w:p w14:paraId="083C0A01" w14:textId="62EAFF74" w:rsidR="005474D4" w:rsidRPr="005474D4" w:rsidRDefault="005474D4" w:rsidP="00383BDA">
      <w:pPr>
        <w:numPr>
          <w:ilvl w:val="0"/>
          <w:numId w:val="4"/>
        </w:numPr>
        <w:tabs>
          <w:tab w:val="clear" w:pos="720"/>
          <w:tab w:val="num" w:pos="360"/>
        </w:tabs>
        <w:spacing w:after="0"/>
        <w:ind w:left="360"/>
        <w:rPr>
          <w:sz w:val="22"/>
          <w:szCs w:val="22"/>
        </w:rPr>
      </w:pPr>
      <w:r w:rsidRPr="005474D4">
        <w:rPr>
          <w:sz w:val="22"/>
          <w:szCs w:val="22"/>
        </w:rPr>
        <w:t xml:space="preserve">Economic </w:t>
      </w:r>
      <w:r w:rsidR="00BA27B3" w:rsidRPr="005474D4">
        <w:rPr>
          <w:sz w:val="22"/>
          <w:szCs w:val="22"/>
        </w:rPr>
        <w:t>downturns</w:t>
      </w:r>
    </w:p>
    <w:p w14:paraId="02588908" w14:textId="77777777" w:rsidR="005474D4" w:rsidRDefault="005474D4" w:rsidP="00BA27B3">
      <w:pPr>
        <w:numPr>
          <w:ilvl w:val="0"/>
          <w:numId w:val="38"/>
        </w:numPr>
        <w:spacing w:after="0"/>
        <w:rPr>
          <w:sz w:val="22"/>
          <w:szCs w:val="22"/>
        </w:rPr>
      </w:pPr>
      <w:r w:rsidRPr="005474D4">
        <w:rPr>
          <w:sz w:val="22"/>
          <w:szCs w:val="22"/>
        </w:rPr>
        <w:t>Fluctuating commodity prices or economic recessions can affect the financial stability of rural clients and, in turn, FMG’s revenue.</w:t>
      </w:r>
    </w:p>
    <w:p w14:paraId="4E5C6541" w14:textId="77777777" w:rsidR="00BA27B3" w:rsidRPr="005474D4" w:rsidRDefault="00BA27B3" w:rsidP="00BA27B3">
      <w:pPr>
        <w:spacing w:after="0"/>
        <w:ind w:left="720"/>
        <w:rPr>
          <w:sz w:val="22"/>
          <w:szCs w:val="22"/>
        </w:rPr>
      </w:pPr>
    </w:p>
    <w:p w14:paraId="198DA205" w14:textId="6035C0FE" w:rsidR="005474D4" w:rsidRPr="005474D4" w:rsidRDefault="005474D4" w:rsidP="00383BDA">
      <w:pPr>
        <w:numPr>
          <w:ilvl w:val="0"/>
          <w:numId w:val="4"/>
        </w:numPr>
        <w:tabs>
          <w:tab w:val="clear" w:pos="720"/>
          <w:tab w:val="num" w:pos="360"/>
        </w:tabs>
        <w:spacing w:after="0"/>
        <w:ind w:left="360"/>
        <w:rPr>
          <w:sz w:val="22"/>
          <w:szCs w:val="22"/>
        </w:rPr>
      </w:pPr>
      <w:r w:rsidRPr="005474D4">
        <w:rPr>
          <w:sz w:val="22"/>
          <w:szCs w:val="22"/>
        </w:rPr>
        <w:t xml:space="preserve">Regulatory </w:t>
      </w:r>
      <w:r w:rsidR="00BA27B3" w:rsidRPr="005474D4">
        <w:rPr>
          <w:sz w:val="22"/>
          <w:szCs w:val="22"/>
        </w:rPr>
        <w:t>changes</w:t>
      </w:r>
    </w:p>
    <w:p w14:paraId="698D5070" w14:textId="77777777" w:rsidR="005474D4" w:rsidRPr="00BA27B3" w:rsidRDefault="005474D4" w:rsidP="00BA27B3">
      <w:pPr>
        <w:pStyle w:val="ListParagraph"/>
        <w:numPr>
          <w:ilvl w:val="0"/>
          <w:numId w:val="26"/>
        </w:numPr>
        <w:spacing w:after="0"/>
        <w:rPr>
          <w:sz w:val="22"/>
          <w:szCs w:val="22"/>
        </w:rPr>
      </w:pPr>
      <w:r w:rsidRPr="00BA27B3">
        <w:rPr>
          <w:sz w:val="22"/>
          <w:szCs w:val="22"/>
        </w:rPr>
        <w:lastRenderedPageBreak/>
        <w:t>Insurance regulations, solvency requirements, and compliance burdens may increase operating costs.</w:t>
      </w:r>
    </w:p>
    <w:p w14:paraId="12AFBC90" w14:textId="77777777" w:rsidR="00BA27B3" w:rsidRPr="005474D4" w:rsidRDefault="00BA27B3" w:rsidP="00BA27B3">
      <w:pPr>
        <w:spacing w:after="0"/>
        <w:ind w:left="1080"/>
        <w:rPr>
          <w:sz w:val="22"/>
          <w:szCs w:val="22"/>
        </w:rPr>
      </w:pPr>
    </w:p>
    <w:p w14:paraId="6D53D97D" w14:textId="09812FB0" w:rsidR="005474D4" w:rsidRPr="005474D4" w:rsidRDefault="005474D4" w:rsidP="00383BDA">
      <w:pPr>
        <w:numPr>
          <w:ilvl w:val="0"/>
          <w:numId w:val="4"/>
        </w:numPr>
        <w:tabs>
          <w:tab w:val="clear" w:pos="720"/>
          <w:tab w:val="num" w:pos="360"/>
        </w:tabs>
        <w:spacing w:after="0"/>
        <w:ind w:left="360"/>
        <w:rPr>
          <w:sz w:val="22"/>
          <w:szCs w:val="22"/>
        </w:rPr>
      </w:pPr>
      <w:r w:rsidRPr="005474D4">
        <w:rPr>
          <w:sz w:val="22"/>
          <w:szCs w:val="22"/>
        </w:rPr>
        <w:t xml:space="preserve">Talent </w:t>
      </w:r>
      <w:r w:rsidR="00BA27B3" w:rsidRPr="005474D4">
        <w:rPr>
          <w:sz w:val="22"/>
          <w:szCs w:val="22"/>
        </w:rPr>
        <w:t>acquisition in rural areas</w:t>
      </w:r>
    </w:p>
    <w:p w14:paraId="44CB7377" w14:textId="77777777" w:rsidR="005474D4" w:rsidRPr="00BA27B3" w:rsidRDefault="005474D4" w:rsidP="00BA27B3">
      <w:pPr>
        <w:pStyle w:val="ListParagraph"/>
        <w:numPr>
          <w:ilvl w:val="0"/>
          <w:numId w:val="26"/>
        </w:numPr>
        <w:spacing w:after="0"/>
        <w:rPr>
          <w:sz w:val="22"/>
          <w:szCs w:val="22"/>
        </w:rPr>
      </w:pPr>
      <w:r w:rsidRPr="00BA27B3">
        <w:rPr>
          <w:sz w:val="22"/>
          <w:szCs w:val="22"/>
        </w:rPr>
        <w:t>Attracting and retaining skilled staff in regional locations may be a growing challenge.</w:t>
      </w:r>
    </w:p>
    <w:p w14:paraId="3E0AD7DC" w14:textId="77777777" w:rsidR="00BA27B3" w:rsidRDefault="00BA27B3" w:rsidP="00383BDA">
      <w:pPr>
        <w:spacing w:after="0"/>
        <w:rPr>
          <w:b/>
          <w:bCs/>
          <w:sz w:val="22"/>
          <w:szCs w:val="22"/>
        </w:rPr>
      </w:pPr>
    </w:p>
    <w:p w14:paraId="6B2AB0C3" w14:textId="77777777" w:rsidR="00634BDE" w:rsidRDefault="00634BDE" w:rsidP="00383BDA">
      <w:pPr>
        <w:spacing w:after="0"/>
        <w:rPr>
          <w:b/>
          <w:bCs/>
          <w:sz w:val="22"/>
          <w:szCs w:val="22"/>
        </w:rPr>
      </w:pPr>
    </w:p>
    <w:p w14:paraId="6C9AD4E8" w14:textId="77777777" w:rsidR="00634BDE" w:rsidRPr="00383BDA" w:rsidRDefault="00634BDE" w:rsidP="00634BDE">
      <w:pPr>
        <w:pStyle w:val="ListParagraph"/>
        <w:numPr>
          <w:ilvl w:val="0"/>
          <w:numId w:val="42"/>
        </w:numPr>
        <w:spacing w:after="0"/>
        <w:rPr>
          <w:b/>
          <w:bCs/>
          <w:sz w:val="22"/>
          <w:szCs w:val="22"/>
        </w:rPr>
      </w:pPr>
      <w:r w:rsidRPr="00383BDA">
        <w:rPr>
          <w:b/>
          <w:bCs/>
          <w:sz w:val="22"/>
          <w:szCs w:val="22"/>
        </w:rPr>
        <w:t>Discussion</w:t>
      </w:r>
    </w:p>
    <w:p w14:paraId="3E828976" w14:textId="77777777" w:rsidR="00634BDE" w:rsidRDefault="00634BDE" w:rsidP="00634BDE">
      <w:pPr>
        <w:numPr>
          <w:ilvl w:val="0"/>
          <w:numId w:val="43"/>
        </w:numPr>
        <w:spacing w:after="0"/>
        <w:rPr>
          <w:sz w:val="22"/>
          <w:szCs w:val="22"/>
        </w:rPr>
      </w:pPr>
      <w:r w:rsidRPr="00074282">
        <w:rPr>
          <w:sz w:val="22"/>
          <w:szCs w:val="22"/>
        </w:rPr>
        <w:t>How does FMG’s long history help or challenge it today?</w:t>
      </w:r>
    </w:p>
    <w:p w14:paraId="64E38E40" w14:textId="54ED3FBA" w:rsidR="00634BDE" w:rsidRPr="00634BDE" w:rsidRDefault="00634BDE" w:rsidP="00634BDE">
      <w:pPr>
        <w:spacing w:after="0"/>
        <w:ind w:left="720"/>
        <w:rPr>
          <w:sz w:val="22"/>
          <w:szCs w:val="22"/>
        </w:rPr>
      </w:pPr>
      <w:r w:rsidRPr="00634BDE">
        <w:rPr>
          <w:sz w:val="22"/>
          <w:szCs w:val="22"/>
        </w:rPr>
        <w:t>FMG's long history, spanning over 120 years, is a significant asset in the modern insurance landscape. Having been founded by farmers for farmers in 1905, the company has cultivated a deep-seated understanding of the agricultural sector. This long-standing presence has built a strong foundation of trust and loyalty among its rural client</w:t>
      </w:r>
      <w:r>
        <w:rPr>
          <w:sz w:val="22"/>
          <w:szCs w:val="22"/>
        </w:rPr>
        <w:t xml:space="preserve"> </w:t>
      </w:r>
      <w:proofErr w:type="gramStart"/>
      <w:r w:rsidRPr="00634BDE">
        <w:rPr>
          <w:sz w:val="22"/>
          <w:szCs w:val="22"/>
        </w:rPr>
        <w:t>base</w:t>
      </w:r>
      <w:proofErr w:type="gramEnd"/>
      <w:r w:rsidRPr="00634BDE">
        <w:rPr>
          <w:sz w:val="22"/>
          <w:szCs w:val="22"/>
        </w:rPr>
        <w:t>. FMG's mutual structure, meaning it</w:t>
      </w:r>
      <w:r>
        <w:rPr>
          <w:sz w:val="22"/>
          <w:szCs w:val="22"/>
        </w:rPr>
        <w:t xml:space="preserve"> i</w:t>
      </w:r>
      <w:r w:rsidRPr="00634BDE">
        <w:rPr>
          <w:sz w:val="22"/>
          <w:szCs w:val="22"/>
        </w:rPr>
        <w:t>s owned by its members (the policyholders), further reinforces this relationship, as profits are reinvested into the business to benefit members rather than being paid out to shareholders. This historical commitment to the rural community gives FMG a competitive edge in its core market.</w:t>
      </w:r>
    </w:p>
    <w:p w14:paraId="08D51CBF" w14:textId="77777777" w:rsidR="00634BDE" w:rsidRPr="00634BDE" w:rsidRDefault="00634BDE" w:rsidP="00634BDE">
      <w:pPr>
        <w:spacing w:after="0"/>
        <w:ind w:left="720"/>
        <w:rPr>
          <w:sz w:val="22"/>
          <w:szCs w:val="22"/>
        </w:rPr>
      </w:pPr>
      <w:r w:rsidRPr="00634BDE">
        <w:rPr>
          <w:sz w:val="22"/>
          <w:szCs w:val="22"/>
        </w:rPr>
        <w:t>However, a long history can also present challenges. A company with such a strong heritage might face the risk of being perceived as old-fashioned or slow to adapt. To counter this, FMG emphasizes its continued investment in technology and its expansion into new insurance products. The challenge for FMG is to maintain its traditional values and close client relationships while innovating and adapting to the evolving risks and needs of modern New Zealand.</w:t>
      </w:r>
    </w:p>
    <w:p w14:paraId="2DDE2CE7" w14:textId="77777777" w:rsidR="00634BDE" w:rsidRPr="00074282" w:rsidRDefault="00634BDE" w:rsidP="00634BDE">
      <w:pPr>
        <w:spacing w:after="0"/>
        <w:ind w:left="720"/>
        <w:rPr>
          <w:sz w:val="22"/>
          <w:szCs w:val="22"/>
        </w:rPr>
      </w:pPr>
    </w:p>
    <w:p w14:paraId="30E0416B" w14:textId="77777777" w:rsidR="00634BDE" w:rsidRDefault="00634BDE" w:rsidP="00634BDE">
      <w:pPr>
        <w:numPr>
          <w:ilvl w:val="0"/>
          <w:numId w:val="43"/>
        </w:numPr>
        <w:spacing w:after="0"/>
        <w:rPr>
          <w:sz w:val="22"/>
          <w:szCs w:val="22"/>
        </w:rPr>
      </w:pPr>
      <w:r w:rsidRPr="00074282">
        <w:rPr>
          <w:sz w:val="22"/>
          <w:szCs w:val="22"/>
        </w:rPr>
        <w:t>Why might FMG want to grow beyond rural insurance?</w:t>
      </w:r>
    </w:p>
    <w:p w14:paraId="4A61EE0F" w14:textId="77777777" w:rsidR="00634BDE" w:rsidRPr="00634BDE" w:rsidRDefault="00634BDE" w:rsidP="00634BDE">
      <w:pPr>
        <w:spacing w:after="0"/>
        <w:ind w:left="720"/>
        <w:rPr>
          <w:sz w:val="22"/>
          <w:szCs w:val="22"/>
        </w:rPr>
      </w:pPr>
      <w:r w:rsidRPr="00634BDE">
        <w:rPr>
          <w:sz w:val="22"/>
          <w:szCs w:val="22"/>
        </w:rPr>
        <w:t>FMG has already expanded its offerings beyond its traditional rural focus to include commercial, residential, lifestyle, life, and health insurance. There are several reasons why this diversification is a strategic advantage:</w:t>
      </w:r>
    </w:p>
    <w:p w14:paraId="29F69403" w14:textId="77777777" w:rsidR="00634BDE" w:rsidRPr="00634BDE" w:rsidRDefault="00634BDE" w:rsidP="00B127B9">
      <w:pPr>
        <w:numPr>
          <w:ilvl w:val="0"/>
          <w:numId w:val="46"/>
        </w:numPr>
        <w:tabs>
          <w:tab w:val="num" w:pos="1134"/>
        </w:tabs>
        <w:rPr>
          <w:sz w:val="22"/>
          <w:szCs w:val="22"/>
        </w:rPr>
      </w:pPr>
      <w:r w:rsidRPr="00B127B9">
        <w:rPr>
          <w:b/>
          <w:bCs/>
          <w:sz w:val="22"/>
          <w:szCs w:val="22"/>
        </w:rPr>
        <w:t>Risk Mitigation:</w:t>
      </w:r>
      <w:r w:rsidRPr="00634BDE">
        <w:rPr>
          <w:sz w:val="22"/>
          <w:szCs w:val="22"/>
        </w:rPr>
        <w:t xml:space="preserve"> By expanding its portfolio, FMG can spread its risk across different sectors of the economy. This reduces its vulnerability to downturns or catastrophic events that might disproportionately affect the agricultural sector.</w:t>
      </w:r>
    </w:p>
    <w:p w14:paraId="7398F368" w14:textId="77777777" w:rsidR="00634BDE" w:rsidRPr="00B127B9" w:rsidRDefault="00634BDE" w:rsidP="00B127B9">
      <w:pPr>
        <w:numPr>
          <w:ilvl w:val="0"/>
          <w:numId w:val="46"/>
        </w:numPr>
        <w:tabs>
          <w:tab w:val="num" w:pos="1134"/>
        </w:tabs>
        <w:rPr>
          <w:sz w:val="22"/>
          <w:szCs w:val="22"/>
        </w:rPr>
      </w:pPr>
      <w:r w:rsidRPr="00634BDE">
        <w:rPr>
          <w:b/>
          <w:bCs/>
          <w:sz w:val="22"/>
          <w:szCs w:val="22"/>
        </w:rPr>
        <w:t>Market Growth</w:t>
      </w:r>
      <w:r w:rsidRPr="00B127B9">
        <w:rPr>
          <w:sz w:val="22"/>
          <w:szCs w:val="22"/>
        </w:rPr>
        <w:t>: The rural insurance market is mature and has a finite size. To continue to grow as a business, FMG needs to tap into new markets and customer segments. Offering a wider range of products allows them to attract new clients and to provide more comprehensive coverage to their existing members who may have both rural and non-rural insurance needs.</w:t>
      </w:r>
    </w:p>
    <w:p w14:paraId="5BBCB317" w14:textId="0E49B656" w:rsidR="00634BDE" w:rsidRPr="00B127B9" w:rsidRDefault="00634BDE" w:rsidP="00B127B9">
      <w:pPr>
        <w:numPr>
          <w:ilvl w:val="0"/>
          <w:numId w:val="46"/>
        </w:numPr>
        <w:tabs>
          <w:tab w:val="num" w:pos="1134"/>
        </w:tabs>
        <w:spacing w:after="0"/>
        <w:rPr>
          <w:sz w:val="22"/>
          <w:szCs w:val="22"/>
        </w:rPr>
      </w:pPr>
      <w:r w:rsidRPr="00634BDE">
        <w:rPr>
          <w:b/>
          <w:bCs/>
          <w:sz w:val="22"/>
          <w:szCs w:val="22"/>
        </w:rPr>
        <w:t>Leveraging Brand and Expertise:</w:t>
      </w:r>
      <w:r w:rsidRPr="00B127B9">
        <w:rPr>
          <w:b/>
          <w:bCs/>
          <w:sz w:val="22"/>
          <w:szCs w:val="22"/>
        </w:rPr>
        <w:t xml:space="preserve"> </w:t>
      </w:r>
      <w:r w:rsidRPr="00B127B9">
        <w:rPr>
          <w:sz w:val="22"/>
          <w:szCs w:val="22"/>
        </w:rPr>
        <w:t>FMG has a strong and trusted brand in New Zealand. Expanding into other insurance areas allows them to leverage this brand recognition and their expertise in risk management to a wider audience.</w:t>
      </w:r>
    </w:p>
    <w:p w14:paraId="2EAF26FD" w14:textId="77777777" w:rsidR="00B127B9" w:rsidRDefault="00B127B9" w:rsidP="00B127B9">
      <w:pPr>
        <w:spacing w:after="0"/>
        <w:ind w:left="720"/>
        <w:rPr>
          <w:sz w:val="22"/>
          <w:szCs w:val="22"/>
        </w:rPr>
      </w:pPr>
    </w:p>
    <w:p w14:paraId="263A7FA3" w14:textId="08AE21A3" w:rsidR="00634BDE" w:rsidRPr="00074282" w:rsidRDefault="00634BDE" w:rsidP="00634BDE">
      <w:pPr>
        <w:numPr>
          <w:ilvl w:val="0"/>
          <w:numId w:val="43"/>
        </w:numPr>
        <w:spacing w:after="0"/>
        <w:rPr>
          <w:sz w:val="22"/>
          <w:szCs w:val="22"/>
        </w:rPr>
      </w:pPr>
      <w:r w:rsidRPr="00074282">
        <w:rPr>
          <w:sz w:val="22"/>
          <w:szCs w:val="22"/>
        </w:rPr>
        <w:t>What risks does FMG face in the future?</w:t>
      </w:r>
    </w:p>
    <w:p w14:paraId="675743E0" w14:textId="77777777" w:rsidR="00B127B9" w:rsidRPr="00B127B9" w:rsidRDefault="00B127B9" w:rsidP="00B127B9">
      <w:pPr>
        <w:spacing w:after="0"/>
        <w:ind w:left="720"/>
        <w:rPr>
          <w:sz w:val="22"/>
          <w:szCs w:val="22"/>
        </w:rPr>
      </w:pPr>
      <w:r w:rsidRPr="00B127B9">
        <w:rPr>
          <w:sz w:val="22"/>
          <w:szCs w:val="22"/>
        </w:rPr>
        <w:t>FMG, like any insurance company, faces a range of risks. Based on their publications, key future risks for FMG include:</w:t>
      </w:r>
    </w:p>
    <w:p w14:paraId="19D3D52C" w14:textId="77777777" w:rsidR="00B127B9" w:rsidRPr="00B127B9" w:rsidRDefault="00B127B9" w:rsidP="00B127B9">
      <w:pPr>
        <w:numPr>
          <w:ilvl w:val="0"/>
          <w:numId w:val="46"/>
        </w:numPr>
        <w:rPr>
          <w:sz w:val="22"/>
          <w:szCs w:val="22"/>
        </w:rPr>
      </w:pPr>
      <w:r w:rsidRPr="00B127B9">
        <w:rPr>
          <w:b/>
          <w:bCs/>
          <w:sz w:val="22"/>
          <w:szCs w:val="22"/>
        </w:rPr>
        <w:lastRenderedPageBreak/>
        <w:t>Climate Change:</w:t>
      </w:r>
      <w:r w:rsidRPr="00B127B9">
        <w:rPr>
          <w:sz w:val="22"/>
          <w:szCs w:val="22"/>
        </w:rPr>
        <w:t xml:space="preserve"> As an insurer with a significant presence in the rural sector, FMG is particularly exposed to the increasing frequency and severity of extreme weather events such as floods, storms, and droughts. These events lead to higher claims costs and can impact the affordability and availability of insurance.</w:t>
      </w:r>
    </w:p>
    <w:p w14:paraId="6EA5C8EE" w14:textId="77777777" w:rsidR="00B127B9" w:rsidRPr="00B127B9" w:rsidRDefault="00B127B9" w:rsidP="00B127B9">
      <w:pPr>
        <w:numPr>
          <w:ilvl w:val="0"/>
          <w:numId w:val="46"/>
        </w:numPr>
        <w:rPr>
          <w:sz w:val="22"/>
          <w:szCs w:val="22"/>
        </w:rPr>
      </w:pPr>
      <w:r w:rsidRPr="00B127B9">
        <w:rPr>
          <w:b/>
          <w:bCs/>
          <w:sz w:val="22"/>
          <w:szCs w:val="22"/>
        </w:rPr>
        <w:t>Economic Volatility:</w:t>
      </w:r>
      <w:r w:rsidRPr="00B127B9">
        <w:rPr>
          <w:sz w:val="22"/>
          <w:szCs w:val="22"/>
        </w:rPr>
        <w:t xml:space="preserve"> Inflation, supply chain disruptions, and changes in the global economy can impact both FMG's investment returns and the cost of claims. The financial health of the agricultural sector, which is influenced by commodity prices and trade relationships, is a direct concern for FMG.</w:t>
      </w:r>
    </w:p>
    <w:p w14:paraId="691A4B65" w14:textId="77777777" w:rsidR="00B127B9" w:rsidRPr="00B127B9" w:rsidRDefault="00B127B9" w:rsidP="00B127B9">
      <w:pPr>
        <w:numPr>
          <w:ilvl w:val="0"/>
          <w:numId w:val="46"/>
        </w:numPr>
        <w:rPr>
          <w:sz w:val="22"/>
          <w:szCs w:val="22"/>
        </w:rPr>
      </w:pPr>
      <w:r w:rsidRPr="00B127B9">
        <w:rPr>
          <w:b/>
          <w:bCs/>
          <w:sz w:val="22"/>
          <w:szCs w:val="22"/>
        </w:rPr>
        <w:t>Regulatory Environment:</w:t>
      </w:r>
      <w:r w:rsidRPr="00B127B9">
        <w:rPr>
          <w:sz w:val="22"/>
          <w:szCs w:val="22"/>
        </w:rPr>
        <w:t xml:space="preserve"> The insurance industry is facing increased regulatory scrutiny. FMG must adapt to new legislation and compliance requirements from bodies like the Financial Markets Authority and the Reserve Bank of New Zealand, which can increase administrative costs and complexity.</w:t>
      </w:r>
    </w:p>
    <w:p w14:paraId="30CB4220" w14:textId="77777777" w:rsidR="00B127B9" w:rsidRPr="00B127B9" w:rsidRDefault="00B127B9" w:rsidP="00B127B9">
      <w:pPr>
        <w:numPr>
          <w:ilvl w:val="0"/>
          <w:numId w:val="46"/>
        </w:numPr>
        <w:rPr>
          <w:sz w:val="22"/>
          <w:szCs w:val="22"/>
        </w:rPr>
      </w:pPr>
      <w:r w:rsidRPr="00B127B9">
        <w:rPr>
          <w:b/>
          <w:bCs/>
          <w:sz w:val="22"/>
          <w:szCs w:val="22"/>
        </w:rPr>
        <w:t>Technological Disruption and Cyber Risk:</w:t>
      </w:r>
      <w:r w:rsidRPr="00B127B9">
        <w:rPr>
          <w:sz w:val="22"/>
          <w:szCs w:val="22"/>
        </w:rPr>
        <w:t xml:space="preserve"> The insurance industry is undergoing a digital transformation. FMG needs to continually invest in technology to improve efficiency, enhance customer service, and remain competitive. At the same time, this increased reliance on technology also exposes the company to greater cyber security risks.</w:t>
      </w:r>
    </w:p>
    <w:p w14:paraId="00B496B4" w14:textId="77777777" w:rsidR="00B127B9" w:rsidRPr="00B127B9" w:rsidRDefault="00B127B9" w:rsidP="00B127B9">
      <w:pPr>
        <w:numPr>
          <w:ilvl w:val="0"/>
          <w:numId w:val="46"/>
        </w:numPr>
        <w:rPr>
          <w:sz w:val="22"/>
          <w:szCs w:val="22"/>
        </w:rPr>
      </w:pPr>
      <w:r w:rsidRPr="00B127B9">
        <w:rPr>
          <w:b/>
          <w:bCs/>
          <w:sz w:val="22"/>
          <w:szCs w:val="22"/>
        </w:rPr>
        <w:t>Reinsurance Market:</w:t>
      </w:r>
      <w:r w:rsidRPr="00B127B9">
        <w:rPr>
          <w:sz w:val="22"/>
          <w:szCs w:val="22"/>
        </w:rPr>
        <w:t xml:space="preserve"> FMG relies on reinsurance to manage its own risk. Changes in the global reinsurance market, such as increased prices or reduced capacity, can directly impact FMG's profitability and its ability to offer certain types of cover.</w:t>
      </w:r>
    </w:p>
    <w:p w14:paraId="2B061909" w14:textId="77777777" w:rsidR="00B127B9" w:rsidRPr="00B127B9" w:rsidRDefault="00B127B9" w:rsidP="00B127B9">
      <w:pPr>
        <w:numPr>
          <w:ilvl w:val="0"/>
          <w:numId w:val="46"/>
        </w:numPr>
        <w:rPr>
          <w:sz w:val="22"/>
          <w:szCs w:val="22"/>
        </w:rPr>
      </w:pPr>
      <w:r w:rsidRPr="00B127B9">
        <w:rPr>
          <w:b/>
          <w:bCs/>
          <w:sz w:val="22"/>
          <w:szCs w:val="22"/>
        </w:rPr>
        <w:t>Competition:</w:t>
      </w:r>
      <w:r w:rsidRPr="00B127B9">
        <w:rPr>
          <w:sz w:val="22"/>
          <w:szCs w:val="22"/>
        </w:rPr>
        <w:t xml:space="preserve"> The New Zealand insurance market is competitive. FMG faces competition from both established insurers and new, agile "</w:t>
      </w:r>
      <w:proofErr w:type="spellStart"/>
      <w:r w:rsidRPr="00B127B9">
        <w:rPr>
          <w:sz w:val="22"/>
          <w:szCs w:val="22"/>
        </w:rPr>
        <w:t>insurtech</w:t>
      </w:r>
      <w:proofErr w:type="spellEnd"/>
      <w:r w:rsidRPr="00B127B9">
        <w:rPr>
          <w:sz w:val="22"/>
          <w:szCs w:val="22"/>
        </w:rPr>
        <w:t>" companies that may be able to offer lower prices or more innovative products.</w:t>
      </w:r>
    </w:p>
    <w:p w14:paraId="5D56600B" w14:textId="04AB74C0" w:rsidR="00C23EE4" w:rsidRDefault="00C23EE4"/>
    <w:sectPr w:rsidR="00C23EE4" w:rsidSect="00B366FA">
      <w:headerReference w:type="default" r:id="rId13"/>
      <w:footerReference w:type="default" r:id="rId1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69DD3" w14:textId="77777777" w:rsidR="00B366FA" w:rsidRDefault="00B366FA" w:rsidP="00B366FA">
      <w:pPr>
        <w:spacing w:after="0" w:line="240" w:lineRule="auto"/>
      </w:pPr>
      <w:r>
        <w:separator/>
      </w:r>
    </w:p>
  </w:endnote>
  <w:endnote w:type="continuationSeparator" w:id="0">
    <w:p w14:paraId="0C170410" w14:textId="77777777" w:rsidR="00B366FA" w:rsidRDefault="00B366FA" w:rsidP="00B36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88A0" w14:textId="427CFC02" w:rsidR="00B366FA" w:rsidRDefault="00B366FA">
    <w:pPr>
      <w:pStyle w:val="Footer"/>
    </w:pPr>
    <w:r>
      <w:rPr>
        <w:noProof/>
      </w:rPr>
      <w:drawing>
        <wp:anchor distT="0" distB="0" distL="114300" distR="114300" simplePos="0" relativeHeight="251661312" behindDoc="0" locked="0" layoutInCell="1" allowOverlap="1" wp14:anchorId="4FDCB902" wp14:editId="61B26B39">
          <wp:simplePos x="0" y="0"/>
          <wp:positionH relativeFrom="column">
            <wp:posOffset>0</wp:posOffset>
          </wp:positionH>
          <wp:positionV relativeFrom="paragraph">
            <wp:posOffset>180975</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AAA96" w14:textId="77777777" w:rsidR="00B366FA" w:rsidRDefault="00B366FA" w:rsidP="00B366FA">
      <w:pPr>
        <w:spacing w:after="0" w:line="240" w:lineRule="auto"/>
      </w:pPr>
      <w:r>
        <w:separator/>
      </w:r>
    </w:p>
  </w:footnote>
  <w:footnote w:type="continuationSeparator" w:id="0">
    <w:p w14:paraId="13F3CE93" w14:textId="77777777" w:rsidR="00B366FA" w:rsidRDefault="00B366FA" w:rsidP="00B36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5161B" w14:textId="2C34D5C4" w:rsidR="00B366FA" w:rsidRDefault="00B366FA">
    <w:pPr>
      <w:pStyle w:val="Header"/>
    </w:pPr>
    <w:r>
      <w:rPr>
        <w:noProof/>
      </w:rPr>
      <w:drawing>
        <wp:anchor distT="0" distB="0" distL="114300" distR="114300" simplePos="0" relativeHeight="251659264" behindDoc="0" locked="0" layoutInCell="1" allowOverlap="1" wp14:anchorId="01F97EFF" wp14:editId="6519A970">
          <wp:simplePos x="0" y="0"/>
          <wp:positionH relativeFrom="column">
            <wp:posOffset>3990340</wp:posOffset>
          </wp:positionH>
          <wp:positionV relativeFrom="paragraph">
            <wp:posOffset>-334010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5696"/>
    <w:multiLevelType w:val="multilevel"/>
    <w:tmpl w:val="075A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9F7"/>
    <w:multiLevelType w:val="hybridMultilevel"/>
    <w:tmpl w:val="0BDE9156"/>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F84A08"/>
    <w:multiLevelType w:val="hybridMultilevel"/>
    <w:tmpl w:val="97B22E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730AB8"/>
    <w:multiLevelType w:val="multilevel"/>
    <w:tmpl w:val="D292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53415"/>
    <w:multiLevelType w:val="multilevel"/>
    <w:tmpl w:val="90AA7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05894"/>
    <w:multiLevelType w:val="multilevel"/>
    <w:tmpl w:val="ADA888E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1D678F"/>
    <w:multiLevelType w:val="multilevel"/>
    <w:tmpl w:val="4A86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104F3"/>
    <w:multiLevelType w:val="multilevel"/>
    <w:tmpl w:val="719A8BA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5D032C"/>
    <w:multiLevelType w:val="multilevel"/>
    <w:tmpl w:val="A96E4B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4B0D35"/>
    <w:multiLevelType w:val="multilevel"/>
    <w:tmpl w:val="F66641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615EC9"/>
    <w:multiLevelType w:val="multilevel"/>
    <w:tmpl w:val="1ED2DE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B277DB"/>
    <w:multiLevelType w:val="multilevel"/>
    <w:tmpl w:val="8FA2A82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CB5829"/>
    <w:multiLevelType w:val="hybridMultilevel"/>
    <w:tmpl w:val="BEF8AF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A1F3197"/>
    <w:multiLevelType w:val="hybridMultilevel"/>
    <w:tmpl w:val="3D2400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CD77449"/>
    <w:multiLevelType w:val="multilevel"/>
    <w:tmpl w:val="6DFA67C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4D7B32"/>
    <w:multiLevelType w:val="multilevel"/>
    <w:tmpl w:val="E988B4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F4D5C6A"/>
    <w:multiLevelType w:val="multilevel"/>
    <w:tmpl w:val="688883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9A5120"/>
    <w:multiLevelType w:val="hybridMultilevel"/>
    <w:tmpl w:val="DA6CE8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40996F99"/>
    <w:multiLevelType w:val="multilevel"/>
    <w:tmpl w:val="8AEAAA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E65D4D"/>
    <w:multiLevelType w:val="multilevel"/>
    <w:tmpl w:val="2B9AFF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5145118"/>
    <w:multiLevelType w:val="hybridMultilevel"/>
    <w:tmpl w:val="A8A080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A4C0B28"/>
    <w:multiLevelType w:val="multilevel"/>
    <w:tmpl w:val="9132AF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E83085"/>
    <w:multiLevelType w:val="hybridMultilevel"/>
    <w:tmpl w:val="9328CB9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DF562A6"/>
    <w:multiLevelType w:val="multilevel"/>
    <w:tmpl w:val="95685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5D1241"/>
    <w:multiLevelType w:val="multilevel"/>
    <w:tmpl w:val="FA4846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152354"/>
    <w:multiLevelType w:val="multilevel"/>
    <w:tmpl w:val="E1B0B10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B10E88"/>
    <w:multiLevelType w:val="multilevel"/>
    <w:tmpl w:val="A57E43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ED0DEF"/>
    <w:multiLevelType w:val="hybridMultilevel"/>
    <w:tmpl w:val="A0624044"/>
    <w:lvl w:ilvl="0" w:tplc="14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3B57D66"/>
    <w:multiLevelType w:val="hybridMultilevel"/>
    <w:tmpl w:val="FEE426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4FB6E96"/>
    <w:multiLevelType w:val="hybridMultilevel"/>
    <w:tmpl w:val="5E3A54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8340C85"/>
    <w:multiLevelType w:val="multilevel"/>
    <w:tmpl w:val="F580DF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4E79F5"/>
    <w:multiLevelType w:val="multilevel"/>
    <w:tmpl w:val="219A51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B80C06"/>
    <w:multiLevelType w:val="multilevel"/>
    <w:tmpl w:val="BA66629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DE2409"/>
    <w:multiLevelType w:val="multilevel"/>
    <w:tmpl w:val="71E2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DA31AC"/>
    <w:multiLevelType w:val="multilevel"/>
    <w:tmpl w:val="C3761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D931B9"/>
    <w:multiLevelType w:val="multilevel"/>
    <w:tmpl w:val="9C0AB8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3383A16"/>
    <w:multiLevelType w:val="multilevel"/>
    <w:tmpl w:val="78ACEAA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CE5E2E"/>
    <w:multiLevelType w:val="hybridMultilevel"/>
    <w:tmpl w:val="82FCA1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8FE271D"/>
    <w:multiLevelType w:val="multilevel"/>
    <w:tmpl w:val="A1AE10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4D3843"/>
    <w:multiLevelType w:val="hybridMultilevel"/>
    <w:tmpl w:val="2266EB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6B530AD5"/>
    <w:multiLevelType w:val="multilevel"/>
    <w:tmpl w:val="7564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9736F3"/>
    <w:multiLevelType w:val="multilevel"/>
    <w:tmpl w:val="1C8A1E80"/>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D37D15"/>
    <w:multiLevelType w:val="multilevel"/>
    <w:tmpl w:val="5020566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015C88"/>
    <w:multiLevelType w:val="multilevel"/>
    <w:tmpl w:val="26001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1153DB"/>
    <w:multiLevelType w:val="hybridMultilevel"/>
    <w:tmpl w:val="9328CB9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5" w15:restartNumberingAfterBreak="0">
    <w:nsid w:val="79922FDF"/>
    <w:multiLevelType w:val="multilevel"/>
    <w:tmpl w:val="9132AF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D86F16"/>
    <w:multiLevelType w:val="multilevel"/>
    <w:tmpl w:val="AA5276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6050575">
    <w:abstractNumId w:val="11"/>
  </w:num>
  <w:num w:numId="2" w16cid:durableId="185028665">
    <w:abstractNumId w:val="31"/>
  </w:num>
  <w:num w:numId="3" w16cid:durableId="151145847">
    <w:abstractNumId w:val="24"/>
  </w:num>
  <w:num w:numId="4" w16cid:durableId="1400012469">
    <w:abstractNumId w:val="8"/>
  </w:num>
  <w:num w:numId="5" w16cid:durableId="1210678916">
    <w:abstractNumId w:val="19"/>
  </w:num>
  <w:num w:numId="6" w16cid:durableId="1802334827">
    <w:abstractNumId w:val="35"/>
  </w:num>
  <w:num w:numId="7" w16cid:durableId="1364671117">
    <w:abstractNumId w:val="39"/>
  </w:num>
  <w:num w:numId="8" w16cid:durableId="1006710558">
    <w:abstractNumId w:val="43"/>
  </w:num>
  <w:num w:numId="9" w16cid:durableId="590701993">
    <w:abstractNumId w:val="23"/>
  </w:num>
  <w:num w:numId="10" w16cid:durableId="1183590848">
    <w:abstractNumId w:val="33"/>
  </w:num>
  <w:num w:numId="11" w16cid:durableId="1117404693">
    <w:abstractNumId w:val="40"/>
  </w:num>
  <w:num w:numId="12" w16cid:durableId="862206093">
    <w:abstractNumId w:val="34"/>
  </w:num>
  <w:num w:numId="13" w16cid:durableId="1926837805">
    <w:abstractNumId w:val="12"/>
  </w:num>
  <w:num w:numId="14" w16cid:durableId="345443279">
    <w:abstractNumId w:val="17"/>
  </w:num>
  <w:num w:numId="15" w16cid:durableId="568423787">
    <w:abstractNumId w:val="29"/>
  </w:num>
  <w:num w:numId="16" w16cid:durableId="1691450933">
    <w:abstractNumId w:val="3"/>
  </w:num>
  <w:num w:numId="17" w16cid:durableId="1327056562">
    <w:abstractNumId w:val="4"/>
  </w:num>
  <w:num w:numId="18" w16cid:durableId="1492328490">
    <w:abstractNumId w:val="26"/>
  </w:num>
  <w:num w:numId="19" w16cid:durableId="297102625">
    <w:abstractNumId w:val="37"/>
  </w:num>
  <w:num w:numId="20" w16cid:durableId="1994719978">
    <w:abstractNumId w:val="44"/>
  </w:num>
  <w:num w:numId="21" w16cid:durableId="580064295">
    <w:abstractNumId w:val="18"/>
  </w:num>
  <w:num w:numId="22" w16cid:durableId="165439432">
    <w:abstractNumId w:val="16"/>
  </w:num>
  <w:num w:numId="23" w16cid:durableId="2040233921">
    <w:abstractNumId w:val="32"/>
  </w:num>
  <w:num w:numId="24" w16cid:durableId="1624313248">
    <w:abstractNumId w:val="5"/>
  </w:num>
  <w:num w:numId="25" w16cid:durableId="557397387">
    <w:abstractNumId w:val="28"/>
  </w:num>
  <w:num w:numId="26" w16cid:durableId="2002387517">
    <w:abstractNumId w:val="2"/>
  </w:num>
  <w:num w:numId="27" w16cid:durableId="1516531379">
    <w:abstractNumId w:val="42"/>
  </w:num>
  <w:num w:numId="28" w16cid:durableId="775448607">
    <w:abstractNumId w:val="36"/>
  </w:num>
  <w:num w:numId="29" w16cid:durableId="484399883">
    <w:abstractNumId w:val="10"/>
  </w:num>
  <w:num w:numId="30" w16cid:durableId="2078477101">
    <w:abstractNumId w:val="30"/>
  </w:num>
  <w:num w:numId="31" w16cid:durableId="1805536986">
    <w:abstractNumId w:val="46"/>
  </w:num>
  <w:num w:numId="32" w16cid:durableId="2010135600">
    <w:abstractNumId w:val="14"/>
  </w:num>
  <w:num w:numId="33" w16cid:durableId="1191143402">
    <w:abstractNumId w:val="38"/>
  </w:num>
  <w:num w:numId="34" w16cid:durableId="1068067194">
    <w:abstractNumId w:val="21"/>
  </w:num>
  <w:num w:numId="35" w16cid:durableId="1775637651">
    <w:abstractNumId w:val="45"/>
  </w:num>
  <w:num w:numId="36" w16cid:durableId="299842768">
    <w:abstractNumId w:val="7"/>
  </w:num>
  <w:num w:numId="37" w16cid:durableId="1660501942">
    <w:abstractNumId w:val="9"/>
  </w:num>
  <w:num w:numId="38" w16cid:durableId="319771042">
    <w:abstractNumId w:val="25"/>
  </w:num>
  <w:num w:numId="39" w16cid:durableId="1654407809">
    <w:abstractNumId w:val="0"/>
  </w:num>
  <w:num w:numId="40" w16cid:durableId="1965689974">
    <w:abstractNumId w:val="13"/>
  </w:num>
  <w:num w:numId="41" w16cid:durableId="1152065435">
    <w:abstractNumId w:val="20"/>
  </w:num>
  <w:num w:numId="42" w16cid:durableId="561449795">
    <w:abstractNumId w:val="22"/>
  </w:num>
  <w:num w:numId="43" w16cid:durableId="750542252">
    <w:abstractNumId w:val="27"/>
  </w:num>
  <w:num w:numId="44" w16cid:durableId="761532912">
    <w:abstractNumId w:val="6"/>
  </w:num>
  <w:num w:numId="45" w16cid:durableId="835923376">
    <w:abstractNumId w:val="1"/>
  </w:num>
  <w:num w:numId="46" w16cid:durableId="1583638873">
    <w:abstractNumId w:val="15"/>
  </w:num>
  <w:num w:numId="47" w16cid:durableId="87087498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21"/>
    <w:rsid w:val="00047FE3"/>
    <w:rsid w:val="00074282"/>
    <w:rsid w:val="000D2D09"/>
    <w:rsid w:val="00383BDA"/>
    <w:rsid w:val="0039243D"/>
    <w:rsid w:val="00424F90"/>
    <w:rsid w:val="004D6993"/>
    <w:rsid w:val="005474D4"/>
    <w:rsid w:val="00634BDE"/>
    <w:rsid w:val="00A81034"/>
    <w:rsid w:val="00A854FE"/>
    <w:rsid w:val="00B127B9"/>
    <w:rsid w:val="00B366FA"/>
    <w:rsid w:val="00BA27B3"/>
    <w:rsid w:val="00BB0A71"/>
    <w:rsid w:val="00C122E7"/>
    <w:rsid w:val="00C23EE4"/>
    <w:rsid w:val="00C37D21"/>
    <w:rsid w:val="00D31093"/>
    <w:rsid w:val="00E22809"/>
    <w:rsid w:val="00FB17D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9B560"/>
  <w15:chartTrackingRefBased/>
  <w15:docId w15:val="{68D39827-D558-48AB-B087-C6D8F56F1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7D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7D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7D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7D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7D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7D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7D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7D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7D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D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7D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7D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7D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7D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7D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7D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7D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7D21"/>
    <w:rPr>
      <w:rFonts w:eastAsiaTheme="majorEastAsia" w:cstheme="majorBidi"/>
      <w:color w:val="272727" w:themeColor="text1" w:themeTint="D8"/>
    </w:rPr>
  </w:style>
  <w:style w:type="paragraph" w:styleId="Title">
    <w:name w:val="Title"/>
    <w:basedOn w:val="Normal"/>
    <w:next w:val="Normal"/>
    <w:link w:val="TitleChar"/>
    <w:uiPriority w:val="10"/>
    <w:qFormat/>
    <w:rsid w:val="00C37D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D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7D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7D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7D21"/>
    <w:pPr>
      <w:spacing w:before="160"/>
      <w:jc w:val="center"/>
    </w:pPr>
    <w:rPr>
      <w:i/>
      <w:iCs/>
      <w:color w:val="404040" w:themeColor="text1" w:themeTint="BF"/>
    </w:rPr>
  </w:style>
  <w:style w:type="character" w:customStyle="1" w:styleId="QuoteChar">
    <w:name w:val="Quote Char"/>
    <w:basedOn w:val="DefaultParagraphFont"/>
    <w:link w:val="Quote"/>
    <w:uiPriority w:val="29"/>
    <w:rsid w:val="00C37D21"/>
    <w:rPr>
      <w:i/>
      <w:iCs/>
      <w:color w:val="404040" w:themeColor="text1" w:themeTint="BF"/>
    </w:rPr>
  </w:style>
  <w:style w:type="paragraph" w:styleId="ListParagraph">
    <w:name w:val="List Paragraph"/>
    <w:basedOn w:val="Normal"/>
    <w:uiPriority w:val="34"/>
    <w:qFormat/>
    <w:rsid w:val="00C37D21"/>
    <w:pPr>
      <w:ind w:left="720"/>
      <w:contextualSpacing/>
    </w:pPr>
  </w:style>
  <w:style w:type="character" w:styleId="IntenseEmphasis">
    <w:name w:val="Intense Emphasis"/>
    <w:basedOn w:val="DefaultParagraphFont"/>
    <w:uiPriority w:val="21"/>
    <w:qFormat/>
    <w:rsid w:val="00C37D21"/>
    <w:rPr>
      <w:i/>
      <w:iCs/>
      <w:color w:val="0F4761" w:themeColor="accent1" w:themeShade="BF"/>
    </w:rPr>
  </w:style>
  <w:style w:type="paragraph" w:styleId="IntenseQuote">
    <w:name w:val="Intense Quote"/>
    <w:basedOn w:val="Normal"/>
    <w:next w:val="Normal"/>
    <w:link w:val="IntenseQuoteChar"/>
    <w:uiPriority w:val="30"/>
    <w:qFormat/>
    <w:rsid w:val="00C37D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7D21"/>
    <w:rPr>
      <w:i/>
      <w:iCs/>
      <w:color w:val="0F4761" w:themeColor="accent1" w:themeShade="BF"/>
    </w:rPr>
  </w:style>
  <w:style w:type="character" w:styleId="IntenseReference">
    <w:name w:val="Intense Reference"/>
    <w:basedOn w:val="DefaultParagraphFont"/>
    <w:uiPriority w:val="32"/>
    <w:qFormat/>
    <w:rsid w:val="00C37D21"/>
    <w:rPr>
      <w:b/>
      <w:bCs/>
      <w:smallCaps/>
      <w:color w:val="0F4761" w:themeColor="accent1" w:themeShade="BF"/>
      <w:spacing w:val="5"/>
    </w:rPr>
  </w:style>
  <w:style w:type="character" w:styleId="Hyperlink">
    <w:name w:val="Hyperlink"/>
    <w:basedOn w:val="DefaultParagraphFont"/>
    <w:uiPriority w:val="99"/>
    <w:unhideWhenUsed/>
    <w:rsid w:val="005474D4"/>
    <w:rPr>
      <w:color w:val="467886" w:themeColor="hyperlink"/>
      <w:u w:val="single"/>
    </w:rPr>
  </w:style>
  <w:style w:type="character" w:styleId="UnresolvedMention">
    <w:name w:val="Unresolved Mention"/>
    <w:basedOn w:val="DefaultParagraphFont"/>
    <w:uiPriority w:val="99"/>
    <w:semiHidden/>
    <w:unhideWhenUsed/>
    <w:rsid w:val="005474D4"/>
    <w:rPr>
      <w:color w:val="605E5C"/>
      <w:shd w:val="clear" w:color="auto" w:fill="E1DFDD"/>
    </w:rPr>
  </w:style>
  <w:style w:type="paragraph" w:customStyle="1" w:styleId="lead">
    <w:name w:val="lead"/>
    <w:basedOn w:val="Normal"/>
    <w:rsid w:val="005474D4"/>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table" w:styleId="TableGrid">
    <w:name w:val="Table Grid"/>
    <w:basedOn w:val="TableNormal"/>
    <w:uiPriority w:val="39"/>
    <w:rsid w:val="00074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6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6FA"/>
  </w:style>
  <w:style w:type="paragraph" w:styleId="Footer">
    <w:name w:val="footer"/>
    <w:basedOn w:val="Normal"/>
    <w:link w:val="FooterChar"/>
    <w:uiPriority w:val="99"/>
    <w:unhideWhenUsed/>
    <w:rsid w:val="00B36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6FA"/>
  </w:style>
  <w:style w:type="character" w:styleId="FollowedHyperlink">
    <w:name w:val="FollowedHyperlink"/>
    <w:basedOn w:val="DefaultParagraphFont"/>
    <w:uiPriority w:val="99"/>
    <w:semiHidden/>
    <w:unhideWhenUsed/>
    <w:rsid w:val="00634BDE"/>
    <w:rPr>
      <w:color w:val="96607D" w:themeColor="followedHyperlink"/>
      <w:u w:val="single"/>
    </w:rPr>
  </w:style>
  <w:style w:type="paragraph" w:styleId="NormalWeb">
    <w:name w:val="Normal (Web)"/>
    <w:basedOn w:val="Normal"/>
    <w:uiPriority w:val="99"/>
    <w:unhideWhenUsed/>
    <w:rsid w:val="00634BDE"/>
    <w:pPr>
      <w:spacing w:before="100" w:beforeAutospacing="1" w:after="100" w:afterAutospacing="1" w:line="240" w:lineRule="auto"/>
    </w:pPr>
    <w:rPr>
      <w:rFonts w:ascii="Times New Roman" w:eastAsia="Times New Roman" w:hAnsi="Times New Roman" w:cs="Times New Roman"/>
      <w:kern w:val="0"/>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mg.co.nz/" TargetMode="External"/><Relationship Id="rId12" Type="http://schemas.openxmlformats.org/officeDocument/2006/relationships/hyperlink" Target="https://www.fmg.co.n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mg.co.nz/about-fmg/news/120-years-through-thick-and-thin" TargetMode="External"/><Relationship Id="rId4" Type="http://schemas.openxmlformats.org/officeDocument/2006/relationships/webSettings" Target="webSettings.xml"/><Relationship Id="rId9" Type="http://schemas.openxmlformats.org/officeDocument/2006/relationships/hyperlink" Target="https://www.fmg.co.n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10</Pages>
  <Words>1906</Words>
  <Characters>10869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11</cp:revision>
  <dcterms:created xsi:type="dcterms:W3CDTF">2025-10-09T22:00:00Z</dcterms:created>
  <dcterms:modified xsi:type="dcterms:W3CDTF">2025-10-14T02:06:00Z</dcterms:modified>
</cp:coreProperties>
</file>