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7A0D" w14:textId="63FA924F" w:rsidR="00862879" w:rsidRPr="00737440" w:rsidRDefault="00862879" w:rsidP="00737440">
      <w:pPr>
        <w:spacing w:before="60" w:after="60"/>
        <w:rPr>
          <w:rFonts w:ascii="Aptos" w:hAnsi="Aptos"/>
          <w:b/>
          <w:bCs/>
        </w:rPr>
      </w:pPr>
      <w:r w:rsidRPr="00737440">
        <w:rPr>
          <w:rFonts w:ascii="Aptos" w:hAnsi="Aptos"/>
          <w:b/>
          <w:bCs/>
        </w:rPr>
        <w:t>Vocabulary</w:t>
      </w:r>
    </w:p>
    <w:tbl>
      <w:tblPr>
        <w:tblStyle w:val="TableGrid"/>
        <w:tblW w:w="9016" w:type="dxa"/>
        <w:tblInd w:w="0" w:type="dxa"/>
        <w:tblLook w:val="04A0" w:firstRow="1" w:lastRow="0" w:firstColumn="1" w:lastColumn="0" w:noHBand="0" w:noVBand="1"/>
      </w:tblPr>
      <w:tblGrid>
        <w:gridCol w:w="2263"/>
        <w:gridCol w:w="6753"/>
      </w:tblGrid>
      <w:tr w:rsidR="00DD4F75" w:rsidRPr="00737440" w14:paraId="3A58C564" w14:textId="77777777" w:rsidTr="00453347">
        <w:tc>
          <w:tcPr>
            <w:tcW w:w="2263" w:type="dxa"/>
          </w:tcPr>
          <w:p w14:paraId="001DF181" w14:textId="2A9A2984" w:rsidR="00DD4F75" w:rsidRPr="00737440" w:rsidRDefault="00DD4F75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Agreement</w:t>
            </w:r>
          </w:p>
        </w:tc>
        <w:tc>
          <w:tcPr>
            <w:tcW w:w="6753" w:type="dxa"/>
          </w:tcPr>
          <w:p w14:paraId="17C6A29B" w14:textId="1500F290" w:rsidR="00DD4F75" w:rsidRPr="00737440" w:rsidRDefault="00DD4F75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A written plan between people or groups</w:t>
            </w:r>
          </w:p>
        </w:tc>
      </w:tr>
      <w:tr w:rsidR="00E238A6" w:rsidRPr="00737440" w14:paraId="1AC65845" w14:textId="77777777" w:rsidTr="00453347">
        <w:tc>
          <w:tcPr>
            <w:tcW w:w="2263" w:type="dxa"/>
          </w:tcPr>
          <w:p w14:paraId="22D3675A" w14:textId="5B70395B" w:rsidR="00E238A6" w:rsidRPr="00737440" w:rsidRDefault="00E238A6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Biosecurity</w:t>
            </w:r>
          </w:p>
        </w:tc>
        <w:tc>
          <w:tcPr>
            <w:tcW w:w="6753" w:type="dxa"/>
          </w:tcPr>
          <w:p w14:paraId="23309B66" w14:textId="60664186" w:rsidR="00E238A6" w:rsidRPr="00737440" w:rsidRDefault="00E238A6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 xml:space="preserve"> Protecting a country from harmful pests and diseases</w:t>
            </w:r>
          </w:p>
        </w:tc>
      </w:tr>
      <w:tr w:rsidR="00737440" w:rsidRPr="00737440" w14:paraId="594A89B5" w14:textId="77777777" w:rsidTr="00453347">
        <w:tc>
          <w:tcPr>
            <w:tcW w:w="2263" w:type="dxa"/>
          </w:tcPr>
          <w:p w14:paraId="26C05629" w14:textId="554D36EB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9D4EAC">
              <w:t>Border</w:t>
            </w:r>
          </w:p>
        </w:tc>
        <w:tc>
          <w:tcPr>
            <w:tcW w:w="6753" w:type="dxa"/>
          </w:tcPr>
          <w:p w14:paraId="3BB63CE2" w14:textId="5BEAF0A2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9D4EAC">
              <w:t>The place where goods and people enter a country</w:t>
            </w:r>
          </w:p>
        </w:tc>
      </w:tr>
      <w:tr w:rsidR="00737440" w:rsidRPr="00737440" w14:paraId="5D912025" w14:textId="77777777" w:rsidTr="00453347">
        <w:tc>
          <w:tcPr>
            <w:tcW w:w="2263" w:type="dxa"/>
          </w:tcPr>
          <w:p w14:paraId="3E667ED8" w14:textId="46EA9896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Chemicals</w:t>
            </w:r>
          </w:p>
        </w:tc>
        <w:tc>
          <w:tcPr>
            <w:tcW w:w="6753" w:type="dxa"/>
          </w:tcPr>
          <w:p w14:paraId="7D1D068C" w14:textId="4DEC88E5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Substances used to control pests</w:t>
            </w:r>
          </w:p>
        </w:tc>
      </w:tr>
      <w:tr w:rsidR="00737440" w:rsidRPr="00737440" w14:paraId="18D437BB" w14:textId="77777777" w:rsidTr="00453347">
        <w:tc>
          <w:tcPr>
            <w:tcW w:w="2263" w:type="dxa"/>
          </w:tcPr>
          <w:p w14:paraId="46351C18" w14:textId="54C8222F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Crops</w:t>
            </w:r>
          </w:p>
        </w:tc>
        <w:tc>
          <w:tcPr>
            <w:tcW w:w="6753" w:type="dxa"/>
          </w:tcPr>
          <w:p w14:paraId="7E839410" w14:textId="064CA385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Plants grown for food</w:t>
            </w:r>
          </w:p>
        </w:tc>
      </w:tr>
      <w:tr w:rsidR="00737440" w:rsidRPr="00737440" w14:paraId="219A5940" w14:textId="77777777" w:rsidTr="00453347">
        <w:tc>
          <w:tcPr>
            <w:tcW w:w="2263" w:type="dxa"/>
          </w:tcPr>
          <w:p w14:paraId="475F12FB" w14:textId="2AB2304B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Cross-contamination</w:t>
            </w:r>
          </w:p>
        </w:tc>
        <w:tc>
          <w:tcPr>
            <w:tcW w:w="6753" w:type="dxa"/>
          </w:tcPr>
          <w:p w14:paraId="2567FE7A" w14:textId="4529CF20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When germs move from one place or animal to another.</w:t>
            </w:r>
          </w:p>
        </w:tc>
      </w:tr>
      <w:tr w:rsidR="00737440" w:rsidRPr="00737440" w14:paraId="7C8335E1" w14:textId="77777777" w:rsidTr="00453347">
        <w:tc>
          <w:tcPr>
            <w:tcW w:w="2263" w:type="dxa"/>
          </w:tcPr>
          <w:p w14:paraId="4C902770" w14:textId="24FCF5D5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Cull</w:t>
            </w:r>
          </w:p>
        </w:tc>
        <w:tc>
          <w:tcPr>
            <w:tcW w:w="6753" w:type="dxa"/>
          </w:tcPr>
          <w:p w14:paraId="5145C429" w14:textId="6FFBE619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To humanely remove or kill sick animals to stop disease spreading</w:t>
            </w:r>
          </w:p>
        </w:tc>
      </w:tr>
      <w:tr w:rsidR="00737440" w:rsidRPr="00737440" w14:paraId="177D7CC7" w14:textId="77777777" w:rsidTr="00453347">
        <w:tc>
          <w:tcPr>
            <w:tcW w:w="2263" w:type="dxa"/>
          </w:tcPr>
          <w:p w14:paraId="4C86B03F" w14:textId="1C7F32F9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Disinfection</w:t>
            </w:r>
          </w:p>
        </w:tc>
        <w:tc>
          <w:tcPr>
            <w:tcW w:w="6753" w:type="dxa"/>
          </w:tcPr>
          <w:p w14:paraId="66243E78" w14:textId="2DB7475E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Cleaning to kill germs.</w:t>
            </w:r>
          </w:p>
        </w:tc>
      </w:tr>
      <w:tr w:rsidR="00737440" w:rsidRPr="00737440" w14:paraId="1C8B5691" w14:textId="77777777" w:rsidTr="00453347">
        <w:tc>
          <w:tcPr>
            <w:tcW w:w="2263" w:type="dxa"/>
          </w:tcPr>
          <w:p w14:paraId="206AB59C" w14:textId="0A1CB000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Economy</w:t>
            </w:r>
          </w:p>
        </w:tc>
        <w:tc>
          <w:tcPr>
            <w:tcW w:w="6753" w:type="dxa"/>
          </w:tcPr>
          <w:p w14:paraId="38C5EFBF" w14:textId="6B39A568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How a country makes and uses money</w:t>
            </w:r>
          </w:p>
        </w:tc>
      </w:tr>
      <w:tr w:rsidR="00737440" w:rsidRPr="00737440" w14:paraId="0B6444B8" w14:textId="77777777" w:rsidTr="00453347">
        <w:tc>
          <w:tcPr>
            <w:tcW w:w="2263" w:type="dxa"/>
          </w:tcPr>
          <w:p w14:paraId="2884CCE6" w14:textId="4DBE0B5D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Established</w:t>
            </w:r>
          </w:p>
        </w:tc>
        <w:tc>
          <w:tcPr>
            <w:tcW w:w="6753" w:type="dxa"/>
          </w:tcPr>
          <w:p w14:paraId="09B54D54" w14:textId="738D2D58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 xml:space="preserve"> A species that has moved into a new area and can sustain its population is established</w:t>
            </w:r>
          </w:p>
        </w:tc>
      </w:tr>
      <w:tr w:rsidR="00737440" w:rsidRPr="00737440" w14:paraId="4EAE2F39" w14:textId="77777777" w:rsidTr="00453347">
        <w:tc>
          <w:tcPr>
            <w:tcW w:w="2263" w:type="dxa"/>
          </w:tcPr>
          <w:p w14:paraId="20ACF8F9" w14:textId="0DCAF379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E</w:t>
            </w:r>
            <w:r w:rsidRPr="00737440">
              <w:rPr>
                <w:rFonts w:ascii="Aptos" w:hAnsi="Aptos"/>
                <w:sz w:val="22"/>
                <w:szCs w:val="22"/>
              </w:rPr>
              <w:t>xotic</w:t>
            </w:r>
          </w:p>
        </w:tc>
        <w:tc>
          <w:tcPr>
            <w:tcW w:w="6753" w:type="dxa"/>
          </w:tcPr>
          <w:p w14:paraId="26D82FCA" w14:textId="74F77FD6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Foreign, from outside of the country</w:t>
            </w:r>
          </w:p>
        </w:tc>
      </w:tr>
      <w:tr w:rsidR="00737440" w:rsidRPr="00737440" w14:paraId="03DF369B" w14:textId="77777777" w:rsidTr="00453347">
        <w:tc>
          <w:tcPr>
            <w:tcW w:w="2263" w:type="dxa"/>
          </w:tcPr>
          <w:p w14:paraId="0B568B8E" w14:textId="27B2F907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 xml:space="preserve">Exotic disease </w:t>
            </w:r>
          </w:p>
        </w:tc>
        <w:tc>
          <w:tcPr>
            <w:tcW w:w="6753" w:type="dxa"/>
          </w:tcPr>
          <w:p w14:paraId="12348501" w14:textId="2EA2A0A0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Diseases which occur oversea but not in New Zealand</w:t>
            </w:r>
          </w:p>
        </w:tc>
      </w:tr>
      <w:tr w:rsidR="00737440" w:rsidRPr="00737440" w14:paraId="59410109" w14:textId="77777777" w:rsidTr="00453347">
        <w:tc>
          <w:tcPr>
            <w:tcW w:w="2263" w:type="dxa"/>
          </w:tcPr>
          <w:p w14:paraId="79A0051C" w14:textId="1DE3CE6A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Free-range</w:t>
            </w:r>
          </w:p>
        </w:tc>
        <w:tc>
          <w:tcPr>
            <w:tcW w:w="6753" w:type="dxa"/>
          </w:tcPr>
          <w:p w14:paraId="0AF0F704" w14:textId="1D8B72D5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When animals are allowed to live outdoors and move around freely</w:t>
            </w:r>
          </w:p>
        </w:tc>
      </w:tr>
      <w:tr w:rsidR="00737440" w:rsidRPr="00737440" w14:paraId="3A93A282" w14:textId="77777777" w:rsidTr="00453347">
        <w:tc>
          <w:tcPr>
            <w:tcW w:w="2263" w:type="dxa"/>
          </w:tcPr>
          <w:p w14:paraId="7B36FDBE" w14:textId="56D481C9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FMD (Foot and Mouth Disease)-</w:t>
            </w:r>
          </w:p>
        </w:tc>
        <w:tc>
          <w:tcPr>
            <w:tcW w:w="6753" w:type="dxa"/>
          </w:tcPr>
          <w:p w14:paraId="44F0A3FA" w14:textId="5916B2C1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A serious disease that affects cows, pigs, and other farm animals.</w:t>
            </w:r>
          </w:p>
          <w:p w14:paraId="07B15EEF" w14:textId="77777777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737440" w:rsidRPr="00737440" w14:paraId="46656AAF" w14:textId="77777777" w:rsidTr="00453347">
        <w:tc>
          <w:tcPr>
            <w:tcW w:w="2263" w:type="dxa"/>
          </w:tcPr>
          <w:p w14:paraId="26B1D726" w14:textId="255C5251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9D4EAC">
              <w:t>Hitchhiker</w:t>
            </w:r>
          </w:p>
        </w:tc>
        <w:tc>
          <w:tcPr>
            <w:tcW w:w="6753" w:type="dxa"/>
          </w:tcPr>
          <w:p w14:paraId="0F979CC2" w14:textId="269B7244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9D4EAC">
              <w:t>An organism that travels by hiding in vehicles or goods</w:t>
            </w:r>
          </w:p>
        </w:tc>
      </w:tr>
      <w:tr w:rsidR="00737440" w:rsidRPr="00737440" w14:paraId="2C0339A3" w14:textId="77777777" w:rsidTr="00453347">
        <w:tc>
          <w:tcPr>
            <w:tcW w:w="2263" w:type="dxa"/>
          </w:tcPr>
          <w:p w14:paraId="253E977A" w14:textId="34211577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Immigration</w:t>
            </w:r>
          </w:p>
        </w:tc>
        <w:tc>
          <w:tcPr>
            <w:tcW w:w="6753" w:type="dxa"/>
          </w:tcPr>
          <w:p w14:paraId="6D45DB84" w14:textId="1E25E3D8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Authorities who control the movement of people into a country</w:t>
            </w:r>
          </w:p>
        </w:tc>
      </w:tr>
      <w:tr w:rsidR="00737440" w:rsidRPr="00737440" w14:paraId="4637035C" w14:textId="77777777" w:rsidTr="00453347">
        <w:tc>
          <w:tcPr>
            <w:tcW w:w="2263" w:type="dxa"/>
          </w:tcPr>
          <w:p w14:paraId="14A2F733" w14:textId="1C439909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Import</w:t>
            </w:r>
          </w:p>
        </w:tc>
        <w:tc>
          <w:tcPr>
            <w:tcW w:w="6753" w:type="dxa"/>
          </w:tcPr>
          <w:p w14:paraId="4AF2230A" w14:textId="24B5789D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Bring something into New Zealand from overseas</w:t>
            </w:r>
          </w:p>
        </w:tc>
      </w:tr>
      <w:tr w:rsidR="00737440" w:rsidRPr="00737440" w14:paraId="37E18AF5" w14:textId="77777777" w:rsidTr="00453347">
        <w:tc>
          <w:tcPr>
            <w:tcW w:w="2263" w:type="dxa"/>
          </w:tcPr>
          <w:p w14:paraId="4B1D0B7B" w14:textId="7ED71AB8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Incursion</w:t>
            </w:r>
          </w:p>
        </w:tc>
        <w:tc>
          <w:tcPr>
            <w:tcW w:w="6753" w:type="dxa"/>
          </w:tcPr>
          <w:p w14:paraId="344E38B0" w14:textId="09C10629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A sudden problem or arrival of something harmful</w:t>
            </w:r>
          </w:p>
        </w:tc>
      </w:tr>
      <w:tr w:rsidR="00737440" w:rsidRPr="00737440" w14:paraId="2EA8B844" w14:textId="77777777" w:rsidTr="00453347">
        <w:tc>
          <w:tcPr>
            <w:tcW w:w="2263" w:type="dxa"/>
          </w:tcPr>
          <w:p w14:paraId="121C05BC" w14:textId="58DAFFCC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Intruder</w:t>
            </w:r>
          </w:p>
        </w:tc>
        <w:tc>
          <w:tcPr>
            <w:tcW w:w="6753" w:type="dxa"/>
          </w:tcPr>
          <w:p w14:paraId="5814BD22" w14:textId="33FA687D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Something uninvited and unwelcome</w:t>
            </w:r>
          </w:p>
        </w:tc>
      </w:tr>
      <w:tr w:rsidR="00737440" w:rsidRPr="00737440" w14:paraId="5F202961" w14:textId="77777777" w:rsidTr="00453347">
        <w:tc>
          <w:tcPr>
            <w:tcW w:w="2263" w:type="dxa"/>
          </w:tcPr>
          <w:p w14:paraId="12C6DE3C" w14:textId="664CB0C2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Invasive</w:t>
            </w:r>
          </w:p>
        </w:tc>
        <w:tc>
          <w:tcPr>
            <w:tcW w:w="6753" w:type="dxa"/>
          </w:tcPr>
          <w:p w14:paraId="72486A3A" w14:textId="4D160FE3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Not native; comes from another country and causes harm</w:t>
            </w:r>
          </w:p>
        </w:tc>
      </w:tr>
      <w:tr w:rsidR="00453347" w:rsidRPr="00737440" w14:paraId="634AB914" w14:textId="44510826" w:rsidTr="00453347">
        <w:tc>
          <w:tcPr>
            <w:tcW w:w="2263" w:type="dxa"/>
          </w:tcPr>
          <w:p w14:paraId="72625815" w14:textId="2A5DF2CE" w:rsidR="00453347" w:rsidRPr="00737440" w:rsidRDefault="00453347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Larvae</w:t>
            </w:r>
          </w:p>
        </w:tc>
        <w:tc>
          <w:tcPr>
            <w:tcW w:w="6753" w:type="dxa"/>
          </w:tcPr>
          <w:p w14:paraId="41DA004F" w14:textId="626C4BC2" w:rsidR="00453347" w:rsidRPr="00737440" w:rsidRDefault="00453347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The young stage of an insect (caterpillar)</w:t>
            </w:r>
          </w:p>
        </w:tc>
      </w:tr>
      <w:tr w:rsidR="00737440" w:rsidRPr="00737440" w14:paraId="1248356A" w14:textId="77777777" w:rsidTr="00453347">
        <w:tc>
          <w:tcPr>
            <w:tcW w:w="2263" w:type="dxa"/>
          </w:tcPr>
          <w:p w14:paraId="44AB2110" w14:textId="1B3F23D2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Moth</w:t>
            </w:r>
          </w:p>
        </w:tc>
        <w:tc>
          <w:tcPr>
            <w:tcW w:w="6753" w:type="dxa"/>
          </w:tcPr>
          <w:p w14:paraId="742032C2" w14:textId="6FA33893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The adult form of fall armyworm that can fly</w:t>
            </w:r>
          </w:p>
        </w:tc>
      </w:tr>
      <w:tr w:rsidR="00737440" w:rsidRPr="00737440" w14:paraId="690ACB42" w14:textId="77777777" w:rsidTr="00453347">
        <w:tc>
          <w:tcPr>
            <w:tcW w:w="2263" w:type="dxa"/>
          </w:tcPr>
          <w:p w14:paraId="7735DD93" w14:textId="3040D9A7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Natural predators</w:t>
            </w:r>
          </w:p>
        </w:tc>
        <w:tc>
          <w:tcPr>
            <w:tcW w:w="6753" w:type="dxa"/>
          </w:tcPr>
          <w:p w14:paraId="688247D6" w14:textId="63BE5D35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Animals or insects that eat pests</w:t>
            </w:r>
          </w:p>
        </w:tc>
      </w:tr>
      <w:tr w:rsidR="00737440" w:rsidRPr="00737440" w14:paraId="491CAC79" w14:textId="77777777" w:rsidTr="00453347">
        <w:tc>
          <w:tcPr>
            <w:tcW w:w="2263" w:type="dxa"/>
          </w:tcPr>
          <w:p w14:paraId="5E24A01B" w14:textId="740AE337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Outbreak</w:t>
            </w:r>
          </w:p>
        </w:tc>
        <w:tc>
          <w:tcPr>
            <w:tcW w:w="6753" w:type="dxa"/>
          </w:tcPr>
          <w:p w14:paraId="3E1F12B0" w14:textId="190A9332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When a disease spreads quickly in animals.</w:t>
            </w:r>
          </w:p>
        </w:tc>
      </w:tr>
      <w:tr w:rsidR="00737440" w:rsidRPr="00737440" w14:paraId="2BF16242" w14:textId="77777777" w:rsidTr="00453347">
        <w:tc>
          <w:tcPr>
            <w:tcW w:w="2263" w:type="dxa"/>
          </w:tcPr>
          <w:p w14:paraId="75DA4F34" w14:textId="33BC425E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Pest</w:t>
            </w:r>
          </w:p>
        </w:tc>
        <w:tc>
          <w:tcPr>
            <w:tcW w:w="6753" w:type="dxa"/>
          </w:tcPr>
          <w:p w14:paraId="531D73D4" w14:textId="45BDAFF1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An animal or insect that causes damage</w:t>
            </w:r>
          </w:p>
        </w:tc>
      </w:tr>
      <w:tr w:rsidR="00737440" w:rsidRPr="00737440" w14:paraId="6C001793" w14:textId="77777777" w:rsidTr="00453347">
        <w:tc>
          <w:tcPr>
            <w:tcW w:w="2263" w:type="dxa"/>
          </w:tcPr>
          <w:p w14:paraId="6C11832F" w14:textId="60F91929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Reputation</w:t>
            </w:r>
          </w:p>
        </w:tc>
        <w:tc>
          <w:tcPr>
            <w:tcW w:w="6753" w:type="dxa"/>
          </w:tcPr>
          <w:p w14:paraId="76E28B1F" w14:textId="19139508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What others think about something</w:t>
            </w:r>
          </w:p>
        </w:tc>
      </w:tr>
      <w:tr w:rsidR="00737440" w:rsidRPr="00737440" w14:paraId="67C350CF" w14:textId="77777777" w:rsidTr="00453347">
        <w:tc>
          <w:tcPr>
            <w:tcW w:w="2263" w:type="dxa"/>
          </w:tcPr>
          <w:p w14:paraId="5A955138" w14:textId="04344D56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Restricted Zone</w:t>
            </w:r>
          </w:p>
        </w:tc>
        <w:tc>
          <w:tcPr>
            <w:tcW w:w="6753" w:type="dxa"/>
          </w:tcPr>
          <w:p w14:paraId="2D59C40F" w14:textId="1F491DA3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A special area where animals or people are limited to stop disease spread.</w:t>
            </w:r>
          </w:p>
        </w:tc>
      </w:tr>
      <w:tr w:rsidR="00737440" w:rsidRPr="00737440" w14:paraId="38604794" w14:textId="77777777" w:rsidTr="00453347">
        <w:tc>
          <w:tcPr>
            <w:tcW w:w="2263" w:type="dxa"/>
          </w:tcPr>
          <w:p w14:paraId="4AFFFB7A" w14:textId="1DEA4F10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Scout (Scouting)</w:t>
            </w:r>
          </w:p>
        </w:tc>
        <w:tc>
          <w:tcPr>
            <w:tcW w:w="6753" w:type="dxa"/>
          </w:tcPr>
          <w:p w14:paraId="595F4ED6" w14:textId="5302C5DD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Checking crops carefully for pests or damage</w:t>
            </w:r>
          </w:p>
        </w:tc>
      </w:tr>
      <w:tr w:rsidR="00737440" w:rsidRPr="00737440" w14:paraId="34F2FBBC" w14:textId="77777777" w:rsidTr="00453347">
        <w:tc>
          <w:tcPr>
            <w:tcW w:w="2263" w:type="dxa"/>
          </w:tcPr>
          <w:p w14:paraId="60A6B874" w14:textId="60E0F5A7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Spread</w:t>
            </w:r>
          </w:p>
        </w:tc>
        <w:tc>
          <w:tcPr>
            <w:tcW w:w="6753" w:type="dxa"/>
          </w:tcPr>
          <w:p w14:paraId="76FF231D" w14:textId="2C6D8C59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To move and grow into new areas</w:t>
            </w:r>
          </w:p>
        </w:tc>
      </w:tr>
      <w:tr w:rsidR="00737440" w:rsidRPr="00737440" w14:paraId="27678C28" w14:textId="77777777" w:rsidTr="00453347">
        <w:tc>
          <w:tcPr>
            <w:tcW w:w="2263" w:type="dxa"/>
          </w:tcPr>
          <w:p w14:paraId="68B019DC" w14:textId="3577608F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 xml:space="preserve">Threat-  </w:t>
            </w:r>
          </w:p>
        </w:tc>
        <w:tc>
          <w:tcPr>
            <w:tcW w:w="6753" w:type="dxa"/>
          </w:tcPr>
          <w:p w14:paraId="46DD0076" w14:textId="01ADFCBD" w:rsidR="00737440" w:rsidRPr="00737440" w:rsidRDefault="00737440" w:rsidP="00737440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737440">
              <w:rPr>
                <w:rFonts w:ascii="Aptos" w:hAnsi="Aptos"/>
                <w:sz w:val="22"/>
                <w:szCs w:val="22"/>
              </w:rPr>
              <w:t>Something that could cause harm</w:t>
            </w:r>
          </w:p>
        </w:tc>
      </w:tr>
    </w:tbl>
    <w:p w14:paraId="71519496" w14:textId="77777777" w:rsidR="00E238A6" w:rsidRPr="00737440" w:rsidRDefault="00E238A6" w:rsidP="00737440">
      <w:pPr>
        <w:spacing w:before="60" w:after="60"/>
        <w:rPr>
          <w:rFonts w:ascii="Aptos" w:hAnsi="Aptos"/>
          <w:sz w:val="22"/>
          <w:szCs w:val="22"/>
        </w:rPr>
      </w:pPr>
    </w:p>
    <w:sectPr w:rsidR="00E238A6" w:rsidRPr="0073744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8525" w14:textId="77777777" w:rsidR="00C41B39" w:rsidRDefault="00C41B39" w:rsidP="00084F3A">
      <w:pPr>
        <w:spacing w:after="0" w:line="240" w:lineRule="auto"/>
      </w:pPr>
      <w:r>
        <w:separator/>
      </w:r>
    </w:p>
  </w:endnote>
  <w:endnote w:type="continuationSeparator" w:id="0">
    <w:p w14:paraId="1207E25E" w14:textId="77777777" w:rsidR="00C41B39" w:rsidRDefault="00C41B39" w:rsidP="0008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9362" w14:textId="3EB56C36" w:rsidR="00084F3A" w:rsidRDefault="00084F3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051CE5" wp14:editId="1537A74B">
          <wp:simplePos x="0" y="0"/>
          <wp:positionH relativeFrom="margin">
            <wp:align>center</wp:align>
          </wp:positionH>
          <wp:positionV relativeFrom="paragraph">
            <wp:posOffset>-133350</wp:posOffset>
          </wp:positionV>
          <wp:extent cx="4768878" cy="534508"/>
          <wp:effectExtent l="0" t="0" r="0" b="0"/>
          <wp:wrapNone/>
          <wp:docPr id="1814921072" name="Picture 181492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FAFD" w14:textId="77777777" w:rsidR="00C41B39" w:rsidRDefault="00C41B39" w:rsidP="00084F3A">
      <w:pPr>
        <w:spacing w:after="0" w:line="240" w:lineRule="auto"/>
      </w:pPr>
      <w:r>
        <w:separator/>
      </w:r>
    </w:p>
  </w:footnote>
  <w:footnote w:type="continuationSeparator" w:id="0">
    <w:p w14:paraId="27C29FCD" w14:textId="77777777" w:rsidR="00C41B39" w:rsidRDefault="00C41B39" w:rsidP="00084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C43B" w14:textId="60CA7E49" w:rsidR="00084F3A" w:rsidRDefault="00084F3A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35BA2A4" wp14:editId="7F2C654C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1568781" cy="600975"/>
          <wp:effectExtent l="0" t="0" r="0" b="8890"/>
          <wp:wrapNone/>
          <wp:docPr id="501312637" name="Picture 50131263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27F59"/>
    <w:multiLevelType w:val="hybridMultilevel"/>
    <w:tmpl w:val="9EC8CE6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797DE4"/>
    <w:multiLevelType w:val="multilevel"/>
    <w:tmpl w:val="BC129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84732007">
    <w:abstractNumId w:val="1"/>
  </w:num>
  <w:num w:numId="2" w16cid:durableId="49731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79"/>
    <w:rsid w:val="00084F3A"/>
    <w:rsid w:val="000E3E32"/>
    <w:rsid w:val="00416413"/>
    <w:rsid w:val="00453347"/>
    <w:rsid w:val="0062187C"/>
    <w:rsid w:val="00737440"/>
    <w:rsid w:val="00862879"/>
    <w:rsid w:val="008B3427"/>
    <w:rsid w:val="00A1446C"/>
    <w:rsid w:val="00BD3951"/>
    <w:rsid w:val="00C23EE4"/>
    <w:rsid w:val="00C41B39"/>
    <w:rsid w:val="00DD4F75"/>
    <w:rsid w:val="00E22809"/>
    <w:rsid w:val="00E238A6"/>
    <w:rsid w:val="00E5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D68F4"/>
  <w15:chartTrackingRefBased/>
  <w15:docId w15:val="{49929365-12E4-44C4-8479-7330BBD8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879"/>
  </w:style>
  <w:style w:type="paragraph" w:styleId="Heading1">
    <w:name w:val="heading 1"/>
    <w:basedOn w:val="Normal"/>
    <w:next w:val="Normal"/>
    <w:link w:val="Heading1Char"/>
    <w:uiPriority w:val="9"/>
    <w:qFormat/>
    <w:rsid w:val="00862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8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44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4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F3A"/>
  </w:style>
  <w:style w:type="paragraph" w:styleId="Footer">
    <w:name w:val="footer"/>
    <w:basedOn w:val="Normal"/>
    <w:link w:val="FooterChar"/>
    <w:uiPriority w:val="99"/>
    <w:unhideWhenUsed/>
    <w:rsid w:val="00084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7</cp:revision>
  <dcterms:created xsi:type="dcterms:W3CDTF">2026-02-01T18:39:00Z</dcterms:created>
  <dcterms:modified xsi:type="dcterms:W3CDTF">2026-03-03T03:19:00Z</dcterms:modified>
</cp:coreProperties>
</file>