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3E921" w14:textId="08F93FA3" w:rsidR="007F120A" w:rsidRDefault="0064144C">
      <w:pPr>
        <w:rPr>
          <w:b/>
          <w:bCs/>
        </w:rPr>
      </w:pPr>
      <w:r>
        <w:rPr>
          <w:noProof/>
        </w:rPr>
        <mc:AlternateContent>
          <mc:Choice Requires="wps">
            <w:drawing>
              <wp:anchor distT="45720" distB="45720" distL="114300" distR="114300" simplePos="0" relativeHeight="251663360" behindDoc="0" locked="0" layoutInCell="1" allowOverlap="1" wp14:anchorId="3A3D644D" wp14:editId="504E3E07">
                <wp:simplePos x="0" y="0"/>
                <wp:positionH relativeFrom="margin">
                  <wp:posOffset>2962275</wp:posOffset>
                </wp:positionH>
                <wp:positionV relativeFrom="paragraph">
                  <wp:posOffset>2200275</wp:posOffset>
                </wp:positionV>
                <wp:extent cx="2171700" cy="3705225"/>
                <wp:effectExtent l="0" t="0" r="0" b="9525"/>
                <wp:wrapSquare wrapText="bothSides"/>
                <wp:docPr id="126381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705225"/>
                        </a:xfrm>
                        <a:prstGeom prst="rect">
                          <a:avLst/>
                        </a:prstGeom>
                        <a:solidFill>
                          <a:schemeClr val="tx2">
                            <a:lumMod val="10000"/>
                            <a:lumOff val="90000"/>
                          </a:schemeClr>
                        </a:solidFill>
                        <a:ln w="9525">
                          <a:noFill/>
                          <a:miter lim="800000"/>
                          <a:headEnd/>
                          <a:tailEnd/>
                        </a:ln>
                      </wps:spPr>
                      <wps:txbx>
                        <w:txbxContent>
                          <w:p w14:paraId="0E7CE69C" w14:textId="56ECA33C" w:rsidR="0064144C" w:rsidRDefault="0064144C" w:rsidP="007F120A">
                            <w:r w:rsidRPr="007F120A">
                              <w:rPr>
                                <w:b/>
                                <w:bCs/>
                                <w:noProof/>
                              </w:rPr>
                              <w:drawing>
                                <wp:inline distT="0" distB="0" distL="0" distR="0" wp14:anchorId="4F3F1049" wp14:editId="4160920B">
                                  <wp:extent cx="1943100" cy="3227633"/>
                                  <wp:effectExtent l="0" t="0" r="0" b="0"/>
                                  <wp:docPr id="39466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5939" name=""/>
                                          <pic:cNvPicPr/>
                                        </pic:nvPicPr>
                                        <pic:blipFill>
                                          <a:blip r:embed="rId7"/>
                                          <a:stretch>
                                            <a:fillRect/>
                                          </a:stretch>
                                        </pic:blipFill>
                                        <pic:spPr>
                                          <a:xfrm>
                                            <a:off x="0" y="0"/>
                                            <a:ext cx="1946873" cy="3233900"/>
                                          </a:xfrm>
                                          <a:prstGeom prst="rect">
                                            <a:avLst/>
                                          </a:prstGeom>
                                        </pic:spPr>
                                      </pic:pic>
                                    </a:graphicData>
                                  </a:graphic>
                                </wp:inline>
                              </w:drawing>
                            </w:r>
                          </w:p>
                          <w:p w14:paraId="09306BEF" w14:textId="19E2023F" w:rsidR="007F120A" w:rsidRPr="0064144C" w:rsidRDefault="007F120A" w:rsidP="0064144C">
                            <w:pPr>
                              <w:jc w:val="center"/>
                              <w:rPr>
                                <w:b/>
                                <w:bCs/>
                                <w:sz w:val="20"/>
                                <w:szCs w:val="20"/>
                              </w:rPr>
                            </w:pPr>
                            <w:r w:rsidRPr="0064144C">
                              <w:rPr>
                                <w:b/>
                                <w:bCs/>
                                <w:sz w:val="20"/>
                                <w:szCs w:val="20"/>
                              </w:rPr>
                              <w:t>Mediterranean Fruit Fly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D644D" id="_x0000_t202" coordsize="21600,21600" o:spt="202" path="m,l,21600r21600,l21600,xe">
                <v:stroke joinstyle="miter"/>
                <v:path gradientshapeok="t" o:connecttype="rect"/>
              </v:shapetype>
              <v:shape id="Text Box 2" o:spid="_x0000_s1026" type="#_x0000_t202" style="position:absolute;margin-left:233.25pt;margin-top:173.25pt;width:171pt;height:29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" fillcolor="#dceaf7 [351]" stroked="f">
                <v:textbox>
                  <w:txbxContent>
                    <w:p w14:paraId="0E7CE69C" w14:textId="56ECA33C" w:rsidR="0064144C" w:rsidRDefault="0064144C" w:rsidP="007F120A">
                      <w:r w:rsidRPr="007F120A">
                        <w:rPr>
                          <w:b/>
                          <w:bCs/>
                        </w:rPr>
                        <w:drawing>
                          <wp:inline distT="0" distB="0" distL="0" distR="0" wp14:anchorId="4F3F1049" wp14:editId="4160920B">
                            <wp:extent cx="1943100" cy="3227633"/>
                            <wp:effectExtent l="0" t="0" r="0" b="0"/>
                            <wp:docPr id="192978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5939" name=""/>
                                    <pic:cNvPicPr/>
                                  </pic:nvPicPr>
                                  <pic:blipFill>
                                    <a:blip r:embed="rId8"/>
                                    <a:stretch>
                                      <a:fillRect/>
                                    </a:stretch>
                                  </pic:blipFill>
                                  <pic:spPr>
                                    <a:xfrm>
                                      <a:off x="0" y="0"/>
                                      <a:ext cx="1946873" cy="3233900"/>
                                    </a:xfrm>
                                    <a:prstGeom prst="rect">
                                      <a:avLst/>
                                    </a:prstGeom>
                                  </pic:spPr>
                                </pic:pic>
                              </a:graphicData>
                            </a:graphic>
                          </wp:inline>
                        </w:drawing>
                      </w:r>
                    </w:p>
                    <w:p w14:paraId="09306BEF" w14:textId="19E2023F" w:rsidR="007F120A" w:rsidRPr="0064144C" w:rsidRDefault="007F120A" w:rsidP="0064144C">
                      <w:pPr>
                        <w:jc w:val="center"/>
                        <w:rPr>
                          <w:b/>
                          <w:bCs/>
                          <w:sz w:val="20"/>
                          <w:szCs w:val="20"/>
                        </w:rPr>
                      </w:pPr>
                      <w:r w:rsidRPr="0064144C">
                        <w:rPr>
                          <w:b/>
                          <w:bCs/>
                          <w:sz w:val="20"/>
                          <w:szCs w:val="20"/>
                        </w:rPr>
                        <w:t>Mediterranean Fruit Fly</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2917FBDC" wp14:editId="285D0763">
                <wp:simplePos x="0" y="0"/>
                <wp:positionH relativeFrom="margin">
                  <wp:align>center</wp:align>
                </wp:positionH>
                <wp:positionV relativeFrom="paragraph">
                  <wp:posOffset>6019165</wp:posOffset>
                </wp:positionV>
                <wp:extent cx="4622800" cy="2181225"/>
                <wp:effectExtent l="0" t="0" r="6350" b="9525"/>
                <wp:wrapSquare wrapText="bothSides"/>
                <wp:docPr id="716768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2181225"/>
                        </a:xfrm>
                        <a:prstGeom prst="rect">
                          <a:avLst/>
                        </a:prstGeom>
                        <a:solidFill>
                          <a:schemeClr val="tx2">
                            <a:lumMod val="10000"/>
                            <a:lumOff val="90000"/>
                          </a:schemeClr>
                        </a:solidFill>
                        <a:ln w="9525">
                          <a:noFill/>
                          <a:miter lim="800000"/>
                          <a:headEnd/>
                          <a:tailEnd/>
                        </a:ln>
                      </wps:spPr>
                      <wps:txbx>
                        <w:txbxContent>
                          <w:p w14:paraId="4FF1013D" w14:textId="5799A43A" w:rsidR="0064144C" w:rsidRDefault="0064144C" w:rsidP="007F120A">
                            <w:r w:rsidRPr="0064144C">
                              <w:rPr>
                                <w:b/>
                                <w:bCs/>
                                <w:noProof/>
                              </w:rPr>
                              <w:drawing>
                                <wp:inline distT="0" distB="0" distL="0" distR="0" wp14:anchorId="3C3E1D56" wp14:editId="35F84508">
                                  <wp:extent cx="4085958" cy="1683998"/>
                                  <wp:effectExtent l="0" t="0" r="0" b="0"/>
                                  <wp:docPr id="65793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78504" name=""/>
                                          <pic:cNvPicPr/>
                                        </pic:nvPicPr>
                                        <pic:blipFill>
                                          <a:blip r:embed="rId9"/>
                                          <a:stretch>
                                            <a:fillRect/>
                                          </a:stretch>
                                        </pic:blipFill>
                                        <pic:spPr>
                                          <a:xfrm>
                                            <a:off x="0" y="0"/>
                                            <a:ext cx="4104405" cy="1691601"/>
                                          </a:xfrm>
                                          <a:prstGeom prst="rect">
                                            <a:avLst/>
                                          </a:prstGeom>
                                        </pic:spPr>
                                      </pic:pic>
                                    </a:graphicData>
                                  </a:graphic>
                                </wp:inline>
                              </w:drawing>
                            </w:r>
                          </w:p>
                          <w:p w14:paraId="18897DD5" w14:textId="6167388A" w:rsidR="007F120A" w:rsidRPr="0064144C" w:rsidRDefault="007F120A" w:rsidP="0064144C">
                            <w:pPr>
                              <w:jc w:val="center"/>
                              <w:rPr>
                                <w:b/>
                                <w:bCs/>
                                <w:sz w:val="20"/>
                                <w:szCs w:val="20"/>
                              </w:rPr>
                            </w:pPr>
                            <w:r w:rsidRPr="0064144C">
                              <w:rPr>
                                <w:b/>
                                <w:bCs/>
                                <w:sz w:val="20"/>
                                <w:szCs w:val="20"/>
                              </w:rPr>
                              <w:t>Oriental Fruit Fly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7FBDC" id="_x0000_s1027" type="#_x0000_t202" style="position:absolute;margin-left:0;margin-top:473.95pt;width:364pt;height:171.7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" fillcolor="#dceaf7 [351]" stroked="f">
                <v:textbox>
                  <w:txbxContent>
                    <w:p w14:paraId="4FF1013D" w14:textId="5799A43A" w:rsidR="0064144C" w:rsidRDefault="0064144C" w:rsidP="007F120A">
                      <w:r w:rsidRPr="0064144C">
                        <w:rPr>
                          <w:b/>
                          <w:bCs/>
                        </w:rPr>
                        <w:drawing>
                          <wp:inline distT="0" distB="0" distL="0" distR="0" wp14:anchorId="3C3E1D56" wp14:editId="35F84508">
                            <wp:extent cx="4085958" cy="1683998"/>
                            <wp:effectExtent l="0" t="0" r="0" b="0"/>
                            <wp:docPr id="129147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78504" name=""/>
                                    <pic:cNvPicPr/>
                                  </pic:nvPicPr>
                                  <pic:blipFill>
                                    <a:blip r:embed="rId10"/>
                                    <a:stretch>
                                      <a:fillRect/>
                                    </a:stretch>
                                  </pic:blipFill>
                                  <pic:spPr>
                                    <a:xfrm>
                                      <a:off x="0" y="0"/>
                                      <a:ext cx="4104405" cy="1691601"/>
                                    </a:xfrm>
                                    <a:prstGeom prst="rect">
                                      <a:avLst/>
                                    </a:prstGeom>
                                  </pic:spPr>
                                </pic:pic>
                              </a:graphicData>
                            </a:graphic>
                          </wp:inline>
                        </w:drawing>
                      </w:r>
                    </w:p>
                    <w:p w14:paraId="18897DD5" w14:textId="6167388A" w:rsidR="007F120A" w:rsidRPr="0064144C" w:rsidRDefault="007F120A" w:rsidP="0064144C">
                      <w:pPr>
                        <w:jc w:val="center"/>
                        <w:rPr>
                          <w:b/>
                          <w:bCs/>
                          <w:sz w:val="20"/>
                          <w:szCs w:val="20"/>
                        </w:rPr>
                      </w:pPr>
                      <w:r w:rsidRPr="0064144C">
                        <w:rPr>
                          <w:b/>
                          <w:bCs/>
                          <w:sz w:val="20"/>
                          <w:szCs w:val="20"/>
                        </w:rPr>
                        <w:t>Oriental Fruit Fly</w:t>
                      </w:r>
                    </w:p>
                  </w:txbxContent>
                </v:textbox>
                <w10:wrap type="square" anchorx="margin"/>
              </v:shape>
            </w:pict>
          </mc:Fallback>
        </mc:AlternateContent>
      </w:r>
      <w:r w:rsidRPr="00933306">
        <w:rPr>
          <w:b/>
          <w:bCs/>
          <w:noProof/>
        </w:rPr>
        <mc:AlternateContent>
          <mc:Choice Requires="wps">
            <w:drawing>
              <wp:anchor distT="45720" distB="45720" distL="114300" distR="114300" simplePos="0" relativeHeight="251659264" behindDoc="0" locked="0" layoutInCell="1" allowOverlap="1" wp14:anchorId="2AA8D17F" wp14:editId="088E4683">
                <wp:simplePos x="0" y="0"/>
                <wp:positionH relativeFrom="margin">
                  <wp:posOffset>-200025</wp:posOffset>
                </wp:positionH>
                <wp:positionV relativeFrom="paragraph">
                  <wp:posOffset>0</wp:posOffset>
                </wp:positionV>
                <wp:extent cx="5826125" cy="8382000"/>
                <wp:effectExtent l="0" t="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8382000"/>
                        </a:xfrm>
                        <a:prstGeom prst="rect">
                          <a:avLst/>
                        </a:prstGeom>
                        <a:solidFill>
                          <a:schemeClr val="tx2">
                            <a:lumMod val="10000"/>
                            <a:lumOff val="90000"/>
                          </a:schemeClr>
                        </a:solidFill>
                        <a:ln w="9525">
                          <a:solidFill>
                            <a:srgbClr val="000000"/>
                          </a:solidFill>
                          <a:miter lim="800000"/>
                          <a:headEnd/>
                          <a:tailEnd/>
                        </a:ln>
                      </wps:spPr>
                      <wps:txbx>
                        <w:txbxContent>
                          <w:p w14:paraId="347C7C14" w14:textId="3D9EAC30" w:rsidR="00FF59FB" w:rsidRDefault="00FF59FB" w:rsidP="00FF59FB">
                            <w:pPr>
                              <w:rPr>
                                <w:b/>
                                <w:bCs/>
                              </w:rPr>
                            </w:pPr>
                            <w:r w:rsidRPr="0063356D">
                              <w:rPr>
                                <w:b/>
                                <w:bCs/>
                              </w:rPr>
                              <w:t xml:space="preserve">Fight against fruit fly strengthened through biosecurity </w:t>
                            </w:r>
                            <w:r>
                              <w:rPr>
                                <w:b/>
                                <w:bCs/>
                              </w:rPr>
                              <w:t xml:space="preserve">partnership </w:t>
                            </w:r>
                          </w:p>
                          <w:p w14:paraId="50EC53E0" w14:textId="508B03ED" w:rsidR="00220EE5" w:rsidRPr="00220EE5" w:rsidRDefault="00220EE5" w:rsidP="00FF59FB">
                            <w:pPr>
                              <w:rPr>
                                <w:i/>
                                <w:iCs/>
                              </w:rPr>
                            </w:pPr>
                            <w:r w:rsidRPr="00FF59FB">
                              <w:rPr>
                                <w:i/>
                                <w:iCs/>
                              </w:rPr>
                              <w:t xml:space="preserve">Adapted from </w:t>
                            </w:r>
                            <w:hyperlink r:id="rId11" w:history="1">
                              <w:r w:rsidRPr="00FF59FB">
                                <w:rPr>
                                  <w:rStyle w:val="Hyperlink"/>
                                  <w:i/>
                                  <w:iCs/>
                                </w:rPr>
                                <w:t>Fight against fruit fly strengthened through biosecurity partnership</w:t>
                              </w:r>
                            </w:hyperlink>
                          </w:p>
                          <w:p w14:paraId="4BA0E993" w14:textId="4B05B1A2" w:rsidR="00FF59FB" w:rsidRDefault="00FF59FB" w:rsidP="00FF59FB">
                            <w:r w:rsidRPr="008437FE">
                              <w:t>Fruit flies, particularly species such as the Queensland Fruit Fly, Mediterranean Fruit Fly, and Oriental Fruit Fly, are major agricultural pests and pose serious biosecurity risks. Highly invasive and adaptable, they have broad host ranges and can rapidly establish populations if left unchecked. These pests lay their eggs in fruits and vegetables, causing internal damage that renders produce unmarketable. Due to the biological nature of infestation, early detection and swift response are essential for effective control and prevention.</w:t>
                            </w:r>
                          </w:p>
                          <w:p w14:paraId="48C32AC9" w14:textId="6306771D" w:rsidR="00FF59FB" w:rsidRDefault="007F120A" w:rsidP="007F120A">
                            <w:r>
                              <w:rPr>
                                <w:noProof/>
                              </w:rPr>
                              <w:drawing>
                                <wp:inline distT="0" distB="0" distL="0" distR="0" wp14:anchorId="0AB62DDD" wp14:editId="2F55AAB2">
                                  <wp:extent cx="2533650" cy="1809750"/>
                                  <wp:effectExtent l="0" t="0" r="0" b="0"/>
                                  <wp:docPr id="685766967" name="Picture 4" descr="Queensland fruit fly | Departmen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ensland fruit fly | Department of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8D17F" id="_x0000_t202" coordsize="21600,21600" o:spt="202" path="m,l,21600r21600,l21600,xe">
                <v:stroke joinstyle="miter"/>
                <v:path gradientshapeok="t" o:connecttype="rect"/>
              </v:shapetype>
              <v:shape id="_x0000_s1028" type="#_x0000_t202" style="position:absolute;margin-left:-15.75pt;margin-top:0;width:458.75pt;height:66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" fillcolor="#dceaf7 [351]">
                <v:textbox>
                  <w:txbxContent>
                    <w:p w14:paraId="347C7C14" w14:textId="3D9EAC30" w:rsidR="00FF59FB" w:rsidRDefault="00FF59FB" w:rsidP="00FF59FB">
                      <w:pPr>
                        <w:rPr>
                          <w:b/>
                          <w:bCs/>
                        </w:rPr>
                      </w:pPr>
                      <w:r w:rsidRPr="0063356D">
                        <w:rPr>
                          <w:b/>
                          <w:bCs/>
                        </w:rPr>
                        <w:t xml:space="preserve">Fight against fruit fly strengthened through biosecurity </w:t>
                      </w:r>
                      <w:r>
                        <w:rPr>
                          <w:b/>
                          <w:bCs/>
                        </w:rPr>
                        <w:t xml:space="preserve">partnership </w:t>
                      </w:r>
                    </w:p>
                    <w:p w14:paraId="50EC53E0" w14:textId="508B03ED" w:rsidR="00220EE5" w:rsidRPr="00220EE5" w:rsidRDefault="00220EE5" w:rsidP="00FF59FB">
                      <w:pPr>
                        <w:rPr>
                          <w:i/>
                          <w:iCs/>
                        </w:rPr>
                      </w:pPr>
                      <w:r w:rsidRPr="00FF59FB">
                        <w:rPr>
                          <w:i/>
                          <w:iCs/>
                        </w:rPr>
                        <w:t xml:space="preserve">Adapted from </w:t>
                      </w:r>
                      <w:hyperlink r:id="rId13" w:history="1">
                        <w:r w:rsidRPr="00FF59FB">
                          <w:rPr>
                            <w:rStyle w:val="Hyperlink"/>
                            <w:i/>
                            <w:iCs/>
                          </w:rPr>
                          <w:t>Fight against fruit fly strengthened through biosecurity partnership</w:t>
                        </w:r>
                      </w:hyperlink>
                    </w:p>
                    <w:p w14:paraId="4BA0E993" w14:textId="4B05B1A2" w:rsidR="00FF59FB" w:rsidRDefault="00FF59FB" w:rsidP="00FF59FB">
                      <w:r w:rsidRPr="008437FE">
                        <w:t>Fruit flies, particularly species such as the Queensland Fruit Fly, Mediterranean Fruit Fly, and Oriental Fruit Fly, are major agricultural pests and pose serious biosecurity risks. Highly invasive and adaptable, they have broad host ranges and can rapidly establish populations if left unchecked. These pests lay their eggs in fruits and vegetables, causing internal damage that renders produce unmarketable. Due to the biological nature of infestation, early detection and swift response are essential for effective control and prevention.</w:t>
                      </w:r>
                    </w:p>
                    <w:p w14:paraId="48C32AC9" w14:textId="6306771D" w:rsidR="00FF59FB" w:rsidRDefault="007F120A" w:rsidP="007F120A">
                      <w:r>
                        <w:rPr>
                          <w:noProof/>
                        </w:rPr>
                        <w:drawing>
                          <wp:inline distT="0" distB="0" distL="0" distR="0" wp14:anchorId="0AB62DDD" wp14:editId="2F55AAB2">
                            <wp:extent cx="2533650" cy="1809750"/>
                            <wp:effectExtent l="0" t="0" r="0" b="0"/>
                            <wp:docPr id="685766967" name="Picture 4" descr="Queensland fruit fly | Departmen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ensland fruit fly | Department of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39592211" wp14:editId="5A46BAA7">
                <wp:simplePos x="0" y="0"/>
                <wp:positionH relativeFrom="margin">
                  <wp:align>left</wp:align>
                </wp:positionH>
                <wp:positionV relativeFrom="paragraph">
                  <wp:posOffset>4152900</wp:posOffset>
                </wp:positionV>
                <wp:extent cx="2360930" cy="1704975"/>
                <wp:effectExtent l="0" t="0" r="0" b="9525"/>
                <wp:wrapSquare wrapText="bothSides"/>
                <wp:docPr id="178768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04975"/>
                        </a:xfrm>
                        <a:prstGeom prst="rect">
                          <a:avLst/>
                        </a:prstGeom>
                        <a:solidFill>
                          <a:schemeClr val="tx2">
                            <a:lumMod val="10000"/>
                            <a:lumOff val="90000"/>
                          </a:schemeClr>
                        </a:solidFill>
                        <a:ln w="9525">
                          <a:noFill/>
                          <a:miter lim="800000"/>
                          <a:headEnd/>
                          <a:tailEnd/>
                        </a:ln>
                      </wps:spPr>
                      <wps:txbx>
                        <w:txbxContent>
                          <w:p w14:paraId="6767BF4F" w14:textId="122329A5" w:rsidR="0064144C" w:rsidRDefault="0064144C" w:rsidP="0064144C">
                            <w:pPr>
                              <w:jc w:val="center"/>
                            </w:pPr>
                            <w:r w:rsidRPr="007F120A">
                              <w:rPr>
                                <w:b/>
                                <w:bCs/>
                                <w:noProof/>
                              </w:rPr>
                              <w:drawing>
                                <wp:inline distT="0" distB="0" distL="0" distR="0" wp14:anchorId="6A0160A7" wp14:editId="5B326EC1">
                                  <wp:extent cx="2087880" cy="1203223"/>
                                  <wp:effectExtent l="0" t="0" r="7620" b="0"/>
                                  <wp:docPr id="175303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37740" name=""/>
                                          <pic:cNvPicPr/>
                                        </pic:nvPicPr>
                                        <pic:blipFill>
                                          <a:blip r:embed="rId14"/>
                                          <a:stretch>
                                            <a:fillRect/>
                                          </a:stretch>
                                        </pic:blipFill>
                                        <pic:spPr>
                                          <a:xfrm>
                                            <a:off x="0" y="0"/>
                                            <a:ext cx="2087880" cy="1203223"/>
                                          </a:xfrm>
                                          <a:prstGeom prst="rect">
                                            <a:avLst/>
                                          </a:prstGeom>
                                        </pic:spPr>
                                      </pic:pic>
                                    </a:graphicData>
                                  </a:graphic>
                                </wp:inline>
                              </w:drawing>
                            </w:r>
                          </w:p>
                          <w:p w14:paraId="7FA044F9" w14:textId="1FBE6CFC" w:rsidR="007F120A" w:rsidRPr="0064144C" w:rsidRDefault="007F120A" w:rsidP="0064144C">
                            <w:pPr>
                              <w:jc w:val="center"/>
                              <w:rPr>
                                <w:b/>
                                <w:bCs/>
                                <w:sz w:val="20"/>
                                <w:szCs w:val="20"/>
                              </w:rPr>
                            </w:pPr>
                            <w:r w:rsidRPr="0064144C">
                              <w:rPr>
                                <w:b/>
                                <w:bCs/>
                                <w:sz w:val="20"/>
                                <w:szCs w:val="20"/>
                              </w:rPr>
                              <w:t>Queensland Fruit Fly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592211" id="_x0000_s1029" type="#_x0000_t202" style="position:absolute;margin-left:0;margin-top:327pt;width:185.9pt;height:134.25pt;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" fillcolor="#dceaf7 [351]" stroked="f">
                <v:textbox>
                  <w:txbxContent>
                    <w:p w14:paraId="6767BF4F" w14:textId="122329A5" w:rsidR="0064144C" w:rsidRDefault="0064144C" w:rsidP="0064144C">
                      <w:pPr>
                        <w:jc w:val="center"/>
                      </w:pPr>
                      <w:r w:rsidRPr="007F120A">
                        <w:rPr>
                          <w:b/>
                          <w:bCs/>
                        </w:rPr>
                        <w:drawing>
                          <wp:inline distT="0" distB="0" distL="0" distR="0" wp14:anchorId="6A0160A7" wp14:editId="5B326EC1">
                            <wp:extent cx="2087880" cy="1203223"/>
                            <wp:effectExtent l="0" t="0" r="7620" b="0"/>
                            <wp:docPr id="175303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37740" name=""/>
                                    <pic:cNvPicPr/>
                                  </pic:nvPicPr>
                                  <pic:blipFill>
                                    <a:blip r:embed="rId16"/>
                                    <a:stretch>
                                      <a:fillRect/>
                                    </a:stretch>
                                  </pic:blipFill>
                                  <pic:spPr>
                                    <a:xfrm>
                                      <a:off x="0" y="0"/>
                                      <a:ext cx="2087880" cy="1203223"/>
                                    </a:xfrm>
                                    <a:prstGeom prst="rect">
                                      <a:avLst/>
                                    </a:prstGeom>
                                  </pic:spPr>
                                </pic:pic>
                              </a:graphicData>
                            </a:graphic>
                          </wp:inline>
                        </w:drawing>
                      </w:r>
                    </w:p>
                    <w:p w14:paraId="7FA044F9" w14:textId="1FBE6CFC" w:rsidR="007F120A" w:rsidRPr="0064144C" w:rsidRDefault="007F120A" w:rsidP="0064144C">
                      <w:pPr>
                        <w:jc w:val="center"/>
                        <w:rPr>
                          <w:b/>
                          <w:bCs/>
                          <w:sz w:val="20"/>
                          <w:szCs w:val="20"/>
                        </w:rPr>
                      </w:pPr>
                      <w:r w:rsidRPr="0064144C">
                        <w:rPr>
                          <w:b/>
                          <w:bCs/>
                          <w:sz w:val="20"/>
                          <w:szCs w:val="20"/>
                        </w:rPr>
                        <w:t>Queensland Fruit Fly</w:t>
                      </w:r>
                    </w:p>
                  </w:txbxContent>
                </v:textbox>
                <w10:wrap type="square" anchorx="margin"/>
              </v:shape>
            </w:pict>
          </mc:Fallback>
        </mc:AlternateContent>
      </w:r>
    </w:p>
    <w:p w14:paraId="64CFBB80" w14:textId="7249B464" w:rsidR="0064144C" w:rsidRDefault="007F120A">
      <w:pPr>
        <w:rPr>
          <w:b/>
          <w:bCs/>
        </w:rPr>
      </w:pPr>
      <w:r w:rsidRPr="007F120A">
        <w:rPr>
          <w:b/>
          <w:bCs/>
        </w:rPr>
        <w:t xml:space="preserve"> </w:t>
      </w:r>
      <w:r w:rsidR="00FF59FB">
        <w:rPr>
          <w:b/>
          <w:bCs/>
        </w:rPr>
        <w:br w:type="page"/>
      </w:r>
    </w:p>
    <w:p w14:paraId="5DCB354C" w14:textId="494B7ECF" w:rsidR="0063356D" w:rsidRDefault="0063356D" w:rsidP="0064144C">
      <w:pPr>
        <w:rPr>
          <w:b/>
          <w:bCs/>
        </w:rPr>
      </w:pPr>
      <w:r w:rsidRPr="0063356D">
        <w:rPr>
          <w:b/>
          <w:bCs/>
        </w:rPr>
        <w:lastRenderedPageBreak/>
        <w:t>Fight against fruit fly strengthened through biosecurity partnership</w:t>
      </w:r>
    </w:p>
    <w:p w14:paraId="535FF93A" w14:textId="5DDB484B" w:rsidR="0063356D" w:rsidRPr="00220EE5" w:rsidRDefault="0063356D" w:rsidP="0063356D">
      <w:pPr>
        <w:rPr>
          <w:sz w:val="20"/>
          <w:szCs w:val="20"/>
        </w:rPr>
      </w:pPr>
      <w:hyperlink r:id="rId17" w:history="1">
        <w:r w:rsidRPr="00220EE5">
          <w:rPr>
            <w:rStyle w:val="Hyperlink"/>
            <w:sz w:val="20"/>
            <w:szCs w:val="20"/>
          </w:rPr>
          <w:t>https://www.hortnz.co.nz/news-events-and-media/media-releases/fight-against-fruit-fly-strengthened-through-biosecurity-partnership</w:t>
        </w:r>
      </w:hyperlink>
    </w:p>
    <w:p w14:paraId="57C87F0C" w14:textId="77777777" w:rsidR="0063356D" w:rsidRPr="0063356D" w:rsidRDefault="0063356D" w:rsidP="0063356D">
      <w:r w:rsidRPr="0063356D">
        <w:t>7 December 2022</w:t>
      </w:r>
    </w:p>
    <w:p w14:paraId="41BED26A" w14:textId="77777777" w:rsidR="0063356D" w:rsidRPr="00220EE5" w:rsidRDefault="0063356D" w:rsidP="0063356D">
      <w:pPr>
        <w:rPr>
          <w:sz w:val="22"/>
          <w:szCs w:val="22"/>
        </w:rPr>
      </w:pPr>
      <w:r w:rsidRPr="00220EE5">
        <w:rPr>
          <w:sz w:val="22"/>
          <w:szCs w:val="22"/>
        </w:rPr>
        <w:t xml:space="preserve">A ground-breaking agreement to fight the threat of fruit fly has been renewed and updated by government and eight of New Zealand’s largest horticulture industry groups. The Fruit Fly Operational Agreement, first signed in May 2016, was the first such agreement under the Government Industry Agreement for Biosecurity Readiness and Response (GIA). The agreement sets out the operational requirements for biosecurity readiness and response, as well as cost sharing between the government and affected industries. Its renewal enhances New Zealand’s protection from the threat of fruit flies arriving and ensures that as a country we are well-prepared </w:t>
      </w:r>
      <w:proofErr w:type="gramStart"/>
      <w:r w:rsidRPr="00220EE5">
        <w:rPr>
          <w:sz w:val="22"/>
          <w:szCs w:val="22"/>
        </w:rPr>
        <w:t>in the event that</w:t>
      </w:r>
      <w:proofErr w:type="gramEnd"/>
      <w:r w:rsidRPr="00220EE5">
        <w:rPr>
          <w:sz w:val="22"/>
          <w:szCs w:val="22"/>
        </w:rPr>
        <w:t xml:space="preserve"> a response is required, as happened with the large Auckland Fruit Fly response in 2019.</w:t>
      </w:r>
    </w:p>
    <w:p w14:paraId="509B0B4B" w14:textId="77777777" w:rsidR="0063356D" w:rsidRPr="00220EE5" w:rsidRDefault="0063356D" w:rsidP="0063356D">
      <w:pPr>
        <w:rPr>
          <w:sz w:val="22"/>
          <w:szCs w:val="22"/>
        </w:rPr>
      </w:pPr>
      <w:r w:rsidRPr="00220EE5">
        <w:rPr>
          <w:sz w:val="22"/>
          <w:szCs w:val="22"/>
        </w:rPr>
        <w:t>Fruit Fly Council chair, Matt Dyck, says the parties are very pleased to have finalised the new agreement after a period of re-negotiation and review.</w:t>
      </w:r>
    </w:p>
    <w:p w14:paraId="7ACA8A89" w14:textId="5B64C434" w:rsidR="0063356D" w:rsidRPr="00220EE5" w:rsidRDefault="0063356D" w:rsidP="0063356D">
      <w:pPr>
        <w:rPr>
          <w:sz w:val="22"/>
          <w:szCs w:val="22"/>
        </w:rPr>
      </w:pPr>
      <w:r w:rsidRPr="00220EE5">
        <w:rPr>
          <w:sz w:val="22"/>
          <w:szCs w:val="22"/>
        </w:rPr>
        <w:t>“Renewing the Fruit Fly Operational Agreement illustrates the success of the partnership and will enable Biosecurity New Zealand and the horticulture sector to build on the strong foundations now in place to continue working together to manage and help reduce the impacts of fruit fly on New Zealand,” says Matt.</w:t>
      </w:r>
      <w:r w:rsidR="0015355F">
        <w:rPr>
          <w:sz w:val="22"/>
          <w:szCs w:val="22"/>
        </w:rPr>
        <w:t xml:space="preserve">  </w:t>
      </w:r>
      <w:r w:rsidRPr="00220EE5">
        <w:rPr>
          <w:sz w:val="22"/>
          <w:szCs w:val="22"/>
        </w:rPr>
        <w:t>“Fruit flies continue to be one of the biggest biosecurity threats facing horticulture. An unmanaged fruit fly incursion would cost the horticulture industry billions of dollars, and would have significant negative impacts on the economy, the community and New Zealand’s trade relationships. By working together under GIA, government and affected industries have achieved far more than would have been possible working in isolation from each other. By harnessing the collective strengths and experiences of all the affected horticulture sectors, along with the national responsibilities of the government we have created a strong, cohesive partnership that is delivering excellent outcomes for all New Zealanders,” Matt commented.</w:t>
      </w:r>
    </w:p>
    <w:p w14:paraId="473190B9" w14:textId="77777777" w:rsidR="0063356D" w:rsidRPr="00220EE5" w:rsidRDefault="0063356D" w:rsidP="0063356D">
      <w:pPr>
        <w:rPr>
          <w:sz w:val="22"/>
          <w:szCs w:val="22"/>
        </w:rPr>
      </w:pPr>
      <w:r w:rsidRPr="00220EE5">
        <w:rPr>
          <w:sz w:val="22"/>
          <w:szCs w:val="22"/>
        </w:rPr>
        <w:t>The new agreement took effect from 1 September 2022 and has a seven-year term. It sets out the outcomes sought by the parties in reducing the threat of fruit flies to New Zealand, and the roles and responsibilities of each of the signatories.</w:t>
      </w:r>
    </w:p>
    <w:p w14:paraId="5389D2DC" w14:textId="77777777" w:rsidR="0063356D" w:rsidRPr="00220EE5" w:rsidRDefault="0063356D" w:rsidP="0063356D">
      <w:pPr>
        <w:rPr>
          <w:sz w:val="22"/>
          <w:szCs w:val="22"/>
        </w:rPr>
      </w:pPr>
      <w:r w:rsidRPr="00220EE5">
        <w:rPr>
          <w:sz w:val="22"/>
          <w:szCs w:val="22"/>
        </w:rPr>
        <w:t>The agreement provides for shared biosecurity readiness activities across all fruit fly species, covers responses and allocates cost shares for the three species of fruit fly expected to have the broadest impact should they establish in New Zealand (Queensland Fruit Fly, Mediterranean Fruit Fly and Oriental fruit fly). The agreement provides the flexibility to enable response activities to get underway rapidly if fruit flies are found, irrespective of the species and the horticultural sectors impacted.</w:t>
      </w:r>
    </w:p>
    <w:p w14:paraId="696B30F7" w14:textId="77777777" w:rsidR="0063356D" w:rsidRPr="00220EE5" w:rsidRDefault="0063356D" w:rsidP="0063356D">
      <w:pPr>
        <w:rPr>
          <w:sz w:val="22"/>
          <w:szCs w:val="22"/>
        </w:rPr>
      </w:pPr>
      <w:r w:rsidRPr="00220EE5">
        <w:rPr>
          <w:sz w:val="22"/>
          <w:szCs w:val="22"/>
        </w:rPr>
        <w:t>“New Zealand’s partnership between government and primary sector industries for managing biosecurity readiness and response is world leading,” Matt concluded; “the renewal of the Fruit Fly Operational Agreement confirms the commitment of all parties to working together under GIA and ensures that New Zealand is well placed to fight the threat of fruit fly.”</w:t>
      </w:r>
    </w:p>
    <w:p w14:paraId="743F7816" w14:textId="1B6915FC" w:rsidR="00987F25" w:rsidRPr="00220EE5" w:rsidRDefault="008437FE" w:rsidP="00987F25">
      <w:r>
        <w:br w:type="page"/>
      </w:r>
      <w:r w:rsidR="00987F25">
        <w:rPr>
          <w:b/>
          <w:bCs/>
        </w:rPr>
        <w:lastRenderedPageBreak/>
        <w:t xml:space="preserve"> </w:t>
      </w:r>
      <w:r w:rsidR="002D1821">
        <w:rPr>
          <w:b/>
          <w:bCs/>
        </w:rPr>
        <w:t>Q</w:t>
      </w:r>
      <w:r w:rsidR="00987F25">
        <w:rPr>
          <w:b/>
          <w:bCs/>
        </w:rPr>
        <w:t>uestions</w:t>
      </w:r>
    </w:p>
    <w:p w14:paraId="1AF31A34" w14:textId="30FE7E27" w:rsidR="00931C6F" w:rsidRDefault="00931C6F" w:rsidP="00987F25">
      <w:pPr>
        <w:pStyle w:val="ListParagraph"/>
        <w:numPr>
          <w:ilvl w:val="0"/>
          <w:numId w:val="15"/>
        </w:numPr>
        <w:rPr>
          <w:sz w:val="22"/>
          <w:szCs w:val="22"/>
        </w:rPr>
      </w:pPr>
      <w:r w:rsidRPr="00987F25">
        <w:rPr>
          <w:sz w:val="22"/>
          <w:szCs w:val="22"/>
        </w:rPr>
        <w:t>What is a fruit fly, and why is it considered a threat to New Zealand's horticulture industry?</w:t>
      </w:r>
    </w:p>
    <w:p w14:paraId="5E8C2D57" w14:textId="77777777" w:rsidR="00702372" w:rsidRPr="00987F25" w:rsidRDefault="00702372" w:rsidP="00702372">
      <w:pPr>
        <w:pStyle w:val="ListParagraph"/>
        <w:ind w:left="360"/>
        <w:rPr>
          <w:sz w:val="22"/>
          <w:szCs w:val="22"/>
        </w:rPr>
      </w:pPr>
    </w:p>
    <w:p w14:paraId="79BB2122" w14:textId="2C657D54" w:rsidR="00931C6F" w:rsidRDefault="00931C6F" w:rsidP="00931C6F">
      <w:pPr>
        <w:pStyle w:val="ListParagraph"/>
        <w:numPr>
          <w:ilvl w:val="0"/>
          <w:numId w:val="15"/>
        </w:numPr>
        <w:rPr>
          <w:sz w:val="22"/>
          <w:szCs w:val="22"/>
        </w:rPr>
      </w:pPr>
      <w:r w:rsidRPr="00931C6F">
        <w:rPr>
          <w:sz w:val="22"/>
          <w:szCs w:val="22"/>
        </w:rPr>
        <w:t>Which three species of fruit fly are mentioned as the most dangerous to New Zealand?</w:t>
      </w:r>
    </w:p>
    <w:p w14:paraId="65D3F2BF" w14:textId="77777777" w:rsidR="00702372" w:rsidRPr="00702372" w:rsidRDefault="00702372" w:rsidP="00702372">
      <w:pPr>
        <w:pStyle w:val="ListParagraph"/>
        <w:rPr>
          <w:sz w:val="22"/>
          <w:szCs w:val="22"/>
        </w:rPr>
      </w:pPr>
    </w:p>
    <w:p w14:paraId="1F0FA21B" w14:textId="5B26C75D" w:rsidR="008437FE" w:rsidRDefault="008437FE" w:rsidP="00931C6F">
      <w:pPr>
        <w:pStyle w:val="ListParagraph"/>
        <w:numPr>
          <w:ilvl w:val="0"/>
          <w:numId w:val="15"/>
        </w:numPr>
        <w:rPr>
          <w:sz w:val="22"/>
          <w:szCs w:val="22"/>
        </w:rPr>
      </w:pPr>
      <w:r w:rsidRPr="00931C6F">
        <w:rPr>
          <w:sz w:val="22"/>
          <w:szCs w:val="22"/>
        </w:rPr>
        <w:t>What could happen to fruit crops if a fruit fly outbreak is not controlled?</w:t>
      </w:r>
    </w:p>
    <w:p w14:paraId="7AE6F8FE" w14:textId="77777777" w:rsidR="00702372" w:rsidRPr="00702372" w:rsidRDefault="00702372" w:rsidP="00702372">
      <w:pPr>
        <w:pStyle w:val="ListParagraph"/>
        <w:rPr>
          <w:sz w:val="22"/>
          <w:szCs w:val="22"/>
        </w:rPr>
      </w:pPr>
    </w:p>
    <w:p w14:paraId="35CAA580" w14:textId="77777777" w:rsidR="008437FE" w:rsidRDefault="008437FE" w:rsidP="00931C6F">
      <w:pPr>
        <w:pStyle w:val="ListParagraph"/>
        <w:numPr>
          <w:ilvl w:val="0"/>
          <w:numId w:val="15"/>
        </w:numPr>
        <w:rPr>
          <w:sz w:val="22"/>
          <w:szCs w:val="22"/>
        </w:rPr>
      </w:pPr>
      <w:r w:rsidRPr="00931C6F">
        <w:rPr>
          <w:sz w:val="22"/>
          <w:szCs w:val="22"/>
        </w:rPr>
        <w:t>Why is it important to be ready to respond quickly if fruit flies are found?</w:t>
      </w:r>
    </w:p>
    <w:p w14:paraId="56194CEC" w14:textId="77777777" w:rsidR="00702372" w:rsidRPr="00702372" w:rsidRDefault="00702372" w:rsidP="00702372">
      <w:pPr>
        <w:pStyle w:val="ListParagraph"/>
        <w:rPr>
          <w:sz w:val="22"/>
          <w:szCs w:val="22"/>
        </w:rPr>
      </w:pPr>
    </w:p>
    <w:p w14:paraId="3A3BE21D" w14:textId="77777777" w:rsidR="008437FE" w:rsidRDefault="008437FE" w:rsidP="00931C6F">
      <w:pPr>
        <w:pStyle w:val="ListParagraph"/>
        <w:numPr>
          <w:ilvl w:val="0"/>
          <w:numId w:val="15"/>
        </w:numPr>
        <w:rPr>
          <w:sz w:val="22"/>
          <w:szCs w:val="22"/>
        </w:rPr>
      </w:pPr>
      <w:r w:rsidRPr="00931C6F">
        <w:rPr>
          <w:sz w:val="22"/>
          <w:szCs w:val="22"/>
        </w:rPr>
        <w:t>How can fruit flies affect New Zealand's local food supply?</w:t>
      </w:r>
    </w:p>
    <w:p w14:paraId="7C3A897F" w14:textId="77777777" w:rsidR="00702372" w:rsidRPr="00702372" w:rsidRDefault="00702372" w:rsidP="00702372">
      <w:pPr>
        <w:pStyle w:val="ListParagraph"/>
        <w:rPr>
          <w:sz w:val="22"/>
          <w:szCs w:val="22"/>
        </w:rPr>
      </w:pPr>
    </w:p>
    <w:p w14:paraId="265E385F" w14:textId="77777777" w:rsidR="008437FE" w:rsidRDefault="008437FE" w:rsidP="00931C6F">
      <w:pPr>
        <w:pStyle w:val="ListParagraph"/>
        <w:numPr>
          <w:ilvl w:val="0"/>
          <w:numId w:val="15"/>
        </w:numPr>
        <w:rPr>
          <w:sz w:val="22"/>
          <w:szCs w:val="22"/>
        </w:rPr>
      </w:pPr>
      <w:r w:rsidRPr="00FF59FB">
        <w:rPr>
          <w:sz w:val="22"/>
          <w:szCs w:val="22"/>
        </w:rPr>
        <w:t>What is the Fruit Fly Operational Agreement, and why was it created?</w:t>
      </w:r>
    </w:p>
    <w:p w14:paraId="63EFFDBD" w14:textId="77777777" w:rsidR="00702372" w:rsidRPr="00702372" w:rsidRDefault="00702372" w:rsidP="00702372">
      <w:pPr>
        <w:pStyle w:val="ListParagraph"/>
        <w:rPr>
          <w:sz w:val="22"/>
          <w:szCs w:val="22"/>
        </w:rPr>
      </w:pPr>
    </w:p>
    <w:p w14:paraId="07A55315" w14:textId="77777777" w:rsidR="008437FE" w:rsidRDefault="008437FE" w:rsidP="00931C6F">
      <w:pPr>
        <w:pStyle w:val="ListParagraph"/>
        <w:numPr>
          <w:ilvl w:val="0"/>
          <w:numId w:val="15"/>
        </w:numPr>
        <w:rPr>
          <w:sz w:val="22"/>
          <w:szCs w:val="22"/>
        </w:rPr>
      </w:pPr>
      <w:r w:rsidRPr="00FF59FB">
        <w:rPr>
          <w:sz w:val="22"/>
          <w:szCs w:val="22"/>
        </w:rPr>
        <w:t>What is the role of the Government Industry Agreement (GIA) in this situation?</w:t>
      </w:r>
    </w:p>
    <w:p w14:paraId="6FE773BF" w14:textId="77777777" w:rsidR="00702372" w:rsidRPr="00702372" w:rsidRDefault="00702372" w:rsidP="00702372">
      <w:pPr>
        <w:pStyle w:val="ListParagraph"/>
        <w:rPr>
          <w:sz w:val="22"/>
          <w:szCs w:val="22"/>
        </w:rPr>
      </w:pPr>
    </w:p>
    <w:p w14:paraId="6C70F370" w14:textId="77777777" w:rsidR="008437FE" w:rsidRDefault="008437FE" w:rsidP="00931C6F">
      <w:pPr>
        <w:pStyle w:val="ListParagraph"/>
        <w:numPr>
          <w:ilvl w:val="0"/>
          <w:numId w:val="15"/>
        </w:numPr>
        <w:rPr>
          <w:sz w:val="22"/>
          <w:szCs w:val="22"/>
        </w:rPr>
      </w:pPr>
      <w:r w:rsidRPr="00FF59FB">
        <w:rPr>
          <w:sz w:val="22"/>
          <w:szCs w:val="22"/>
        </w:rPr>
        <w:t>What might happen if there was no agreement or plan in place to deal with fruit flies?</w:t>
      </w:r>
    </w:p>
    <w:p w14:paraId="2FA89699" w14:textId="77777777" w:rsidR="00702372" w:rsidRPr="00702372" w:rsidRDefault="00702372" w:rsidP="00702372">
      <w:pPr>
        <w:pStyle w:val="ListParagraph"/>
        <w:rPr>
          <w:sz w:val="22"/>
          <w:szCs w:val="22"/>
        </w:rPr>
      </w:pPr>
    </w:p>
    <w:p w14:paraId="44381356" w14:textId="77777777" w:rsidR="008437FE" w:rsidRDefault="008437FE" w:rsidP="00931C6F">
      <w:pPr>
        <w:pStyle w:val="ListParagraph"/>
        <w:numPr>
          <w:ilvl w:val="0"/>
          <w:numId w:val="15"/>
        </w:numPr>
        <w:rPr>
          <w:sz w:val="22"/>
          <w:szCs w:val="22"/>
        </w:rPr>
      </w:pPr>
      <w:r w:rsidRPr="00931C6F">
        <w:rPr>
          <w:sz w:val="22"/>
          <w:szCs w:val="22"/>
        </w:rPr>
        <w:t>What are some of the immediate costs to horticulture businesses if fruit flies are found in New Zealand?</w:t>
      </w:r>
    </w:p>
    <w:p w14:paraId="685EBBA1" w14:textId="77777777" w:rsidR="00702372" w:rsidRPr="00702372" w:rsidRDefault="00702372" w:rsidP="00702372">
      <w:pPr>
        <w:pStyle w:val="ListParagraph"/>
        <w:rPr>
          <w:sz w:val="22"/>
          <w:szCs w:val="22"/>
        </w:rPr>
      </w:pPr>
    </w:p>
    <w:p w14:paraId="364AA9A0" w14:textId="77777777" w:rsidR="008437FE" w:rsidRDefault="008437FE" w:rsidP="00931C6F">
      <w:pPr>
        <w:pStyle w:val="ListParagraph"/>
        <w:numPr>
          <w:ilvl w:val="0"/>
          <w:numId w:val="15"/>
        </w:numPr>
        <w:rPr>
          <w:sz w:val="22"/>
          <w:szCs w:val="22"/>
        </w:rPr>
      </w:pPr>
      <w:r w:rsidRPr="00931C6F">
        <w:rPr>
          <w:sz w:val="22"/>
          <w:szCs w:val="22"/>
        </w:rPr>
        <w:t>How might a fruit fly outbreak affect the ability to sell fresh fruit locally or overseas right away?</w:t>
      </w:r>
    </w:p>
    <w:p w14:paraId="66B6BC86" w14:textId="77777777" w:rsidR="00702372" w:rsidRPr="00702372" w:rsidRDefault="00702372" w:rsidP="00702372">
      <w:pPr>
        <w:pStyle w:val="ListParagraph"/>
        <w:rPr>
          <w:sz w:val="22"/>
          <w:szCs w:val="22"/>
        </w:rPr>
      </w:pPr>
    </w:p>
    <w:p w14:paraId="695A41BA" w14:textId="77777777" w:rsidR="008437FE" w:rsidRDefault="008437FE" w:rsidP="00931C6F">
      <w:pPr>
        <w:pStyle w:val="ListParagraph"/>
        <w:numPr>
          <w:ilvl w:val="0"/>
          <w:numId w:val="15"/>
        </w:numPr>
        <w:rPr>
          <w:sz w:val="22"/>
          <w:szCs w:val="22"/>
        </w:rPr>
      </w:pPr>
      <w:r w:rsidRPr="00931C6F">
        <w:rPr>
          <w:sz w:val="22"/>
          <w:szCs w:val="22"/>
        </w:rPr>
        <w:t>What extra actions or resources would businesses need to pay for during a fruit fly response?</w:t>
      </w:r>
    </w:p>
    <w:p w14:paraId="61822B23" w14:textId="77777777" w:rsidR="00702372" w:rsidRPr="00702372" w:rsidRDefault="00702372" w:rsidP="00702372">
      <w:pPr>
        <w:pStyle w:val="ListParagraph"/>
        <w:rPr>
          <w:sz w:val="22"/>
          <w:szCs w:val="22"/>
        </w:rPr>
      </w:pPr>
    </w:p>
    <w:p w14:paraId="46987E45" w14:textId="77777777" w:rsidR="008437FE" w:rsidRDefault="008437FE" w:rsidP="00931C6F">
      <w:pPr>
        <w:pStyle w:val="ListParagraph"/>
        <w:numPr>
          <w:ilvl w:val="0"/>
          <w:numId w:val="15"/>
        </w:numPr>
        <w:rPr>
          <w:sz w:val="22"/>
          <w:szCs w:val="22"/>
        </w:rPr>
      </w:pPr>
      <w:r w:rsidRPr="00931C6F">
        <w:rPr>
          <w:sz w:val="22"/>
          <w:szCs w:val="22"/>
        </w:rPr>
        <w:t>How could a local community be affected financially during a fruit fly outbreak?</w:t>
      </w:r>
    </w:p>
    <w:p w14:paraId="36BF25C2" w14:textId="77777777" w:rsidR="00702372" w:rsidRPr="00702372" w:rsidRDefault="00702372" w:rsidP="00702372">
      <w:pPr>
        <w:pStyle w:val="ListParagraph"/>
        <w:rPr>
          <w:sz w:val="22"/>
          <w:szCs w:val="22"/>
        </w:rPr>
      </w:pPr>
    </w:p>
    <w:p w14:paraId="63310703" w14:textId="77777777" w:rsidR="008437FE" w:rsidRDefault="008437FE" w:rsidP="00931C6F">
      <w:pPr>
        <w:pStyle w:val="ListParagraph"/>
        <w:numPr>
          <w:ilvl w:val="0"/>
          <w:numId w:val="15"/>
        </w:numPr>
        <w:rPr>
          <w:sz w:val="22"/>
          <w:szCs w:val="22"/>
        </w:rPr>
      </w:pPr>
      <w:r w:rsidRPr="00931C6F">
        <w:rPr>
          <w:sz w:val="22"/>
          <w:szCs w:val="22"/>
        </w:rPr>
        <w:t>If fruit flies became established in New Zealand, how might this affect the country's fruit exports over time?</w:t>
      </w:r>
    </w:p>
    <w:p w14:paraId="22EDEBE0" w14:textId="77777777" w:rsidR="00702372" w:rsidRPr="00702372" w:rsidRDefault="00702372" w:rsidP="00702372">
      <w:pPr>
        <w:pStyle w:val="ListParagraph"/>
        <w:rPr>
          <w:sz w:val="22"/>
          <w:szCs w:val="22"/>
        </w:rPr>
      </w:pPr>
    </w:p>
    <w:p w14:paraId="6AE6F825" w14:textId="77777777" w:rsidR="008437FE" w:rsidRDefault="008437FE" w:rsidP="00931C6F">
      <w:pPr>
        <w:pStyle w:val="ListParagraph"/>
        <w:numPr>
          <w:ilvl w:val="0"/>
          <w:numId w:val="15"/>
        </w:numPr>
        <w:rPr>
          <w:sz w:val="22"/>
          <w:szCs w:val="22"/>
        </w:rPr>
      </w:pPr>
      <w:r w:rsidRPr="00931C6F">
        <w:rPr>
          <w:sz w:val="22"/>
          <w:szCs w:val="22"/>
        </w:rPr>
        <w:t>Why would ongoing fruit fly problems make it harder for New Zealand to trade with other countries?</w:t>
      </w:r>
    </w:p>
    <w:p w14:paraId="15B6E126" w14:textId="77777777" w:rsidR="00702372" w:rsidRPr="00702372" w:rsidRDefault="00702372" w:rsidP="00702372">
      <w:pPr>
        <w:pStyle w:val="ListParagraph"/>
        <w:rPr>
          <w:sz w:val="22"/>
          <w:szCs w:val="22"/>
        </w:rPr>
      </w:pPr>
    </w:p>
    <w:p w14:paraId="39CA9F86" w14:textId="77777777" w:rsidR="008437FE" w:rsidRDefault="008437FE" w:rsidP="00931C6F">
      <w:pPr>
        <w:pStyle w:val="ListParagraph"/>
        <w:numPr>
          <w:ilvl w:val="0"/>
          <w:numId w:val="15"/>
        </w:numPr>
        <w:rPr>
          <w:sz w:val="22"/>
          <w:szCs w:val="22"/>
        </w:rPr>
      </w:pPr>
      <w:r w:rsidRPr="00931C6F">
        <w:rPr>
          <w:sz w:val="22"/>
          <w:szCs w:val="22"/>
        </w:rPr>
        <w:t>How could the cost of growing and protecting fruit crops increase in the long term if fruit flies are not controlled?</w:t>
      </w:r>
    </w:p>
    <w:p w14:paraId="397119C8" w14:textId="77777777" w:rsidR="00702372" w:rsidRPr="00702372" w:rsidRDefault="00702372" w:rsidP="00702372">
      <w:pPr>
        <w:pStyle w:val="ListParagraph"/>
        <w:rPr>
          <w:sz w:val="22"/>
          <w:szCs w:val="22"/>
        </w:rPr>
      </w:pPr>
    </w:p>
    <w:p w14:paraId="2D56A9BA" w14:textId="77777777" w:rsidR="008437FE" w:rsidRPr="00931C6F" w:rsidRDefault="008437FE" w:rsidP="00931C6F">
      <w:pPr>
        <w:pStyle w:val="ListParagraph"/>
        <w:numPr>
          <w:ilvl w:val="0"/>
          <w:numId w:val="15"/>
        </w:numPr>
        <w:rPr>
          <w:sz w:val="22"/>
          <w:szCs w:val="22"/>
        </w:rPr>
      </w:pPr>
      <w:r w:rsidRPr="00931C6F">
        <w:rPr>
          <w:sz w:val="22"/>
          <w:szCs w:val="22"/>
        </w:rPr>
        <w:t>What might happen to jobs in the horticulture industry if growers lose money due to fruit fly issues?</w:t>
      </w:r>
    </w:p>
    <w:p w14:paraId="1EBF14C4" w14:textId="77777777" w:rsidR="00702372" w:rsidRDefault="00702372">
      <w:pPr>
        <w:rPr>
          <w:b/>
          <w:bCs/>
        </w:rPr>
      </w:pPr>
      <w:bookmarkStart w:id="0" w:name="_Hlk209084381"/>
      <w:r>
        <w:rPr>
          <w:b/>
          <w:bCs/>
        </w:rPr>
        <w:br w:type="page"/>
      </w:r>
    </w:p>
    <w:p w14:paraId="47260B7F" w14:textId="24307AFC" w:rsidR="008E33D9" w:rsidRDefault="002D1821">
      <w:pPr>
        <w:rPr>
          <w:b/>
          <w:bCs/>
        </w:rPr>
      </w:pPr>
      <w:r w:rsidRPr="002D1821">
        <w:rPr>
          <w:b/>
          <w:bCs/>
        </w:rPr>
        <w:lastRenderedPageBreak/>
        <w:t>Answers</w:t>
      </w:r>
    </w:p>
    <w:p w14:paraId="191E1F69" w14:textId="7F861F59" w:rsidR="009130B2" w:rsidRPr="00237008" w:rsidRDefault="009130B2" w:rsidP="00237008">
      <w:pPr>
        <w:pStyle w:val="ListParagraph"/>
        <w:numPr>
          <w:ilvl w:val="0"/>
          <w:numId w:val="34"/>
        </w:numPr>
        <w:spacing w:after="0"/>
        <w:rPr>
          <w:sz w:val="22"/>
          <w:szCs w:val="22"/>
        </w:rPr>
      </w:pPr>
      <w:r w:rsidRPr="00237008">
        <w:rPr>
          <w:sz w:val="22"/>
          <w:szCs w:val="22"/>
        </w:rPr>
        <w:t>What is a fruit fly, and why is it considered a threat to New Zealand's horticulture industry?</w:t>
      </w:r>
    </w:p>
    <w:p w14:paraId="33A7CB1F" w14:textId="77777777" w:rsidR="009130B2" w:rsidRPr="00A80F90" w:rsidRDefault="009130B2" w:rsidP="00237008">
      <w:pPr>
        <w:spacing w:after="0"/>
        <w:ind w:left="360"/>
        <w:rPr>
          <w:sz w:val="22"/>
          <w:szCs w:val="22"/>
        </w:rPr>
      </w:pPr>
      <w:r w:rsidRPr="00A80F90">
        <w:rPr>
          <w:sz w:val="22"/>
          <w:szCs w:val="22"/>
        </w:rPr>
        <w:t>A fruit fly is an insect that lays its eggs in fruit. The larvae feed on the fruit, causing it to rot. They are considered a serious biosecurity threat because they can damage or destroy fruit crops, leading to huge economic losses in New Zealand’s horticulture industry.</w:t>
      </w:r>
    </w:p>
    <w:p w14:paraId="0665AD1B" w14:textId="77777777" w:rsidR="009130B2" w:rsidRDefault="009130B2" w:rsidP="009130B2">
      <w:pPr>
        <w:spacing w:after="0"/>
        <w:rPr>
          <w:sz w:val="22"/>
          <w:szCs w:val="22"/>
        </w:rPr>
      </w:pPr>
    </w:p>
    <w:p w14:paraId="47284525" w14:textId="0B1AFFF6" w:rsidR="009130B2" w:rsidRPr="00A80F90" w:rsidRDefault="009130B2" w:rsidP="00237008">
      <w:pPr>
        <w:pStyle w:val="ListParagraph"/>
        <w:numPr>
          <w:ilvl w:val="0"/>
          <w:numId w:val="34"/>
        </w:numPr>
        <w:spacing w:after="0"/>
        <w:rPr>
          <w:sz w:val="22"/>
          <w:szCs w:val="22"/>
        </w:rPr>
      </w:pPr>
      <w:r w:rsidRPr="00A80F90">
        <w:rPr>
          <w:sz w:val="22"/>
          <w:szCs w:val="22"/>
        </w:rPr>
        <w:t>Which three species of fruit fly are mentioned as the most dangerous to New Zealand?</w:t>
      </w:r>
    </w:p>
    <w:p w14:paraId="6EF170F5" w14:textId="77777777" w:rsidR="009130B2" w:rsidRPr="00A80F90" w:rsidRDefault="009130B2" w:rsidP="009130B2">
      <w:pPr>
        <w:numPr>
          <w:ilvl w:val="0"/>
          <w:numId w:val="23"/>
        </w:numPr>
        <w:spacing w:after="0"/>
        <w:rPr>
          <w:sz w:val="22"/>
          <w:szCs w:val="22"/>
        </w:rPr>
      </w:pPr>
      <w:r w:rsidRPr="00A80F90">
        <w:rPr>
          <w:sz w:val="22"/>
          <w:szCs w:val="22"/>
        </w:rPr>
        <w:t>Queensland Fruit Fly</w:t>
      </w:r>
    </w:p>
    <w:p w14:paraId="3F876303" w14:textId="77777777" w:rsidR="009130B2" w:rsidRPr="00A80F90" w:rsidRDefault="009130B2" w:rsidP="009130B2">
      <w:pPr>
        <w:numPr>
          <w:ilvl w:val="0"/>
          <w:numId w:val="23"/>
        </w:numPr>
        <w:spacing w:after="0"/>
        <w:rPr>
          <w:sz w:val="22"/>
          <w:szCs w:val="22"/>
        </w:rPr>
      </w:pPr>
      <w:r w:rsidRPr="00A80F90">
        <w:rPr>
          <w:sz w:val="22"/>
          <w:szCs w:val="22"/>
        </w:rPr>
        <w:t>Mediterranean Fruit Fly</w:t>
      </w:r>
    </w:p>
    <w:p w14:paraId="47EE353E" w14:textId="77777777" w:rsidR="009130B2" w:rsidRPr="00A80F90" w:rsidRDefault="009130B2" w:rsidP="009130B2">
      <w:pPr>
        <w:numPr>
          <w:ilvl w:val="0"/>
          <w:numId w:val="23"/>
        </w:numPr>
        <w:spacing w:after="0"/>
        <w:rPr>
          <w:sz w:val="22"/>
          <w:szCs w:val="22"/>
        </w:rPr>
      </w:pPr>
      <w:r w:rsidRPr="00A80F90">
        <w:rPr>
          <w:sz w:val="22"/>
          <w:szCs w:val="22"/>
        </w:rPr>
        <w:t>Oriental Fruit Fly</w:t>
      </w:r>
    </w:p>
    <w:p w14:paraId="3E69A3F0" w14:textId="77777777" w:rsidR="009130B2" w:rsidRDefault="009130B2" w:rsidP="009130B2">
      <w:pPr>
        <w:spacing w:after="0"/>
        <w:rPr>
          <w:sz w:val="22"/>
          <w:szCs w:val="22"/>
        </w:rPr>
      </w:pPr>
    </w:p>
    <w:p w14:paraId="187D6C7C" w14:textId="464BEE8B" w:rsidR="009130B2" w:rsidRPr="00A80F90" w:rsidRDefault="009130B2" w:rsidP="00237008">
      <w:pPr>
        <w:pStyle w:val="ListParagraph"/>
        <w:numPr>
          <w:ilvl w:val="0"/>
          <w:numId w:val="34"/>
        </w:numPr>
        <w:spacing w:after="0"/>
        <w:rPr>
          <w:sz w:val="22"/>
          <w:szCs w:val="22"/>
        </w:rPr>
      </w:pPr>
      <w:r w:rsidRPr="00A80F90">
        <w:rPr>
          <w:sz w:val="22"/>
          <w:szCs w:val="22"/>
        </w:rPr>
        <w:t>What could happen to fruit crops if a fruit fly outbreak is not controlled?</w:t>
      </w:r>
    </w:p>
    <w:p w14:paraId="1EB7862C" w14:textId="77777777" w:rsidR="009130B2" w:rsidRPr="00A80F90" w:rsidRDefault="009130B2" w:rsidP="00237008">
      <w:pPr>
        <w:spacing w:after="0"/>
        <w:ind w:left="360"/>
        <w:rPr>
          <w:sz w:val="22"/>
          <w:szCs w:val="22"/>
        </w:rPr>
      </w:pPr>
      <w:r w:rsidRPr="00A80F90">
        <w:rPr>
          <w:sz w:val="22"/>
          <w:szCs w:val="22"/>
        </w:rPr>
        <w:t>If not controlled, fruit flies can destroy large amounts of fruit crops, making them unsellable due to internal damage. This would severely impact growers' incomes and reduce the amount of fresh fruit available.</w:t>
      </w:r>
    </w:p>
    <w:p w14:paraId="5798F4E2" w14:textId="77777777" w:rsidR="009130B2" w:rsidRDefault="009130B2" w:rsidP="009130B2">
      <w:pPr>
        <w:spacing w:after="0"/>
        <w:rPr>
          <w:sz w:val="22"/>
          <w:szCs w:val="22"/>
        </w:rPr>
      </w:pPr>
    </w:p>
    <w:p w14:paraId="01A31783" w14:textId="600FC295" w:rsidR="009130B2" w:rsidRPr="00A80F90" w:rsidRDefault="009130B2" w:rsidP="00237008">
      <w:pPr>
        <w:pStyle w:val="ListParagraph"/>
        <w:numPr>
          <w:ilvl w:val="0"/>
          <w:numId w:val="34"/>
        </w:numPr>
        <w:spacing w:after="0"/>
        <w:rPr>
          <w:sz w:val="22"/>
          <w:szCs w:val="22"/>
        </w:rPr>
      </w:pPr>
      <w:r w:rsidRPr="00A80F90">
        <w:rPr>
          <w:sz w:val="22"/>
          <w:szCs w:val="22"/>
        </w:rPr>
        <w:t>Why is it important to be ready to respond quickly if fruit flies are found?</w:t>
      </w:r>
    </w:p>
    <w:p w14:paraId="68C9A1AD" w14:textId="77777777" w:rsidR="009130B2" w:rsidRDefault="009130B2" w:rsidP="00237008">
      <w:pPr>
        <w:spacing w:after="0"/>
        <w:ind w:left="360"/>
        <w:rPr>
          <w:sz w:val="22"/>
          <w:szCs w:val="22"/>
        </w:rPr>
      </w:pPr>
      <w:r w:rsidRPr="00A80F90">
        <w:rPr>
          <w:sz w:val="22"/>
          <w:szCs w:val="22"/>
        </w:rPr>
        <w:t>A fast response can help contain and eliminate the pest before it spreads, minimising crop damage and preventing the pest from becoming permanently established in New Zealand.</w:t>
      </w:r>
    </w:p>
    <w:p w14:paraId="4C40037E" w14:textId="77777777" w:rsidR="00237008" w:rsidRPr="00A80F90" w:rsidRDefault="00237008" w:rsidP="00237008">
      <w:pPr>
        <w:spacing w:after="0"/>
        <w:ind w:left="360"/>
        <w:rPr>
          <w:sz w:val="22"/>
          <w:szCs w:val="22"/>
        </w:rPr>
      </w:pPr>
    </w:p>
    <w:p w14:paraId="1A4C66AF" w14:textId="4CF6EED9" w:rsidR="009130B2" w:rsidRPr="00A80F90" w:rsidRDefault="009130B2" w:rsidP="00237008">
      <w:pPr>
        <w:pStyle w:val="ListParagraph"/>
        <w:numPr>
          <w:ilvl w:val="0"/>
          <w:numId w:val="34"/>
        </w:numPr>
        <w:spacing w:after="0"/>
        <w:rPr>
          <w:sz w:val="22"/>
          <w:szCs w:val="22"/>
        </w:rPr>
      </w:pPr>
      <w:r w:rsidRPr="00A80F90">
        <w:rPr>
          <w:sz w:val="22"/>
          <w:szCs w:val="22"/>
        </w:rPr>
        <w:t>How can fruit flies affect New Zealand's local food supply?</w:t>
      </w:r>
    </w:p>
    <w:p w14:paraId="000BF7AF" w14:textId="77777777" w:rsidR="009130B2" w:rsidRPr="00A80F90" w:rsidRDefault="009130B2" w:rsidP="00237008">
      <w:pPr>
        <w:spacing w:after="0"/>
        <w:ind w:left="360"/>
        <w:rPr>
          <w:sz w:val="22"/>
          <w:szCs w:val="22"/>
        </w:rPr>
      </w:pPr>
      <w:r w:rsidRPr="00A80F90">
        <w:rPr>
          <w:sz w:val="22"/>
          <w:szCs w:val="22"/>
        </w:rPr>
        <w:t>Fruit flies can reduce the availability of fresh fruit, causing higher prices and less variety for consumers. In some cases, fruit may need to be destroyed to stop the spread, creating shortages in the local market.</w:t>
      </w:r>
    </w:p>
    <w:p w14:paraId="2CF8D6E9" w14:textId="77777777" w:rsidR="009130B2" w:rsidRDefault="009130B2" w:rsidP="009130B2">
      <w:pPr>
        <w:spacing w:after="0"/>
        <w:rPr>
          <w:sz w:val="22"/>
          <w:szCs w:val="22"/>
        </w:rPr>
      </w:pPr>
    </w:p>
    <w:p w14:paraId="66299936" w14:textId="5F7BA7D4" w:rsidR="009130B2" w:rsidRPr="00A80F90" w:rsidRDefault="009130B2" w:rsidP="00237008">
      <w:pPr>
        <w:pStyle w:val="ListParagraph"/>
        <w:numPr>
          <w:ilvl w:val="0"/>
          <w:numId w:val="34"/>
        </w:numPr>
        <w:spacing w:after="0"/>
        <w:rPr>
          <w:sz w:val="22"/>
          <w:szCs w:val="22"/>
        </w:rPr>
      </w:pPr>
      <w:r w:rsidRPr="00A80F90">
        <w:rPr>
          <w:sz w:val="22"/>
          <w:szCs w:val="22"/>
        </w:rPr>
        <w:t>What is the Fruit Fly Operational Agreement, and why was it created?</w:t>
      </w:r>
    </w:p>
    <w:p w14:paraId="64E7A600" w14:textId="77777777" w:rsidR="009130B2" w:rsidRPr="00A80F90" w:rsidRDefault="009130B2" w:rsidP="00237008">
      <w:pPr>
        <w:spacing w:after="0"/>
        <w:ind w:left="360"/>
        <w:rPr>
          <w:sz w:val="22"/>
          <w:szCs w:val="22"/>
        </w:rPr>
      </w:pPr>
      <w:r w:rsidRPr="00A80F90">
        <w:rPr>
          <w:sz w:val="22"/>
          <w:szCs w:val="22"/>
        </w:rPr>
        <w:t>The Fruit Fly Operational Agreement is a formal plan between the government and major horticulture industry groups. It sets out how they will prepare for and respond to fruit fly threats, including who pays for what and what actions will be taken. It was created to protect the horticulture sector and economy from serious biosecurity threats.</w:t>
      </w:r>
    </w:p>
    <w:p w14:paraId="3E188CF3" w14:textId="77777777" w:rsidR="009130B2" w:rsidRDefault="009130B2" w:rsidP="009130B2">
      <w:pPr>
        <w:spacing w:after="0"/>
        <w:rPr>
          <w:sz w:val="22"/>
          <w:szCs w:val="22"/>
        </w:rPr>
      </w:pPr>
    </w:p>
    <w:p w14:paraId="25D83F5E" w14:textId="2AAFB7D0" w:rsidR="009130B2" w:rsidRPr="00A80F90" w:rsidRDefault="009130B2" w:rsidP="00237008">
      <w:pPr>
        <w:pStyle w:val="ListParagraph"/>
        <w:numPr>
          <w:ilvl w:val="0"/>
          <w:numId w:val="34"/>
        </w:numPr>
        <w:spacing w:after="0"/>
        <w:rPr>
          <w:sz w:val="22"/>
          <w:szCs w:val="22"/>
        </w:rPr>
      </w:pPr>
      <w:r w:rsidRPr="00A80F90">
        <w:rPr>
          <w:sz w:val="22"/>
          <w:szCs w:val="22"/>
        </w:rPr>
        <w:t>What is the role of the Government Industry Agreement (GIA) in this situation?</w:t>
      </w:r>
    </w:p>
    <w:p w14:paraId="7403CC2B" w14:textId="77777777" w:rsidR="009130B2" w:rsidRPr="00A80F90" w:rsidRDefault="009130B2" w:rsidP="00237008">
      <w:pPr>
        <w:spacing w:after="0"/>
        <w:ind w:left="360"/>
        <w:rPr>
          <w:sz w:val="22"/>
          <w:szCs w:val="22"/>
        </w:rPr>
      </w:pPr>
      <w:r w:rsidRPr="00A80F90">
        <w:rPr>
          <w:sz w:val="22"/>
          <w:szCs w:val="22"/>
        </w:rPr>
        <w:t>The GIA provides a framework for the government and industry to work together on biosecurity readiness and response. It ensures that all parties share responsibilities, decision-making, and costs during a biosecurity event like a fruit fly outbreak.</w:t>
      </w:r>
    </w:p>
    <w:p w14:paraId="1F1E82AE" w14:textId="77777777" w:rsidR="009130B2" w:rsidRDefault="009130B2" w:rsidP="009130B2">
      <w:pPr>
        <w:spacing w:after="0"/>
        <w:rPr>
          <w:sz w:val="22"/>
          <w:szCs w:val="22"/>
        </w:rPr>
      </w:pPr>
    </w:p>
    <w:p w14:paraId="50BC715A" w14:textId="450E1A46" w:rsidR="009130B2" w:rsidRPr="00A80F90" w:rsidRDefault="009130B2" w:rsidP="00237008">
      <w:pPr>
        <w:pStyle w:val="ListParagraph"/>
        <w:numPr>
          <w:ilvl w:val="0"/>
          <w:numId w:val="34"/>
        </w:numPr>
        <w:spacing w:after="0"/>
        <w:rPr>
          <w:sz w:val="22"/>
          <w:szCs w:val="22"/>
        </w:rPr>
      </w:pPr>
      <w:r w:rsidRPr="00A80F90">
        <w:rPr>
          <w:sz w:val="22"/>
          <w:szCs w:val="22"/>
        </w:rPr>
        <w:t>What might happen if there was no agreement or plan in place to deal with fruit flies?</w:t>
      </w:r>
    </w:p>
    <w:p w14:paraId="68555A8A" w14:textId="77777777" w:rsidR="009130B2" w:rsidRPr="00A80F90" w:rsidRDefault="009130B2" w:rsidP="00237008">
      <w:pPr>
        <w:spacing w:after="0"/>
        <w:ind w:left="360"/>
        <w:rPr>
          <w:sz w:val="22"/>
          <w:szCs w:val="22"/>
        </w:rPr>
      </w:pPr>
      <w:r w:rsidRPr="00A80F90">
        <w:rPr>
          <w:sz w:val="22"/>
          <w:szCs w:val="22"/>
        </w:rPr>
        <w:t>Without an agreement:</w:t>
      </w:r>
    </w:p>
    <w:p w14:paraId="2D7F5FF6" w14:textId="07A25111" w:rsidR="009130B2" w:rsidRPr="00A80F90" w:rsidRDefault="009130B2" w:rsidP="00237008">
      <w:pPr>
        <w:numPr>
          <w:ilvl w:val="0"/>
          <w:numId w:val="24"/>
        </w:numPr>
        <w:tabs>
          <w:tab w:val="clear" w:pos="720"/>
          <w:tab w:val="num" w:pos="1080"/>
        </w:tabs>
        <w:spacing w:after="0"/>
        <w:ind w:left="1080"/>
        <w:rPr>
          <w:sz w:val="22"/>
          <w:szCs w:val="22"/>
        </w:rPr>
      </w:pPr>
      <w:r w:rsidRPr="00A80F90">
        <w:rPr>
          <w:sz w:val="22"/>
          <w:szCs w:val="22"/>
        </w:rPr>
        <w:t>Responses would be slower and less coordinated</w:t>
      </w:r>
      <w:r w:rsidR="00237008">
        <w:rPr>
          <w:sz w:val="22"/>
          <w:szCs w:val="22"/>
        </w:rPr>
        <w:t>.</w:t>
      </w:r>
    </w:p>
    <w:p w14:paraId="0A913590" w14:textId="790CB9FC" w:rsidR="009130B2" w:rsidRPr="00A80F90" w:rsidRDefault="009130B2" w:rsidP="00237008">
      <w:pPr>
        <w:numPr>
          <w:ilvl w:val="0"/>
          <w:numId w:val="24"/>
        </w:numPr>
        <w:tabs>
          <w:tab w:val="clear" w:pos="720"/>
          <w:tab w:val="num" w:pos="1080"/>
        </w:tabs>
        <w:spacing w:after="0"/>
        <w:ind w:left="1080"/>
        <w:rPr>
          <w:sz w:val="22"/>
          <w:szCs w:val="22"/>
        </w:rPr>
      </w:pPr>
      <w:r w:rsidRPr="00A80F90">
        <w:rPr>
          <w:sz w:val="22"/>
          <w:szCs w:val="22"/>
        </w:rPr>
        <w:t>There might be confusion over responsibilities and funding</w:t>
      </w:r>
      <w:r w:rsidR="00237008">
        <w:rPr>
          <w:sz w:val="22"/>
          <w:szCs w:val="22"/>
        </w:rPr>
        <w:t>.</w:t>
      </w:r>
    </w:p>
    <w:p w14:paraId="7FC09CF1" w14:textId="5604151A" w:rsidR="009130B2" w:rsidRDefault="009130B2" w:rsidP="00237008">
      <w:pPr>
        <w:numPr>
          <w:ilvl w:val="0"/>
          <w:numId w:val="24"/>
        </w:numPr>
        <w:tabs>
          <w:tab w:val="clear" w:pos="720"/>
          <w:tab w:val="num" w:pos="1080"/>
        </w:tabs>
        <w:spacing w:after="0"/>
        <w:ind w:left="1080"/>
        <w:rPr>
          <w:sz w:val="22"/>
          <w:szCs w:val="22"/>
        </w:rPr>
      </w:pPr>
      <w:r w:rsidRPr="00A80F90">
        <w:rPr>
          <w:sz w:val="22"/>
          <w:szCs w:val="22"/>
        </w:rPr>
        <w:t xml:space="preserve">Fruit fly outbreaks could spread more easily, causing greater damage to </w:t>
      </w:r>
      <w:proofErr w:type="gramStart"/>
      <w:r w:rsidRPr="00A80F90">
        <w:rPr>
          <w:sz w:val="22"/>
          <w:szCs w:val="22"/>
        </w:rPr>
        <w:t>crops</w:t>
      </w:r>
      <w:proofErr w:type="gramEnd"/>
      <w:r w:rsidRPr="00A80F90">
        <w:rPr>
          <w:sz w:val="22"/>
          <w:szCs w:val="22"/>
        </w:rPr>
        <w:t xml:space="preserve"> and exports</w:t>
      </w:r>
      <w:r w:rsidR="00237008">
        <w:rPr>
          <w:sz w:val="22"/>
          <w:szCs w:val="22"/>
        </w:rPr>
        <w:t>.</w:t>
      </w:r>
    </w:p>
    <w:p w14:paraId="161836F0" w14:textId="77777777" w:rsidR="00A10808" w:rsidRDefault="00A10808" w:rsidP="00A10808">
      <w:pPr>
        <w:spacing w:after="0"/>
        <w:ind w:left="1080"/>
        <w:rPr>
          <w:sz w:val="22"/>
          <w:szCs w:val="22"/>
        </w:rPr>
      </w:pPr>
    </w:p>
    <w:p w14:paraId="3B3AAD8A" w14:textId="77777777" w:rsidR="00A10808" w:rsidRPr="00A80F90" w:rsidRDefault="00A10808" w:rsidP="00A10808">
      <w:pPr>
        <w:spacing w:after="0"/>
        <w:ind w:left="1080"/>
        <w:rPr>
          <w:sz w:val="22"/>
          <w:szCs w:val="22"/>
        </w:rPr>
      </w:pPr>
    </w:p>
    <w:p w14:paraId="1B51BC45" w14:textId="4C39326C" w:rsidR="009130B2" w:rsidRPr="00A80F90" w:rsidRDefault="009130B2" w:rsidP="00237008">
      <w:pPr>
        <w:pStyle w:val="ListParagraph"/>
        <w:numPr>
          <w:ilvl w:val="0"/>
          <w:numId w:val="34"/>
        </w:numPr>
        <w:spacing w:after="0"/>
        <w:rPr>
          <w:sz w:val="22"/>
          <w:szCs w:val="22"/>
        </w:rPr>
      </w:pPr>
      <w:r w:rsidRPr="00A80F90">
        <w:rPr>
          <w:sz w:val="22"/>
          <w:szCs w:val="22"/>
        </w:rPr>
        <w:lastRenderedPageBreak/>
        <w:t>What are some of the immediate costs to horticulture businesses if fruit flies are found in New Zealand?</w:t>
      </w:r>
    </w:p>
    <w:p w14:paraId="29B05A24" w14:textId="75AA65D3" w:rsidR="009130B2" w:rsidRPr="00A80F90" w:rsidRDefault="009130B2" w:rsidP="009130B2">
      <w:pPr>
        <w:numPr>
          <w:ilvl w:val="0"/>
          <w:numId w:val="25"/>
        </w:numPr>
        <w:spacing w:after="0"/>
        <w:rPr>
          <w:sz w:val="22"/>
          <w:szCs w:val="22"/>
        </w:rPr>
      </w:pPr>
      <w:r w:rsidRPr="00A80F90">
        <w:rPr>
          <w:sz w:val="22"/>
          <w:szCs w:val="22"/>
        </w:rPr>
        <w:t>Crop loss from fruit needing to be destroyed</w:t>
      </w:r>
      <w:r w:rsidR="00237008">
        <w:rPr>
          <w:sz w:val="22"/>
          <w:szCs w:val="22"/>
        </w:rPr>
        <w:t>.</w:t>
      </w:r>
    </w:p>
    <w:p w14:paraId="6D7EDDF5" w14:textId="251158A0" w:rsidR="009130B2" w:rsidRPr="00A80F90" w:rsidRDefault="009130B2" w:rsidP="009130B2">
      <w:pPr>
        <w:numPr>
          <w:ilvl w:val="0"/>
          <w:numId w:val="25"/>
        </w:numPr>
        <w:spacing w:after="0"/>
        <w:rPr>
          <w:sz w:val="22"/>
          <w:szCs w:val="22"/>
        </w:rPr>
      </w:pPr>
      <w:r w:rsidRPr="00A80F90">
        <w:rPr>
          <w:sz w:val="22"/>
          <w:szCs w:val="22"/>
        </w:rPr>
        <w:t>Suspension of exports</w:t>
      </w:r>
      <w:r w:rsidR="00237008">
        <w:rPr>
          <w:sz w:val="22"/>
          <w:szCs w:val="22"/>
        </w:rPr>
        <w:t>.</w:t>
      </w:r>
    </w:p>
    <w:p w14:paraId="3715F9C3" w14:textId="2581A71A" w:rsidR="009130B2" w:rsidRPr="00A80F90" w:rsidRDefault="009130B2" w:rsidP="009130B2">
      <w:pPr>
        <w:numPr>
          <w:ilvl w:val="0"/>
          <w:numId w:val="25"/>
        </w:numPr>
        <w:spacing w:after="0"/>
        <w:rPr>
          <w:sz w:val="22"/>
          <w:szCs w:val="22"/>
        </w:rPr>
      </w:pPr>
      <w:r w:rsidRPr="00A80F90">
        <w:rPr>
          <w:sz w:val="22"/>
          <w:szCs w:val="22"/>
        </w:rPr>
        <w:t>Increased costs for monitoring and containment</w:t>
      </w:r>
      <w:r w:rsidR="00237008">
        <w:rPr>
          <w:sz w:val="22"/>
          <w:szCs w:val="22"/>
        </w:rPr>
        <w:t>.</w:t>
      </w:r>
    </w:p>
    <w:p w14:paraId="611B8E1F" w14:textId="79F45407" w:rsidR="009130B2" w:rsidRPr="00A80F90" w:rsidRDefault="009130B2" w:rsidP="009130B2">
      <w:pPr>
        <w:numPr>
          <w:ilvl w:val="0"/>
          <w:numId w:val="25"/>
        </w:numPr>
        <w:spacing w:after="0"/>
        <w:rPr>
          <w:sz w:val="22"/>
          <w:szCs w:val="22"/>
        </w:rPr>
      </w:pPr>
      <w:r w:rsidRPr="00A80F90">
        <w:rPr>
          <w:sz w:val="22"/>
          <w:szCs w:val="22"/>
        </w:rPr>
        <w:t>Pest control measures like spraying or using traps</w:t>
      </w:r>
      <w:r w:rsidR="00237008">
        <w:rPr>
          <w:sz w:val="22"/>
          <w:szCs w:val="22"/>
        </w:rPr>
        <w:t>.</w:t>
      </w:r>
    </w:p>
    <w:p w14:paraId="792824C2" w14:textId="2D488A9A" w:rsidR="009130B2" w:rsidRPr="00A80F90" w:rsidRDefault="009130B2" w:rsidP="009130B2">
      <w:pPr>
        <w:numPr>
          <w:ilvl w:val="0"/>
          <w:numId w:val="25"/>
        </w:numPr>
        <w:spacing w:after="0"/>
        <w:rPr>
          <w:sz w:val="22"/>
          <w:szCs w:val="22"/>
        </w:rPr>
      </w:pPr>
      <w:r w:rsidRPr="00A80F90">
        <w:rPr>
          <w:sz w:val="22"/>
          <w:szCs w:val="22"/>
        </w:rPr>
        <w:t>Loss of income due to market restrictions</w:t>
      </w:r>
      <w:r w:rsidR="00237008">
        <w:rPr>
          <w:sz w:val="22"/>
          <w:szCs w:val="22"/>
        </w:rPr>
        <w:t>.</w:t>
      </w:r>
    </w:p>
    <w:p w14:paraId="489B21E0" w14:textId="77777777" w:rsidR="009130B2" w:rsidRDefault="009130B2" w:rsidP="009130B2">
      <w:pPr>
        <w:spacing w:after="0"/>
        <w:rPr>
          <w:sz w:val="22"/>
          <w:szCs w:val="22"/>
        </w:rPr>
      </w:pPr>
    </w:p>
    <w:p w14:paraId="14171D17" w14:textId="5FAD243B" w:rsidR="009130B2" w:rsidRPr="00A80F90" w:rsidRDefault="009130B2" w:rsidP="00237008">
      <w:pPr>
        <w:pStyle w:val="ListParagraph"/>
        <w:numPr>
          <w:ilvl w:val="0"/>
          <w:numId w:val="34"/>
        </w:numPr>
        <w:spacing w:after="0"/>
        <w:rPr>
          <w:sz w:val="22"/>
          <w:szCs w:val="22"/>
        </w:rPr>
      </w:pPr>
      <w:r w:rsidRPr="00A80F90">
        <w:rPr>
          <w:sz w:val="22"/>
          <w:szCs w:val="22"/>
        </w:rPr>
        <w:t>How might a fruit fly outbreak affect the ability to sell fresh fruit locally or overseas right away?</w:t>
      </w:r>
    </w:p>
    <w:p w14:paraId="55C3C383" w14:textId="77777777" w:rsidR="009130B2" w:rsidRPr="00A80F90" w:rsidRDefault="009130B2" w:rsidP="00237008">
      <w:pPr>
        <w:spacing w:after="0"/>
        <w:ind w:left="360"/>
        <w:rPr>
          <w:sz w:val="22"/>
          <w:szCs w:val="22"/>
        </w:rPr>
      </w:pPr>
      <w:r w:rsidRPr="00A80F90">
        <w:rPr>
          <w:sz w:val="22"/>
          <w:szCs w:val="22"/>
        </w:rPr>
        <w:t>A fruit fly outbreak means growers may not be able to sell their fruit in key markets because of:</w:t>
      </w:r>
    </w:p>
    <w:p w14:paraId="52304F5B" w14:textId="52FA0BBD" w:rsidR="009130B2" w:rsidRPr="00A80F90" w:rsidRDefault="009130B2" w:rsidP="00237008">
      <w:pPr>
        <w:numPr>
          <w:ilvl w:val="0"/>
          <w:numId w:val="26"/>
        </w:numPr>
        <w:tabs>
          <w:tab w:val="num" w:pos="1080"/>
        </w:tabs>
        <w:spacing w:after="0"/>
        <w:ind w:left="720"/>
        <w:rPr>
          <w:sz w:val="22"/>
          <w:szCs w:val="22"/>
        </w:rPr>
      </w:pPr>
      <w:r w:rsidRPr="00A80F90">
        <w:rPr>
          <w:sz w:val="22"/>
          <w:szCs w:val="22"/>
        </w:rPr>
        <w:t>An immediate export bans to certain countries</w:t>
      </w:r>
      <w:r w:rsidR="00237008">
        <w:rPr>
          <w:sz w:val="22"/>
          <w:szCs w:val="22"/>
        </w:rPr>
        <w:t>.</w:t>
      </w:r>
    </w:p>
    <w:p w14:paraId="22613CF0" w14:textId="5DA12AAC" w:rsidR="009130B2" w:rsidRPr="00A80F90" w:rsidRDefault="009130B2" w:rsidP="00237008">
      <w:pPr>
        <w:numPr>
          <w:ilvl w:val="0"/>
          <w:numId w:val="26"/>
        </w:numPr>
        <w:tabs>
          <w:tab w:val="num" w:pos="1080"/>
        </w:tabs>
        <w:spacing w:after="0"/>
        <w:ind w:left="720"/>
        <w:rPr>
          <w:sz w:val="22"/>
          <w:szCs w:val="22"/>
        </w:rPr>
      </w:pPr>
      <w:r w:rsidRPr="00A80F90">
        <w:rPr>
          <w:sz w:val="22"/>
          <w:szCs w:val="22"/>
        </w:rPr>
        <w:t>Quarantine restrictions locally</w:t>
      </w:r>
      <w:r w:rsidR="00237008">
        <w:rPr>
          <w:sz w:val="22"/>
          <w:szCs w:val="22"/>
        </w:rPr>
        <w:t>.</w:t>
      </w:r>
    </w:p>
    <w:p w14:paraId="302A17C3" w14:textId="0AEF0099" w:rsidR="009130B2" w:rsidRPr="009130B2" w:rsidRDefault="009130B2" w:rsidP="00237008">
      <w:pPr>
        <w:numPr>
          <w:ilvl w:val="0"/>
          <w:numId w:val="26"/>
        </w:numPr>
        <w:tabs>
          <w:tab w:val="num" w:pos="1080"/>
        </w:tabs>
        <w:spacing w:after="0"/>
        <w:ind w:left="720"/>
        <w:rPr>
          <w:sz w:val="22"/>
          <w:szCs w:val="22"/>
        </w:rPr>
      </w:pPr>
      <w:r w:rsidRPr="00A80F90">
        <w:rPr>
          <w:sz w:val="22"/>
          <w:szCs w:val="22"/>
        </w:rPr>
        <w:t>Loss of trust from overseas buyers</w:t>
      </w:r>
      <w:r w:rsidR="00237008">
        <w:rPr>
          <w:sz w:val="22"/>
          <w:szCs w:val="22"/>
        </w:rPr>
        <w:t>.</w:t>
      </w:r>
      <w:r w:rsidRPr="00A80F90">
        <w:rPr>
          <w:sz w:val="22"/>
          <w:szCs w:val="22"/>
        </w:rPr>
        <w:br/>
      </w:r>
    </w:p>
    <w:p w14:paraId="42F5EF6F" w14:textId="3FD55B58" w:rsidR="009130B2" w:rsidRPr="00A80F90" w:rsidRDefault="009130B2" w:rsidP="00237008">
      <w:pPr>
        <w:pStyle w:val="ListParagraph"/>
        <w:numPr>
          <w:ilvl w:val="0"/>
          <w:numId w:val="34"/>
        </w:numPr>
        <w:spacing w:after="0"/>
        <w:rPr>
          <w:sz w:val="22"/>
          <w:szCs w:val="22"/>
        </w:rPr>
      </w:pPr>
      <w:r w:rsidRPr="00A80F90">
        <w:rPr>
          <w:sz w:val="22"/>
          <w:szCs w:val="22"/>
        </w:rPr>
        <w:t>What extra actions or resources would businesses need to pay for during a fruit fly response?</w:t>
      </w:r>
    </w:p>
    <w:p w14:paraId="6FEF5E5F" w14:textId="57A98E37" w:rsidR="009130B2" w:rsidRPr="00A80F90" w:rsidRDefault="009130B2" w:rsidP="008E33D9">
      <w:pPr>
        <w:numPr>
          <w:ilvl w:val="0"/>
          <w:numId w:val="26"/>
        </w:numPr>
        <w:tabs>
          <w:tab w:val="num" w:pos="1080"/>
        </w:tabs>
        <w:spacing w:after="0"/>
        <w:ind w:left="720"/>
        <w:rPr>
          <w:sz w:val="22"/>
          <w:szCs w:val="22"/>
        </w:rPr>
      </w:pPr>
      <w:r w:rsidRPr="00A80F90">
        <w:rPr>
          <w:sz w:val="22"/>
          <w:szCs w:val="22"/>
        </w:rPr>
        <w:t>Hiring staff for fruit inspection and pest management</w:t>
      </w:r>
      <w:r w:rsidR="00237008">
        <w:rPr>
          <w:sz w:val="22"/>
          <w:szCs w:val="22"/>
        </w:rPr>
        <w:t>.</w:t>
      </w:r>
    </w:p>
    <w:p w14:paraId="4D0455AD" w14:textId="1EC1BA43" w:rsidR="009130B2" w:rsidRPr="00A80F90" w:rsidRDefault="009130B2" w:rsidP="008E33D9">
      <w:pPr>
        <w:numPr>
          <w:ilvl w:val="0"/>
          <w:numId w:val="26"/>
        </w:numPr>
        <w:tabs>
          <w:tab w:val="num" w:pos="1080"/>
        </w:tabs>
        <w:spacing w:after="0"/>
        <w:ind w:left="720"/>
        <w:rPr>
          <w:sz w:val="22"/>
          <w:szCs w:val="22"/>
        </w:rPr>
      </w:pPr>
      <w:r w:rsidRPr="00A80F90">
        <w:rPr>
          <w:sz w:val="22"/>
          <w:szCs w:val="22"/>
        </w:rPr>
        <w:t>Installing traps and carrying out pesticide applications</w:t>
      </w:r>
      <w:r w:rsidR="00237008">
        <w:rPr>
          <w:sz w:val="22"/>
          <w:szCs w:val="22"/>
        </w:rPr>
        <w:t>.</w:t>
      </w:r>
    </w:p>
    <w:p w14:paraId="3A57AEBB" w14:textId="09134D7F" w:rsidR="009130B2" w:rsidRPr="00A80F90" w:rsidRDefault="009130B2" w:rsidP="008E33D9">
      <w:pPr>
        <w:numPr>
          <w:ilvl w:val="0"/>
          <w:numId w:val="26"/>
        </w:numPr>
        <w:tabs>
          <w:tab w:val="num" w:pos="1080"/>
        </w:tabs>
        <w:spacing w:after="0"/>
        <w:ind w:left="720"/>
        <w:rPr>
          <w:sz w:val="22"/>
          <w:szCs w:val="22"/>
        </w:rPr>
      </w:pPr>
      <w:r w:rsidRPr="00A80F90">
        <w:rPr>
          <w:sz w:val="22"/>
          <w:szCs w:val="22"/>
        </w:rPr>
        <w:t>Packaging changes or disinfection processes</w:t>
      </w:r>
      <w:r w:rsidR="00237008">
        <w:rPr>
          <w:sz w:val="22"/>
          <w:szCs w:val="22"/>
        </w:rPr>
        <w:t>.</w:t>
      </w:r>
    </w:p>
    <w:p w14:paraId="50D71074" w14:textId="4490BA9B" w:rsidR="009130B2" w:rsidRPr="00A80F90" w:rsidRDefault="009130B2" w:rsidP="008E33D9">
      <w:pPr>
        <w:numPr>
          <w:ilvl w:val="0"/>
          <w:numId w:val="26"/>
        </w:numPr>
        <w:tabs>
          <w:tab w:val="num" w:pos="1080"/>
        </w:tabs>
        <w:spacing w:after="0"/>
        <w:ind w:left="720"/>
        <w:rPr>
          <w:sz w:val="22"/>
          <w:szCs w:val="22"/>
        </w:rPr>
      </w:pPr>
      <w:r w:rsidRPr="00A80F90">
        <w:rPr>
          <w:sz w:val="22"/>
          <w:szCs w:val="22"/>
        </w:rPr>
        <w:t>Public communication and education</w:t>
      </w:r>
      <w:r w:rsidR="00237008">
        <w:rPr>
          <w:sz w:val="22"/>
          <w:szCs w:val="22"/>
        </w:rPr>
        <w:t>.</w:t>
      </w:r>
    </w:p>
    <w:p w14:paraId="659F07C8" w14:textId="7F53B25B" w:rsidR="009130B2" w:rsidRDefault="009130B2" w:rsidP="008E33D9">
      <w:pPr>
        <w:numPr>
          <w:ilvl w:val="0"/>
          <w:numId w:val="26"/>
        </w:numPr>
        <w:tabs>
          <w:tab w:val="num" w:pos="1080"/>
        </w:tabs>
        <w:spacing w:after="0"/>
        <w:ind w:left="720"/>
        <w:rPr>
          <w:sz w:val="22"/>
          <w:szCs w:val="22"/>
        </w:rPr>
      </w:pPr>
      <w:r w:rsidRPr="00A80F90">
        <w:rPr>
          <w:sz w:val="22"/>
          <w:szCs w:val="22"/>
        </w:rPr>
        <w:t>Biosecurity compliance costs like traceability systems</w:t>
      </w:r>
      <w:r w:rsidR="00237008">
        <w:rPr>
          <w:sz w:val="22"/>
          <w:szCs w:val="22"/>
        </w:rPr>
        <w:t>.</w:t>
      </w:r>
    </w:p>
    <w:p w14:paraId="381D5097" w14:textId="77777777" w:rsidR="00237008" w:rsidRPr="00A80F90" w:rsidRDefault="00237008" w:rsidP="00237008">
      <w:pPr>
        <w:spacing w:after="0"/>
        <w:ind w:left="1080"/>
        <w:rPr>
          <w:sz w:val="22"/>
          <w:szCs w:val="22"/>
        </w:rPr>
      </w:pPr>
    </w:p>
    <w:p w14:paraId="20FA751A" w14:textId="1441C072" w:rsidR="009130B2" w:rsidRPr="00A80F90" w:rsidRDefault="009130B2" w:rsidP="00237008">
      <w:pPr>
        <w:pStyle w:val="ListParagraph"/>
        <w:numPr>
          <w:ilvl w:val="0"/>
          <w:numId w:val="34"/>
        </w:numPr>
        <w:spacing w:after="0"/>
        <w:rPr>
          <w:sz w:val="22"/>
          <w:szCs w:val="22"/>
        </w:rPr>
      </w:pPr>
      <w:r w:rsidRPr="00A80F90">
        <w:rPr>
          <w:sz w:val="22"/>
          <w:szCs w:val="22"/>
        </w:rPr>
        <w:t>How could a local community be affected financially during a fruit fly outbreak?</w:t>
      </w:r>
    </w:p>
    <w:p w14:paraId="436B1A12" w14:textId="58BD7B24" w:rsidR="009130B2" w:rsidRPr="00A80F90" w:rsidRDefault="009130B2" w:rsidP="009130B2">
      <w:pPr>
        <w:numPr>
          <w:ilvl w:val="0"/>
          <w:numId w:val="28"/>
        </w:numPr>
        <w:spacing w:after="0"/>
        <w:rPr>
          <w:sz w:val="22"/>
          <w:szCs w:val="22"/>
        </w:rPr>
      </w:pPr>
      <w:r w:rsidRPr="00A80F90">
        <w:rPr>
          <w:sz w:val="22"/>
          <w:szCs w:val="22"/>
        </w:rPr>
        <w:t>Loss of seasonal jobs in orchards and packing sheds</w:t>
      </w:r>
      <w:r w:rsidR="008E33D9">
        <w:rPr>
          <w:sz w:val="22"/>
          <w:szCs w:val="22"/>
        </w:rPr>
        <w:t>.</w:t>
      </w:r>
    </w:p>
    <w:p w14:paraId="7ED40425" w14:textId="782A09B6" w:rsidR="009130B2" w:rsidRPr="00A80F90" w:rsidRDefault="009130B2" w:rsidP="009130B2">
      <w:pPr>
        <w:numPr>
          <w:ilvl w:val="0"/>
          <w:numId w:val="28"/>
        </w:numPr>
        <w:spacing w:after="0"/>
        <w:rPr>
          <w:sz w:val="22"/>
          <w:szCs w:val="22"/>
        </w:rPr>
      </w:pPr>
      <w:r w:rsidRPr="00A80F90">
        <w:rPr>
          <w:sz w:val="22"/>
          <w:szCs w:val="22"/>
        </w:rPr>
        <w:t>Reduced income for growers and local businesses</w:t>
      </w:r>
      <w:r w:rsidR="008E33D9">
        <w:rPr>
          <w:sz w:val="22"/>
          <w:szCs w:val="22"/>
        </w:rPr>
        <w:t>.</w:t>
      </w:r>
    </w:p>
    <w:p w14:paraId="26AFF6F4" w14:textId="7FC3920F" w:rsidR="009130B2" w:rsidRPr="00A80F90" w:rsidRDefault="009130B2" w:rsidP="009130B2">
      <w:pPr>
        <w:numPr>
          <w:ilvl w:val="0"/>
          <w:numId w:val="28"/>
        </w:numPr>
        <w:spacing w:after="0"/>
        <w:rPr>
          <w:sz w:val="22"/>
          <w:szCs w:val="22"/>
        </w:rPr>
      </w:pPr>
      <w:r w:rsidRPr="00A80F90">
        <w:rPr>
          <w:sz w:val="22"/>
          <w:szCs w:val="22"/>
        </w:rPr>
        <w:t>Increased prices for fresh fruit locally</w:t>
      </w:r>
      <w:r w:rsidR="008E33D9">
        <w:rPr>
          <w:sz w:val="22"/>
          <w:szCs w:val="22"/>
        </w:rPr>
        <w:t>.</w:t>
      </w:r>
    </w:p>
    <w:p w14:paraId="47A1BDB1" w14:textId="0CC74EE6" w:rsidR="009130B2" w:rsidRPr="00A80F90" w:rsidRDefault="009130B2" w:rsidP="009130B2">
      <w:pPr>
        <w:numPr>
          <w:ilvl w:val="0"/>
          <w:numId w:val="28"/>
        </w:numPr>
        <w:spacing w:after="0"/>
        <w:rPr>
          <w:sz w:val="22"/>
          <w:szCs w:val="22"/>
        </w:rPr>
      </w:pPr>
      <w:r w:rsidRPr="00A80F90">
        <w:rPr>
          <w:sz w:val="22"/>
          <w:szCs w:val="22"/>
        </w:rPr>
        <w:t>Strain on local councils and community resources during a response</w:t>
      </w:r>
      <w:r w:rsidR="008E33D9">
        <w:rPr>
          <w:sz w:val="22"/>
          <w:szCs w:val="22"/>
        </w:rPr>
        <w:t>.</w:t>
      </w:r>
    </w:p>
    <w:p w14:paraId="22F6FAFB" w14:textId="552A945C" w:rsidR="009130B2" w:rsidRPr="00A80F90" w:rsidRDefault="009130B2" w:rsidP="009130B2">
      <w:pPr>
        <w:numPr>
          <w:ilvl w:val="0"/>
          <w:numId w:val="28"/>
        </w:numPr>
        <w:spacing w:after="0"/>
        <w:rPr>
          <w:sz w:val="22"/>
          <w:szCs w:val="22"/>
        </w:rPr>
      </w:pPr>
      <w:r w:rsidRPr="00A80F90">
        <w:rPr>
          <w:sz w:val="22"/>
          <w:szCs w:val="22"/>
        </w:rPr>
        <w:t>Lower tourism if the area is seen as affected</w:t>
      </w:r>
      <w:r w:rsidR="008E33D9">
        <w:rPr>
          <w:sz w:val="22"/>
          <w:szCs w:val="22"/>
        </w:rPr>
        <w:t>.</w:t>
      </w:r>
    </w:p>
    <w:p w14:paraId="78073431" w14:textId="77777777" w:rsidR="009130B2" w:rsidRPr="00A80F90" w:rsidRDefault="009130B2" w:rsidP="009130B2">
      <w:pPr>
        <w:spacing w:after="0"/>
        <w:ind w:left="720"/>
        <w:rPr>
          <w:sz w:val="22"/>
          <w:szCs w:val="22"/>
        </w:rPr>
      </w:pPr>
    </w:p>
    <w:p w14:paraId="476A20CE" w14:textId="17F47F8D" w:rsidR="009130B2" w:rsidRPr="00A80F90" w:rsidRDefault="009130B2" w:rsidP="00237008">
      <w:pPr>
        <w:pStyle w:val="ListParagraph"/>
        <w:numPr>
          <w:ilvl w:val="0"/>
          <w:numId w:val="34"/>
        </w:numPr>
        <w:spacing w:after="0"/>
        <w:rPr>
          <w:sz w:val="22"/>
          <w:szCs w:val="22"/>
        </w:rPr>
      </w:pPr>
      <w:r w:rsidRPr="00A80F90">
        <w:rPr>
          <w:sz w:val="22"/>
          <w:szCs w:val="22"/>
        </w:rPr>
        <w:t>If fruit flies became established in New Zealand, how might this affect the country's fruit exports over time?</w:t>
      </w:r>
    </w:p>
    <w:p w14:paraId="4D7952FB" w14:textId="4150D512" w:rsidR="009130B2" w:rsidRPr="00A80F90" w:rsidRDefault="009130B2" w:rsidP="009130B2">
      <w:pPr>
        <w:numPr>
          <w:ilvl w:val="0"/>
          <w:numId w:val="29"/>
        </w:numPr>
        <w:spacing w:after="0"/>
        <w:rPr>
          <w:sz w:val="22"/>
          <w:szCs w:val="22"/>
        </w:rPr>
      </w:pPr>
      <w:r w:rsidRPr="00A80F90">
        <w:rPr>
          <w:sz w:val="22"/>
          <w:szCs w:val="22"/>
        </w:rPr>
        <w:t>Ongoing trade restrictions or bans</w:t>
      </w:r>
      <w:r w:rsidR="008E33D9">
        <w:rPr>
          <w:sz w:val="22"/>
          <w:szCs w:val="22"/>
        </w:rPr>
        <w:t>.</w:t>
      </w:r>
    </w:p>
    <w:p w14:paraId="42714059" w14:textId="550AEB6E" w:rsidR="009130B2" w:rsidRPr="00A80F90" w:rsidRDefault="009130B2" w:rsidP="009130B2">
      <w:pPr>
        <w:numPr>
          <w:ilvl w:val="0"/>
          <w:numId w:val="29"/>
        </w:numPr>
        <w:spacing w:after="0"/>
        <w:rPr>
          <w:sz w:val="22"/>
          <w:szCs w:val="22"/>
        </w:rPr>
      </w:pPr>
      <w:r w:rsidRPr="00A80F90">
        <w:rPr>
          <w:sz w:val="22"/>
          <w:szCs w:val="22"/>
        </w:rPr>
        <w:t>Need for expensive treatments before exporting</w:t>
      </w:r>
      <w:r w:rsidR="008E33D9">
        <w:rPr>
          <w:sz w:val="22"/>
          <w:szCs w:val="22"/>
        </w:rPr>
        <w:t>.</w:t>
      </w:r>
    </w:p>
    <w:p w14:paraId="0DBE7605" w14:textId="1EF6B746" w:rsidR="009130B2" w:rsidRPr="00A80F90" w:rsidRDefault="009130B2" w:rsidP="009130B2">
      <w:pPr>
        <w:numPr>
          <w:ilvl w:val="0"/>
          <w:numId w:val="29"/>
        </w:numPr>
        <w:spacing w:after="0"/>
        <w:rPr>
          <w:sz w:val="22"/>
          <w:szCs w:val="22"/>
        </w:rPr>
      </w:pPr>
      <w:r w:rsidRPr="00A80F90">
        <w:rPr>
          <w:sz w:val="22"/>
          <w:szCs w:val="22"/>
        </w:rPr>
        <w:t>Loss of “pest-free” reputation, reducing demand</w:t>
      </w:r>
      <w:r w:rsidR="008E33D9">
        <w:rPr>
          <w:sz w:val="22"/>
          <w:szCs w:val="22"/>
        </w:rPr>
        <w:t>.</w:t>
      </w:r>
    </w:p>
    <w:p w14:paraId="5EC24F91" w14:textId="79E1C9E0" w:rsidR="009130B2" w:rsidRPr="00A80F90" w:rsidRDefault="009130B2" w:rsidP="009130B2">
      <w:pPr>
        <w:numPr>
          <w:ilvl w:val="0"/>
          <w:numId w:val="29"/>
        </w:numPr>
        <w:spacing w:after="0"/>
        <w:rPr>
          <w:sz w:val="22"/>
          <w:szCs w:val="22"/>
        </w:rPr>
      </w:pPr>
      <w:r w:rsidRPr="00A80F90">
        <w:rPr>
          <w:sz w:val="22"/>
          <w:szCs w:val="22"/>
        </w:rPr>
        <w:t>Long-term revenue loss for the export horticulture industry</w:t>
      </w:r>
      <w:r w:rsidR="008E33D9">
        <w:rPr>
          <w:sz w:val="22"/>
          <w:szCs w:val="22"/>
        </w:rPr>
        <w:t>.</w:t>
      </w:r>
    </w:p>
    <w:p w14:paraId="2C241109" w14:textId="77777777" w:rsidR="009130B2" w:rsidRDefault="009130B2" w:rsidP="009130B2">
      <w:pPr>
        <w:spacing w:after="0"/>
        <w:rPr>
          <w:sz w:val="22"/>
          <w:szCs w:val="22"/>
        </w:rPr>
      </w:pPr>
    </w:p>
    <w:p w14:paraId="5F735EE4" w14:textId="3BB88936" w:rsidR="009130B2" w:rsidRPr="00A80F90" w:rsidRDefault="009130B2" w:rsidP="00237008">
      <w:pPr>
        <w:pStyle w:val="ListParagraph"/>
        <w:numPr>
          <w:ilvl w:val="0"/>
          <w:numId w:val="34"/>
        </w:numPr>
        <w:spacing w:after="0"/>
        <w:rPr>
          <w:sz w:val="22"/>
          <w:szCs w:val="22"/>
        </w:rPr>
      </w:pPr>
      <w:r w:rsidRPr="00A80F90">
        <w:rPr>
          <w:sz w:val="22"/>
          <w:szCs w:val="22"/>
        </w:rPr>
        <w:t>Why would ongoing fruit fly problems make it harder for New Zealand to trade with other countries?</w:t>
      </w:r>
    </w:p>
    <w:p w14:paraId="680C3C46" w14:textId="77777777" w:rsidR="009130B2" w:rsidRPr="00A80F90" w:rsidRDefault="009130B2" w:rsidP="008E33D9">
      <w:pPr>
        <w:spacing w:after="0"/>
        <w:ind w:left="360"/>
        <w:rPr>
          <w:sz w:val="22"/>
          <w:szCs w:val="22"/>
        </w:rPr>
      </w:pPr>
      <w:r w:rsidRPr="00A80F90">
        <w:rPr>
          <w:sz w:val="22"/>
          <w:szCs w:val="22"/>
        </w:rPr>
        <w:t>Many countries have strict biosecurity rules. If New Zealand has fruit flies:</w:t>
      </w:r>
    </w:p>
    <w:p w14:paraId="38713567" w14:textId="660A8139" w:rsidR="009130B2" w:rsidRPr="00A80F90" w:rsidRDefault="009130B2" w:rsidP="008E33D9">
      <w:pPr>
        <w:numPr>
          <w:ilvl w:val="0"/>
          <w:numId w:val="30"/>
        </w:numPr>
        <w:tabs>
          <w:tab w:val="clear" w:pos="720"/>
          <w:tab w:val="num" w:pos="1080"/>
        </w:tabs>
        <w:spacing w:after="0"/>
        <w:ind w:left="1080"/>
        <w:rPr>
          <w:sz w:val="22"/>
          <w:szCs w:val="22"/>
        </w:rPr>
      </w:pPr>
      <w:r w:rsidRPr="00A80F90">
        <w:rPr>
          <w:sz w:val="22"/>
          <w:szCs w:val="22"/>
        </w:rPr>
        <w:t>Importing countries may refuse or limit imports</w:t>
      </w:r>
      <w:r w:rsidR="008E33D9">
        <w:rPr>
          <w:sz w:val="22"/>
          <w:szCs w:val="22"/>
        </w:rPr>
        <w:t>.</w:t>
      </w:r>
    </w:p>
    <w:p w14:paraId="6A1A8070" w14:textId="3C0C4272" w:rsidR="009130B2" w:rsidRPr="00A80F90" w:rsidRDefault="009130B2" w:rsidP="008E33D9">
      <w:pPr>
        <w:numPr>
          <w:ilvl w:val="0"/>
          <w:numId w:val="30"/>
        </w:numPr>
        <w:tabs>
          <w:tab w:val="clear" w:pos="720"/>
          <w:tab w:val="num" w:pos="1080"/>
        </w:tabs>
        <w:spacing w:after="0"/>
        <w:ind w:left="1080"/>
        <w:rPr>
          <w:sz w:val="22"/>
          <w:szCs w:val="22"/>
        </w:rPr>
      </w:pPr>
      <w:r w:rsidRPr="00A80F90">
        <w:rPr>
          <w:sz w:val="22"/>
          <w:szCs w:val="22"/>
        </w:rPr>
        <w:t>Exporters may need to meet extra conditions, increasing costs</w:t>
      </w:r>
      <w:r w:rsidR="008E33D9">
        <w:rPr>
          <w:sz w:val="22"/>
          <w:szCs w:val="22"/>
        </w:rPr>
        <w:t>.</w:t>
      </w:r>
    </w:p>
    <w:p w14:paraId="15BE4898" w14:textId="3D5DE7FB" w:rsidR="009130B2" w:rsidRPr="00A80F90" w:rsidRDefault="009130B2" w:rsidP="008E33D9">
      <w:pPr>
        <w:numPr>
          <w:ilvl w:val="0"/>
          <w:numId w:val="30"/>
        </w:numPr>
        <w:tabs>
          <w:tab w:val="clear" w:pos="720"/>
          <w:tab w:val="num" w:pos="1080"/>
        </w:tabs>
        <w:spacing w:after="0"/>
        <w:ind w:left="1080"/>
        <w:rPr>
          <w:sz w:val="22"/>
          <w:szCs w:val="22"/>
        </w:rPr>
      </w:pPr>
      <w:r w:rsidRPr="00A80F90">
        <w:rPr>
          <w:sz w:val="22"/>
          <w:szCs w:val="22"/>
        </w:rPr>
        <w:t>It would reduce competitiveness in global markets</w:t>
      </w:r>
      <w:r w:rsidR="008E33D9">
        <w:rPr>
          <w:sz w:val="22"/>
          <w:szCs w:val="22"/>
        </w:rPr>
        <w:t>.</w:t>
      </w:r>
    </w:p>
    <w:p w14:paraId="02E92101" w14:textId="77777777" w:rsidR="009130B2" w:rsidRDefault="009130B2" w:rsidP="009130B2">
      <w:pPr>
        <w:spacing w:after="0"/>
        <w:rPr>
          <w:sz w:val="22"/>
          <w:szCs w:val="22"/>
        </w:rPr>
      </w:pPr>
    </w:p>
    <w:p w14:paraId="3FF3A505" w14:textId="58B92659" w:rsidR="009130B2" w:rsidRPr="00A80F90" w:rsidRDefault="009130B2" w:rsidP="00237008">
      <w:pPr>
        <w:pStyle w:val="ListParagraph"/>
        <w:numPr>
          <w:ilvl w:val="0"/>
          <w:numId w:val="34"/>
        </w:numPr>
        <w:spacing w:after="0"/>
        <w:rPr>
          <w:sz w:val="22"/>
          <w:szCs w:val="22"/>
        </w:rPr>
      </w:pPr>
      <w:r w:rsidRPr="00A80F90">
        <w:rPr>
          <w:sz w:val="22"/>
          <w:szCs w:val="22"/>
        </w:rPr>
        <w:lastRenderedPageBreak/>
        <w:t>How could the cost of growing and protecting fruit crops increase in the long term if fruit flies are not controlled?</w:t>
      </w:r>
    </w:p>
    <w:p w14:paraId="010E7455" w14:textId="5699567C" w:rsidR="009130B2" w:rsidRPr="00A80F90" w:rsidRDefault="009130B2" w:rsidP="009130B2">
      <w:pPr>
        <w:numPr>
          <w:ilvl w:val="0"/>
          <w:numId w:val="31"/>
        </w:numPr>
        <w:spacing w:after="0"/>
        <w:rPr>
          <w:sz w:val="22"/>
          <w:szCs w:val="22"/>
        </w:rPr>
      </w:pPr>
      <w:r w:rsidRPr="00A80F90">
        <w:rPr>
          <w:sz w:val="22"/>
          <w:szCs w:val="22"/>
        </w:rPr>
        <w:t>Growers would need to constantly monitor and spray crops</w:t>
      </w:r>
      <w:r w:rsidR="008E33D9">
        <w:rPr>
          <w:sz w:val="22"/>
          <w:szCs w:val="22"/>
        </w:rPr>
        <w:t>.</w:t>
      </w:r>
    </w:p>
    <w:p w14:paraId="2291873F" w14:textId="7BBF3E6B" w:rsidR="009130B2" w:rsidRPr="00A80F90" w:rsidRDefault="009130B2" w:rsidP="009130B2">
      <w:pPr>
        <w:numPr>
          <w:ilvl w:val="0"/>
          <w:numId w:val="31"/>
        </w:numPr>
        <w:spacing w:after="0"/>
        <w:rPr>
          <w:sz w:val="22"/>
          <w:szCs w:val="22"/>
        </w:rPr>
      </w:pPr>
      <w:r w:rsidRPr="00A80F90">
        <w:rPr>
          <w:sz w:val="22"/>
          <w:szCs w:val="22"/>
        </w:rPr>
        <w:t>More investment in pest-proof packaging and treatments</w:t>
      </w:r>
      <w:r w:rsidR="008E33D9">
        <w:rPr>
          <w:sz w:val="22"/>
          <w:szCs w:val="22"/>
        </w:rPr>
        <w:t>.</w:t>
      </w:r>
    </w:p>
    <w:p w14:paraId="43FE2F5D" w14:textId="5397A5C4" w:rsidR="009130B2" w:rsidRPr="00A80F90" w:rsidRDefault="009130B2" w:rsidP="009130B2">
      <w:pPr>
        <w:numPr>
          <w:ilvl w:val="0"/>
          <w:numId w:val="31"/>
        </w:numPr>
        <w:spacing w:after="0"/>
        <w:rPr>
          <w:sz w:val="22"/>
          <w:szCs w:val="22"/>
        </w:rPr>
      </w:pPr>
      <w:r w:rsidRPr="00A80F90">
        <w:rPr>
          <w:sz w:val="22"/>
          <w:szCs w:val="22"/>
        </w:rPr>
        <w:t>Ongoing surveillance costs</w:t>
      </w:r>
      <w:r w:rsidR="008E33D9">
        <w:rPr>
          <w:sz w:val="22"/>
          <w:szCs w:val="22"/>
        </w:rPr>
        <w:t>.</w:t>
      </w:r>
    </w:p>
    <w:p w14:paraId="096BDFF6" w14:textId="72CA967D" w:rsidR="009130B2" w:rsidRPr="00A80F90" w:rsidRDefault="009130B2" w:rsidP="009130B2">
      <w:pPr>
        <w:numPr>
          <w:ilvl w:val="0"/>
          <w:numId w:val="31"/>
        </w:numPr>
        <w:spacing w:after="0"/>
        <w:rPr>
          <w:sz w:val="22"/>
          <w:szCs w:val="22"/>
        </w:rPr>
      </w:pPr>
      <w:r w:rsidRPr="00A80F90">
        <w:rPr>
          <w:sz w:val="22"/>
          <w:szCs w:val="22"/>
        </w:rPr>
        <w:t>Reduced yields and increased labour costs</w:t>
      </w:r>
      <w:r w:rsidR="008E33D9">
        <w:rPr>
          <w:sz w:val="22"/>
          <w:szCs w:val="22"/>
        </w:rPr>
        <w:t>.</w:t>
      </w:r>
    </w:p>
    <w:p w14:paraId="0A7BA202" w14:textId="60FC30EB" w:rsidR="009130B2" w:rsidRPr="00A80F90" w:rsidRDefault="009130B2" w:rsidP="009130B2">
      <w:pPr>
        <w:numPr>
          <w:ilvl w:val="0"/>
          <w:numId w:val="31"/>
        </w:numPr>
        <w:spacing w:after="0"/>
        <w:rPr>
          <w:sz w:val="22"/>
          <w:szCs w:val="22"/>
        </w:rPr>
      </w:pPr>
      <w:r w:rsidRPr="00A80F90">
        <w:rPr>
          <w:sz w:val="22"/>
          <w:szCs w:val="22"/>
        </w:rPr>
        <w:t>This could make fruit production less profitable</w:t>
      </w:r>
      <w:r w:rsidR="008E33D9">
        <w:rPr>
          <w:sz w:val="22"/>
          <w:szCs w:val="22"/>
        </w:rPr>
        <w:t>.</w:t>
      </w:r>
    </w:p>
    <w:p w14:paraId="5A4DE09C" w14:textId="77777777" w:rsidR="009130B2" w:rsidRDefault="009130B2" w:rsidP="009130B2">
      <w:pPr>
        <w:spacing w:after="0"/>
        <w:rPr>
          <w:sz w:val="22"/>
          <w:szCs w:val="22"/>
        </w:rPr>
      </w:pPr>
    </w:p>
    <w:p w14:paraId="4402DEB3" w14:textId="0286BC56" w:rsidR="009130B2" w:rsidRPr="00A80F90" w:rsidRDefault="009130B2" w:rsidP="00237008">
      <w:pPr>
        <w:pStyle w:val="ListParagraph"/>
        <w:numPr>
          <w:ilvl w:val="0"/>
          <w:numId w:val="34"/>
        </w:numPr>
        <w:spacing w:after="0"/>
        <w:rPr>
          <w:sz w:val="22"/>
          <w:szCs w:val="22"/>
        </w:rPr>
      </w:pPr>
      <w:r w:rsidRPr="00A80F90">
        <w:rPr>
          <w:sz w:val="22"/>
          <w:szCs w:val="22"/>
        </w:rPr>
        <w:t>What might happen to jobs in the horticulture industry if growers lose money due to fruit fly issues?</w:t>
      </w:r>
    </w:p>
    <w:p w14:paraId="3D2646CE" w14:textId="45ED9CC9" w:rsidR="009130B2" w:rsidRPr="00A80F90" w:rsidRDefault="009130B2" w:rsidP="009130B2">
      <w:pPr>
        <w:numPr>
          <w:ilvl w:val="0"/>
          <w:numId w:val="32"/>
        </w:numPr>
        <w:spacing w:after="0"/>
        <w:rPr>
          <w:sz w:val="22"/>
          <w:szCs w:val="22"/>
        </w:rPr>
      </w:pPr>
      <w:r w:rsidRPr="00A80F90">
        <w:rPr>
          <w:sz w:val="22"/>
          <w:szCs w:val="22"/>
        </w:rPr>
        <w:t>Fewer seasonal or permanent jobs</w:t>
      </w:r>
      <w:r w:rsidR="008E33D9">
        <w:rPr>
          <w:sz w:val="22"/>
          <w:szCs w:val="22"/>
        </w:rPr>
        <w:t>.</w:t>
      </w:r>
    </w:p>
    <w:p w14:paraId="00771525" w14:textId="47A496B2" w:rsidR="009130B2" w:rsidRPr="00A80F90" w:rsidRDefault="009130B2" w:rsidP="009130B2">
      <w:pPr>
        <w:numPr>
          <w:ilvl w:val="0"/>
          <w:numId w:val="32"/>
        </w:numPr>
        <w:spacing w:after="0"/>
        <w:rPr>
          <w:sz w:val="22"/>
          <w:szCs w:val="22"/>
        </w:rPr>
      </w:pPr>
      <w:r w:rsidRPr="00A80F90">
        <w:rPr>
          <w:sz w:val="22"/>
          <w:szCs w:val="22"/>
        </w:rPr>
        <w:t>Some growers may exit the industry</w:t>
      </w:r>
      <w:r w:rsidR="008E33D9">
        <w:rPr>
          <w:sz w:val="22"/>
          <w:szCs w:val="22"/>
        </w:rPr>
        <w:t>.</w:t>
      </w:r>
    </w:p>
    <w:p w14:paraId="7372EAC7" w14:textId="1036160A" w:rsidR="009130B2" w:rsidRPr="00A80F90" w:rsidRDefault="009130B2" w:rsidP="009130B2">
      <w:pPr>
        <w:numPr>
          <w:ilvl w:val="0"/>
          <w:numId w:val="32"/>
        </w:numPr>
        <w:spacing w:after="0"/>
        <w:rPr>
          <w:sz w:val="22"/>
          <w:szCs w:val="22"/>
        </w:rPr>
      </w:pPr>
      <w:r w:rsidRPr="00A80F90">
        <w:rPr>
          <w:sz w:val="22"/>
          <w:szCs w:val="22"/>
        </w:rPr>
        <w:t>Local communities could lose income</w:t>
      </w:r>
      <w:r w:rsidR="008E33D9">
        <w:rPr>
          <w:sz w:val="22"/>
          <w:szCs w:val="22"/>
        </w:rPr>
        <w:t>.</w:t>
      </w:r>
    </w:p>
    <w:p w14:paraId="1AA5D94B" w14:textId="05F83C47" w:rsidR="009130B2" w:rsidRPr="00A80F90" w:rsidRDefault="009130B2" w:rsidP="009130B2">
      <w:pPr>
        <w:numPr>
          <w:ilvl w:val="0"/>
          <w:numId w:val="32"/>
        </w:numPr>
        <w:spacing w:after="0"/>
        <w:rPr>
          <w:sz w:val="22"/>
          <w:szCs w:val="22"/>
        </w:rPr>
      </w:pPr>
      <w:r w:rsidRPr="00A80F90">
        <w:rPr>
          <w:sz w:val="22"/>
          <w:szCs w:val="22"/>
        </w:rPr>
        <w:t>Affected regions might face higher unemployment rates</w:t>
      </w:r>
      <w:r w:rsidR="008E33D9">
        <w:rPr>
          <w:sz w:val="22"/>
          <w:szCs w:val="22"/>
        </w:rPr>
        <w:t>.</w:t>
      </w:r>
    </w:p>
    <w:bookmarkEnd w:id="0"/>
    <w:p w14:paraId="263730F2" w14:textId="6B822192" w:rsidR="008437FE" w:rsidRPr="00B66B1D" w:rsidRDefault="008437FE" w:rsidP="008437FE"/>
    <w:sectPr w:rsidR="008437FE" w:rsidRPr="00B66B1D" w:rsidSect="00882EA3">
      <w:headerReference w:type="default" r:id="rId18"/>
      <w:footerReference w:type="default" r:id="rId19"/>
      <w:pgSz w:w="11906" w:h="16838"/>
      <w:pgMar w:top="1440" w:right="1440" w:bottom="993"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D190B" w14:textId="77777777" w:rsidR="00916312" w:rsidRDefault="00916312" w:rsidP="00AD6ED5">
      <w:pPr>
        <w:spacing w:after="0" w:line="240" w:lineRule="auto"/>
      </w:pPr>
      <w:r>
        <w:separator/>
      </w:r>
    </w:p>
  </w:endnote>
  <w:endnote w:type="continuationSeparator" w:id="0">
    <w:p w14:paraId="082ABA0A" w14:textId="77777777" w:rsidR="00916312" w:rsidRDefault="00916312" w:rsidP="00AD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EC450" w14:textId="70A29EE8" w:rsidR="00AD6ED5" w:rsidRDefault="00882EA3" w:rsidP="00AD6ED5">
    <w:pPr>
      <w:pStyle w:val="Footer"/>
      <w:jc w:val="center"/>
    </w:pPr>
    <w:r>
      <w:rPr>
        <w:noProof/>
      </w:rPr>
      <w:drawing>
        <wp:anchor distT="0" distB="0" distL="114300" distR="114300" simplePos="0" relativeHeight="251661312" behindDoc="1" locked="0" layoutInCell="1" allowOverlap="1" wp14:anchorId="29B722EB" wp14:editId="16B39A0F">
          <wp:simplePos x="0" y="0"/>
          <wp:positionH relativeFrom="margin">
            <wp:posOffset>504825</wp:posOffset>
          </wp:positionH>
          <wp:positionV relativeFrom="paragraph">
            <wp:posOffset>-371475</wp:posOffset>
          </wp:positionV>
          <wp:extent cx="4768878" cy="534508"/>
          <wp:effectExtent l="0" t="0" r="0" b="0"/>
          <wp:wrapNone/>
          <wp:docPr id="1814921072" name="Picture 181492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156D9" w14:textId="77777777" w:rsidR="00916312" w:rsidRDefault="00916312" w:rsidP="00AD6ED5">
      <w:pPr>
        <w:spacing w:after="0" w:line="240" w:lineRule="auto"/>
      </w:pPr>
      <w:r>
        <w:separator/>
      </w:r>
    </w:p>
  </w:footnote>
  <w:footnote w:type="continuationSeparator" w:id="0">
    <w:p w14:paraId="6656F867" w14:textId="77777777" w:rsidR="00916312" w:rsidRDefault="00916312" w:rsidP="00AD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9D63F" w14:textId="25BCC40A" w:rsidR="00882EA3" w:rsidRDefault="00882EA3">
    <w:pPr>
      <w:pStyle w:val="Header"/>
    </w:pPr>
    <w:r>
      <w:rPr>
        <w:noProof/>
      </w:rPr>
      <w:drawing>
        <wp:anchor distT="0" distB="0" distL="114300" distR="114300" simplePos="0" relativeHeight="251659264" behindDoc="1" locked="0" layoutInCell="1" allowOverlap="1" wp14:anchorId="55B96A68" wp14:editId="5D7EC400">
          <wp:simplePos x="0" y="0"/>
          <wp:positionH relativeFrom="margin">
            <wp:posOffset>4202817</wp:posOffset>
          </wp:positionH>
          <wp:positionV relativeFrom="paragraph">
            <wp:posOffset>-310488</wp:posOffset>
          </wp:positionV>
          <wp:extent cx="1568781" cy="600975"/>
          <wp:effectExtent l="0" t="0" r="0" b="8890"/>
          <wp:wrapNone/>
          <wp:docPr id="501312637" name="Picture 5013126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0F69"/>
    <w:multiLevelType w:val="multilevel"/>
    <w:tmpl w:val="B06482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E0797"/>
    <w:multiLevelType w:val="hybridMultilevel"/>
    <w:tmpl w:val="16CE25F4"/>
    <w:lvl w:ilvl="0" w:tplc="80FA7168">
      <w:start w:val="1"/>
      <w:numFmt w:val="decimal"/>
      <w:lvlText w:val="%1."/>
      <w:lvlJc w:val="left"/>
      <w:pPr>
        <w:ind w:left="360" w:hanging="360"/>
      </w:pPr>
      <w:rPr>
        <w:rFonts w:hint="default"/>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ABA3C4D"/>
    <w:multiLevelType w:val="multilevel"/>
    <w:tmpl w:val="1D0255D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CCF00AA"/>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263AEF"/>
    <w:multiLevelType w:val="multilevel"/>
    <w:tmpl w:val="503E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55946"/>
    <w:multiLevelType w:val="multilevel"/>
    <w:tmpl w:val="1D025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73AF9"/>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3D3263"/>
    <w:multiLevelType w:val="multilevel"/>
    <w:tmpl w:val="923A2B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EA569EA"/>
    <w:multiLevelType w:val="multilevel"/>
    <w:tmpl w:val="E742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45671"/>
    <w:multiLevelType w:val="multilevel"/>
    <w:tmpl w:val="D3C27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03BBA"/>
    <w:multiLevelType w:val="hybridMultilevel"/>
    <w:tmpl w:val="5BC27C0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2A662E0"/>
    <w:multiLevelType w:val="multilevel"/>
    <w:tmpl w:val="D018D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4BF6503"/>
    <w:multiLevelType w:val="multilevel"/>
    <w:tmpl w:val="FAF0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DD682A"/>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096ADF"/>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3574F5"/>
    <w:multiLevelType w:val="multilevel"/>
    <w:tmpl w:val="1D0255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AB145AD"/>
    <w:multiLevelType w:val="multilevel"/>
    <w:tmpl w:val="79B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95172"/>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6A10E9"/>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B138F2"/>
    <w:multiLevelType w:val="multilevel"/>
    <w:tmpl w:val="AEBE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46118E"/>
    <w:multiLevelType w:val="hybridMultilevel"/>
    <w:tmpl w:val="6AB888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79B3603"/>
    <w:multiLevelType w:val="multilevel"/>
    <w:tmpl w:val="B3CE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EB2667"/>
    <w:multiLevelType w:val="multilevel"/>
    <w:tmpl w:val="F45E76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930097D"/>
    <w:multiLevelType w:val="hybridMultilevel"/>
    <w:tmpl w:val="88524AB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49300C83"/>
    <w:multiLevelType w:val="multilevel"/>
    <w:tmpl w:val="4762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0C6978"/>
    <w:multiLevelType w:val="multilevel"/>
    <w:tmpl w:val="DE82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435415"/>
    <w:multiLevelType w:val="hybridMultilevel"/>
    <w:tmpl w:val="CDB06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A820A5"/>
    <w:multiLevelType w:val="hybridMultilevel"/>
    <w:tmpl w:val="25127976"/>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502560A"/>
    <w:multiLevelType w:val="hybridMultilevel"/>
    <w:tmpl w:val="07C43D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FF48DF"/>
    <w:multiLevelType w:val="multilevel"/>
    <w:tmpl w:val="CBE8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46ECD"/>
    <w:multiLevelType w:val="multilevel"/>
    <w:tmpl w:val="0958CF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821891"/>
    <w:multiLevelType w:val="hybridMultilevel"/>
    <w:tmpl w:val="6C1A81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7E73B9C"/>
    <w:multiLevelType w:val="hybridMultilevel"/>
    <w:tmpl w:val="FD52FF6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7DDB1104"/>
    <w:multiLevelType w:val="multilevel"/>
    <w:tmpl w:val="FA089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9936294">
    <w:abstractNumId w:val="13"/>
  </w:num>
  <w:num w:numId="2" w16cid:durableId="421072290">
    <w:abstractNumId w:val="3"/>
  </w:num>
  <w:num w:numId="3" w16cid:durableId="1197426161">
    <w:abstractNumId w:val="14"/>
  </w:num>
  <w:num w:numId="4" w16cid:durableId="878280311">
    <w:abstractNumId w:val="32"/>
  </w:num>
  <w:num w:numId="5" w16cid:durableId="2096587696">
    <w:abstractNumId w:val="18"/>
  </w:num>
  <w:num w:numId="6" w16cid:durableId="688995533">
    <w:abstractNumId w:val="6"/>
  </w:num>
  <w:num w:numId="7" w16cid:durableId="61753256">
    <w:abstractNumId w:val="22"/>
  </w:num>
  <w:num w:numId="8" w16cid:durableId="1523124324">
    <w:abstractNumId w:val="17"/>
  </w:num>
  <w:num w:numId="9" w16cid:durableId="1039282218">
    <w:abstractNumId w:val="9"/>
  </w:num>
  <w:num w:numId="10" w16cid:durableId="1417938340">
    <w:abstractNumId w:val="30"/>
  </w:num>
  <w:num w:numId="11" w16cid:durableId="211424543">
    <w:abstractNumId w:val="0"/>
  </w:num>
  <w:num w:numId="12" w16cid:durableId="181358164">
    <w:abstractNumId w:val="33"/>
  </w:num>
  <w:num w:numId="13" w16cid:durableId="670067053">
    <w:abstractNumId w:val="23"/>
  </w:num>
  <w:num w:numId="14" w16cid:durableId="1889217460">
    <w:abstractNumId w:val="26"/>
  </w:num>
  <w:num w:numId="15" w16cid:durableId="208928887">
    <w:abstractNumId w:val="27"/>
  </w:num>
  <w:num w:numId="16" w16cid:durableId="1082920343">
    <w:abstractNumId w:val="8"/>
  </w:num>
  <w:num w:numId="17" w16cid:durableId="1194268384">
    <w:abstractNumId w:val="2"/>
  </w:num>
  <w:num w:numId="18" w16cid:durableId="379868811">
    <w:abstractNumId w:val="1"/>
  </w:num>
  <w:num w:numId="19" w16cid:durableId="1183857228">
    <w:abstractNumId w:val="20"/>
  </w:num>
  <w:num w:numId="20" w16cid:durableId="275334347">
    <w:abstractNumId w:val="28"/>
  </w:num>
  <w:num w:numId="21" w16cid:durableId="795149212">
    <w:abstractNumId w:val="5"/>
  </w:num>
  <w:num w:numId="22" w16cid:durableId="785541745">
    <w:abstractNumId w:val="15"/>
  </w:num>
  <w:num w:numId="23" w16cid:durableId="1065489480">
    <w:abstractNumId w:val="29"/>
  </w:num>
  <w:num w:numId="24" w16cid:durableId="932082206">
    <w:abstractNumId w:val="21"/>
  </w:num>
  <w:num w:numId="25" w16cid:durableId="1137801271">
    <w:abstractNumId w:val="19"/>
  </w:num>
  <w:num w:numId="26" w16cid:durableId="778791446">
    <w:abstractNumId w:val="7"/>
  </w:num>
  <w:num w:numId="27" w16cid:durableId="815954546">
    <w:abstractNumId w:val="11"/>
  </w:num>
  <w:num w:numId="28" w16cid:durableId="39788761">
    <w:abstractNumId w:val="16"/>
  </w:num>
  <w:num w:numId="29" w16cid:durableId="2056928900">
    <w:abstractNumId w:val="25"/>
  </w:num>
  <w:num w:numId="30" w16cid:durableId="568341904">
    <w:abstractNumId w:val="4"/>
  </w:num>
  <w:num w:numId="31" w16cid:durableId="856770486">
    <w:abstractNumId w:val="12"/>
  </w:num>
  <w:num w:numId="32" w16cid:durableId="1214463603">
    <w:abstractNumId w:val="24"/>
  </w:num>
  <w:num w:numId="33" w16cid:durableId="1105421111">
    <w:abstractNumId w:val="31"/>
  </w:num>
  <w:num w:numId="34" w16cid:durableId="1772754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56D"/>
    <w:rsid w:val="0000110C"/>
    <w:rsid w:val="00066734"/>
    <w:rsid w:val="001256C2"/>
    <w:rsid w:val="00145D00"/>
    <w:rsid w:val="0015355F"/>
    <w:rsid w:val="00192244"/>
    <w:rsid w:val="001E1475"/>
    <w:rsid w:val="00220EE5"/>
    <w:rsid w:val="00237008"/>
    <w:rsid w:val="002D1821"/>
    <w:rsid w:val="00354387"/>
    <w:rsid w:val="003B622C"/>
    <w:rsid w:val="003E48A9"/>
    <w:rsid w:val="003F5529"/>
    <w:rsid w:val="004951C9"/>
    <w:rsid w:val="00495CDB"/>
    <w:rsid w:val="004C0CA2"/>
    <w:rsid w:val="00503F30"/>
    <w:rsid w:val="005C3BAA"/>
    <w:rsid w:val="0062187C"/>
    <w:rsid w:val="0063356D"/>
    <w:rsid w:val="0064144C"/>
    <w:rsid w:val="00674317"/>
    <w:rsid w:val="00702372"/>
    <w:rsid w:val="0073554E"/>
    <w:rsid w:val="00767C39"/>
    <w:rsid w:val="007A3FD3"/>
    <w:rsid w:val="007F0786"/>
    <w:rsid w:val="007F120A"/>
    <w:rsid w:val="008437FE"/>
    <w:rsid w:val="00882EA3"/>
    <w:rsid w:val="008A4DF1"/>
    <w:rsid w:val="008B3427"/>
    <w:rsid w:val="008E33D9"/>
    <w:rsid w:val="009130B2"/>
    <w:rsid w:val="00916312"/>
    <w:rsid w:val="00923AC7"/>
    <w:rsid w:val="00931C6F"/>
    <w:rsid w:val="00933306"/>
    <w:rsid w:val="00976B27"/>
    <w:rsid w:val="00987F25"/>
    <w:rsid w:val="00A10808"/>
    <w:rsid w:val="00AD6ED5"/>
    <w:rsid w:val="00B66B1D"/>
    <w:rsid w:val="00B94C6F"/>
    <w:rsid w:val="00BB3184"/>
    <w:rsid w:val="00BF7055"/>
    <w:rsid w:val="00C04289"/>
    <w:rsid w:val="00C23EE4"/>
    <w:rsid w:val="00C73A77"/>
    <w:rsid w:val="00CA2DC2"/>
    <w:rsid w:val="00CB1C4C"/>
    <w:rsid w:val="00D41796"/>
    <w:rsid w:val="00E22809"/>
    <w:rsid w:val="00F81D96"/>
    <w:rsid w:val="00F850FF"/>
    <w:rsid w:val="00FA75B0"/>
    <w:rsid w:val="00FF59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59337"/>
  <w15:chartTrackingRefBased/>
  <w15:docId w15:val="{5BA61ADE-A490-4A18-927D-26DA5AAF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5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35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35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35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5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5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5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5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5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5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35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35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35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35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35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5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5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56D"/>
    <w:rPr>
      <w:rFonts w:eastAsiaTheme="majorEastAsia" w:cstheme="majorBidi"/>
      <w:color w:val="272727" w:themeColor="text1" w:themeTint="D8"/>
    </w:rPr>
  </w:style>
  <w:style w:type="paragraph" w:styleId="Title">
    <w:name w:val="Title"/>
    <w:basedOn w:val="Normal"/>
    <w:next w:val="Normal"/>
    <w:link w:val="TitleChar"/>
    <w:uiPriority w:val="10"/>
    <w:qFormat/>
    <w:rsid w:val="006335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5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5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5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56D"/>
    <w:pPr>
      <w:spacing w:before="160"/>
      <w:jc w:val="center"/>
    </w:pPr>
    <w:rPr>
      <w:i/>
      <w:iCs/>
      <w:color w:val="404040" w:themeColor="text1" w:themeTint="BF"/>
    </w:rPr>
  </w:style>
  <w:style w:type="character" w:customStyle="1" w:styleId="QuoteChar">
    <w:name w:val="Quote Char"/>
    <w:basedOn w:val="DefaultParagraphFont"/>
    <w:link w:val="Quote"/>
    <w:uiPriority w:val="29"/>
    <w:rsid w:val="0063356D"/>
    <w:rPr>
      <w:i/>
      <w:iCs/>
      <w:color w:val="404040" w:themeColor="text1" w:themeTint="BF"/>
    </w:rPr>
  </w:style>
  <w:style w:type="paragraph" w:styleId="ListParagraph">
    <w:name w:val="List Paragraph"/>
    <w:basedOn w:val="Normal"/>
    <w:uiPriority w:val="34"/>
    <w:qFormat/>
    <w:rsid w:val="0063356D"/>
    <w:pPr>
      <w:ind w:left="720"/>
      <w:contextualSpacing/>
    </w:pPr>
  </w:style>
  <w:style w:type="character" w:styleId="IntenseEmphasis">
    <w:name w:val="Intense Emphasis"/>
    <w:basedOn w:val="DefaultParagraphFont"/>
    <w:uiPriority w:val="21"/>
    <w:qFormat/>
    <w:rsid w:val="0063356D"/>
    <w:rPr>
      <w:i/>
      <w:iCs/>
      <w:color w:val="0F4761" w:themeColor="accent1" w:themeShade="BF"/>
    </w:rPr>
  </w:style>
  <w:style w:type="paragraph" w:styleId="IntenseQuote">
    <w:name w:val="Intense Quote"/>
    <w:basedOn w:val="Normal"/>
    <w:next w:val="Normal"/>
    <w:link w:val="IntenseQuoteChar"/>
    <w:uiPriority w:val="30"/>
    <w:qFormat/>
    <w:rsid w:val="006335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56D"/>
    <w:rPr>
      <w:i/>
      <w:iCs/>
      <w:color w:val="0F4761" w:themeColor="accent1" w:themeShade="BF"/>
    </w:rPr>
  </w:style>
  <w:style w:type="character" w:styleId="IntenseReference">
    <w:name w:val="Intense Reference"/>
    <w:basedOn w:val="DefaultParagraphFont"/>
    <w:uiPriority w:val="32"/>
    <w:qFormat/>
    <w:rsid w:val="0063356D"/>
    <w:rPr>
      <w:b/>
      <w:bCs/>
      <w:smallCaps/>
      <w:color w:val="0F4761" w:themeColor="accent1" w:themeShade="BF"/>
      <w:spacing w:val="5"/>
    </w:rPr>
  </w:style>
  <w:style w:type="character" w:styleId="Hyperlink">
    <w:name w:val="Hyperlink"/>
    <w:basedOn w:val="DefaultParagraphFont"/>
    <w:uiPriority w:val="99"/>
    <w:unhideWhenUsed/>
    <w:rsid w:val="0063356D"/>
    <w:rPr>
      <w:color w:val="467886" w:themeColor="hyperlink"/>
      <w:u w:val="single"/>
    </w:rPr>
  </w:style>
  <w:style w:type="character" w:styleId="UnresolvedMention">
    <w:name w:val="Unresolved Mention"/>
    <w:basedOn w:val="DefaultParagraphFont"/>
    <w:uiPriority w:val="99"/>
    <w:semiHidden/>
    <w:unhideWhenUsed/>
    <w:rsid w:val="0063356D"/>
    <w:rPr>
      <w:color w:val="605E5C"/>
      <w:shd w:val="clear" w:color="auto" w:fill="E1DFDD"/>
    </w:rPr>
  </w:style>
  <w:style w:type="paragraph" w:styleId="Header">
    <w:name w:val="header"/>
    <w:basedOn w:val="Normal"/>
    <w:link w:val="HeaderChar"/>
    <w:uiPriority w:val="99"/>
    <w:unhideWhenUsed/>
    <w:rsid w:val="00AD6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ED5"/>
  </w:style>
  <w:style w:type="paragraph" w:styleId="Footer">
    <w:name w:val="footer"/>
    <w:basedOn w:val="Normal"/>
    <w:link w:val="FooterChar"/>
    <w:uiPriority w:val="99"/>
    <w:unhideWhenUsed/>
    <w:rsid w:val="00AD6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hortnz.co.nz/news-events-and-media/media-releases/fight-against-fruit-fly-strengthened-through-biosecurity-partnershi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hortnz.co.nz/news-events-and-media/media-releases/fight-against-fruit-fly-strengthened-through-biosecurity-partnership" TargetMode="Externa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ortnz.co.nz/news-events-and-media/media-releases/fight-against-fruit-fly-strengthened-through-biosecurity-partnership" TargetMode="External"/><Relationship Id="rId5" Type="http://schemas.openxmlformats.org/officeDocument/2006/relationships/footnotes" Target="footnotes.xml"/><Relationship Id="rId10" Type="http://schemas.openxmlformats.org/officeDocument/2006/relationships/image" Target="media/image20.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1556</Words>
  <Characters>8330</Characters>
  <Application>Microsoft Office Word</Application>
  <DocSecurity>0</DocSecurity>
  <Lines>185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7</cp:revision>
  <dcterms:created xsi:type="dcterms:W3CDTF">2026-01-28T22:01:00Z</dcterms:created>
  <dcterms:modified xsi:type="dcterms:W3CDTF">2026-03-03T03:34:00Z</dcterms:modified>
</cp:coreProperties>
</file>