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3823" w:rsidRPr="00D74C03" w:rsidRDefault="00D43823" w:rsidP="00D43823">
      <w:pPr>
        <w:pStyle w:val="Normal1"/>
        <w:widowControl w:val="0"/>
        <w:spacing w:before="240" w:after="180"/>
        <w:jc w:val="center"/>
        <w:rPr>
          <w:rFonts w:ascii="Times New Roman" w:eastAsia="Arial" w:hAnsi="Times New Roman" w:cs="Times New Roman"/>
          <w:b/>
          <w:sz w:val="32"/>
          <w:szCs w:val="32"/>
          <w:u w:val="single"/>
        </w:rPr>
      </w:pPr>
      <w:r w:rsidRPr="00D74C03">
        <w:rPr>
          <w:rFonts w:ascii="Times New Roman" w:eastAsia="Arial" w:hAnsi="Times New Roman" w:cs="Times New Roman"/>
          <w:b/>
          <w:sz w:val="32"/>
          <w:szCs w:val="32"/>
          <w:u w:val="single"/>
        </w:rPr>
        <w:t>Cashflow Forecasting Task</w:t>
      </w:r>
      <w:r w:rsidRPr="00D74C03">
        <w:rPr>
          <w:rFonts w:ascii="Times New Roman" w:eastAsia="Arial" w:hAnsi="Times New Roman" w:cs="Times New Roman"/>
          <w:b/>
          <w:sz w:val="32"/>
          <w:szCs w:val="32"/>
          <w:u w:val="single"/>
        </w:rPr>
        <w:t>s</w:t>
      </w:r>
    </w:p>
    <w:p w:rsidR="004D14EC" w:rsidRPr="00D74C03" w:rsidRDefault="00490106" w:rsidP="004D14EC">
      <w:pPr>
        <w:pStyle w:val="Normal1"/>
        <w:widowControl w:val="0"/>
        <w:spacing w:before="240" w:after="180"/>
        <w:rPr>
          <w:rFonts w:ascii="Times New Roman" w:eastAsia="Arial" w:hAnsi="Times New Roman" w:cs="Times New Roman"/>
          <w:b/>
        </w:rPr>
      </w:pPr>
      <w:r w:rsidRPr="00D74C03">
        <w:rPr>
          <w:rFonts w:ascii="Times New Roman" w:eastAsia="Calibri" w:hAnsi="Times New Roman" w:cs="Times New Roman"/>
          <w:b/>
          <w:noProof/>
          <w:u w:val="single"/>
        </w:rPr>
        <w:drawing>
          <wp:anchor distT="0" distB="0" distL="114300" distR="114300" simplePos="0" relativeHeight="251660288" behindDoc="1" locked="0" layoutInCell="1" allowOverlap="1" wp14:anchorId="0D4E4830" wp14:editId="0F340B7E">
            <wp:simplePos x="0" y="0"/>
            <wp:positionH relativeFrom="column">
              <wp:posOffset>4666615</wp:posOffset>
            </wp:positionH>
            <wp:positionV relativeFrom="paragraph">
              <wp:posOffset>87630</wp:posOffset>
            </wp:positionV>
            <wp:extent cx="1442085" cy="1028700"/>
            <wp:effectExtent l="0" t="0" r="5715" b="0"/>
            <wp:wrapTight wrapText="bothSides">
              <wp:wrapPolygon edited="0">
                <wp:start x="0" y="0"/>
                <wp:lineTo x="0" y="21200"/>
                <wp:lineTo x="21400" y="21200"/>
                <wp:lineTo x="21400" y="0"/>
                <wp:lineTo x="0" y="0"/>
              </wp:wrapPolygon>
            </wp:wrapTight>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a:xfrm>
                      <a:off x="0" y="0"/>
                      <a:ext cx="1442085" cy="1028700"/>
                    </a:xfrm>
                    <a:prstGeom prst="rect">
                      <a:avLst/>
                    </a:prstGeom>
                    <a:ln/>
                  </pic:spPr>
                </pic:pic>
              </a:graphicData>
            </a:graphic>
            <wp14:sizeRelH relativeFrom="page">
              <wp14:pctWidth>0</wp14:pctWidth>
            </wp14:sizeRelH>
            <wp14:sizeRelV relativeFrom="page">
              <wp14:pctHeight>0</wp14:pctHeight>
            </wp14:sizeRelV>
          </wp:anchor>
        </w:drawing>
      </w:r>
      <w:r w:rsidR="004D14EC" w:rsidRPr="00D74C03">
        <w:rPr>
          <w:rFonts w:ascii="Times New Roman" w:eastAsia="Arial" w:hAnsi="Times New Roman" w:cs="Times New Roman"/>
          <w:b/>
        </w:rPr>
        <w:t xml:space="preserve">Activity </w:t>
      </w:r>
      <w:r w:rsidR="004D14EC" w:rsidRPr="00D74C03">
        <w:rPr>
          <w:rFonts w:ascii="Times New Roman" w:eastAsia="Arial" w:hAnsi="Times New Roman" w:cs="Times New Roman"/>
          <w:b/>
        </w:rPr>
        <w:t>1</w:t>
      </w:r>
      <w:r w:rsidR="004D14EC" w:rsidRPr="00D74C03">
        <w:rPr>
          <w:rFonts w:ascii="Times New Roman" w:eastAsia="Arial" w:hAnsi="Times New Roman" w:cs="Times New Roman"/>
          <w:b/>
        </w:rPr>
        <w:t xml:space="preserve">: Strawberry Production </w:t>
      </w:r>
    </w:p>
    <w:p w:rsidR="004D14EC" w:rsidRPr="00D74C03" w:rsidRDefault="004D14EC" w:rsidP="004D14EC">
      <w:pPr>
        <w:spacing w:after="240"/>
        <w:rPr>
          <w:rFonts w:ascii="Times New Roman" w:eastAsia="Calibri" w:hAnsi="Times New Roman" w:cs="Times New Roman"/>
        </w:rPr>
      </w:pPr>
      <w:r w:rsidRPr="00D74C03">
        <w:rPr>
          <w:rFonts w:ascii="Times New Roman" w:eastAsia="Calibri" w:hAnsi="Times New Roman" w:cs="Times New Roman"/>
        </w:rPr>
        <w:t xml:space="preserve">Prepare a </w:t>
      </w:r>
      <w:r w:rsidRPr="00D74C03">
        <w:rPr>
          <w:rFonts w:ascii="Times New Roman" w:eastAsia="Calibri" w:hAnsi="Times New Roman" w:cs="Times New Roman"/>
          <w:b/>
        </w:rPr>
        <w:t>CASH FLOW FORECAST</w:t>
      </w:r>
      <w:r w:rsidRPr="00D74C03">
        <w:rPr>
          <w:rFonts w:ascii="Times New Roman" w:eastAsia="Calibri" w:hAnsi="Times New Roman" w:cs="Times New Roman"/>
        </w:rPr>
        <w:t xml:space="preserve"> to show receipts (inflows) and payments (outflows) for July to December for Sophie who owns a Strawberry Growing business in the Hawkes Bay.</w:t>
      </w:r>
    </w:p>
    <w:p w:rsidR="004D14EC" w:rsidRPr="00D74C03" w:rsidRDefault="004D14EC" w:rsidP="004D14EC">
      <w:pPr>
        <w:rPr>
          <w:rFonts w:ascii="Times New Roman" w:eastAsia="Calibri" w:hAnsi="Times New Roman" w:cs="Times New Roman"/>
        </w:rPr>
      </w:pPr>
      <w:r w:rsidRPr="00D74C03">
        <w:rPr>
          <w:rFonts w:ascii="Times New Roman" w:eastAsia="Calibri" w:hAnsi="Times New Roman" w:cs="Times New Roman"/>
        </w:rPr>
        <w:t>Her business has been expanding lately and she has decided to approach the bank for a loan to purchase the next-door neighbours paddock.</w:t>
      </w:r>
    </w:p>
    <w:p w:rsidR="004D14EC" w:rsidRPr="00D74C03" w:rsidRDefault="004D14EC" w:rsidP="004D14EC">
      <w:pPr>
        <w:rPr>
          <w:rFonts w:ascii="Times New Roman" w:eastAsia="Calibri" w:hAnsi="Times New Roman" w:cs="Times New Roman"/>
        </w:rPr>
      </w:pPr>
      <w:r w:rsidRPr="00D74C03">
        <w:rPr>
          <w:rFonts w:ascii="Times New Roman" w:eastAsia="Calibri" w:hAnsi="Times New Roman" w:cs="Times New Roman"/>
        </w:rPr>
        <w:t xml:space="preserve"> </w:t>
      </w:r>
    </w:p>
    <w:p w:rsidR="004D14EC" w:rsidRPr="00D74C03" w:rsidRDefault="004D14EC" w:rsidP="004D14EC">
      <w:pPr>
        <w:rPr>
          <w:rFonts w:ascii="Times New Roman" w:eastAsia="Calibri" w:hAnsi="Times New Roman" w:cs="Times New Roman"/>
        </w:rPr>
      </w:pPr>
      <w:r w:rsidRPr="00D74C03">
        <w:rPr>
          <w:rFonts w:ascii="Times New Roman" w:eastAsia="Calibri" w:hAnsi="Times New Roman" w:cs="Times New Roman"/>
        </w:rPr>
        <w:t xml:space="preserve">The loan of $100 000 was approved in July and the funds were made available at the beginning of September.   Sophie has decided to float this loan at 4.15%pa. </w:t>
      </w:r>
    </w:p>
    <w:p w:rsidR="004D14EC" w:rsidRPr="00D74C03" w:rsidRDefault="004D14EC" w:rsidP="004D14EC">
      <w:pPr>
        <w:rPr>
          <w:rFonts w:ascii="Times New Roman" w:eastAsia="Calibri" w:hAnsi="Times New Roman" w:cs="Times New Roman"/>
        </w:rPr>
      </w:pPr>
      <w:r w:rsidRPr="00D74C03">
        <w:rPr>
          <w:rFonts w:ascii="Times New Roman" w:eastAsia="Calibri" w:hAnsi="Times New Roman" w:cs="Times New Roman"/>
        </w:rPr>
        <w:t xml:space="preserve"> </w:t>
      </w:r>
    </w:p>
    <w:p w:rsidR="004D14EC" w:rsidRPr="00D74C03" w:rsidRDefault="004D14EC" w:rsidP="004D14EC">
      <w:pPr>
        <w:rPr>
          <w:rFonts w:ascii="Times New Roman" w:eastAsia="Calibri" w:hAnsi="Times New Roman" w:cs="Times New Roman"/>
        </w:rPr>
      </w:pPr>
      <w:r w:rsidRPr="00D74C03">
        <w:rPr>
          <w:rFonts w:ascii="Times New Roman" w:eastAsia="Calibri" w:hAnsi="Times New Roman" w:cs="Times New Roman"/>
        </w:rPr>
        <w:t>The following estimates and information is available:</w:t>
      </w:r>
    </w:p>
    <w:tbl>
      <w:tblPr>
        <w:tblW w:w="7787" w:type="dxa"/>
        <w:jc w:val="center"/>
        <w:tblBorders>
          <w:top w:val="nil"/>
          <w:left w:val="nil"/>
          <w:bottom w:val="nil"/>
          <w:right w:val="nil"/>
          <w:insideH w:val="nil"/>
          <w:insideV w:val="nil"/>
        </w:tblBorders>
        <w:tblLayout w:type="fixed"/>
        <w:tblLook w:val="0600" w:firstRow="0" w:lastRow="0" w:firstColumn="0" w:lastColumn="0" w:noHBand="1" w:noVBand="1"/>
      </w:tblPr>
      <w:tblGrid>
        <w:gridCol w:w="1890"/>
        <w:gridCol w:w="2778"/>
        <w:gridCol w:w="3119"/>
      </w:tblGrid>
      <w:tr w:rsidR="004D14EC" w:rsidRPr="00D74C03" w:rsidTr="00924D57">
        <w:trPr>
          <w:trHeight w:val="149"/>
          <w:jc w:val="center"/>
        </w:trPr>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14EC" w:rsidRPr="00D74C03" w:rsidRDefault="004D14EC" w:rsidP="00924D57">
            <w:pPr>
              <w:ind w:left="280"/>
              <w:rPr>
                <w:rFonts w:ascii="Times New Roman" w:eastAsia="Calibri" w:hAnsi="Times New Roman" w:cs="Times New Roman"/>
              </w:rPr>
            </w:pPr>
            <w:r w:rsidRPr="00D74C03">
              <w:rPr>
                <w:rFonts w:ascii="Times New Roman" w:eastAsia="Calibri" w:hAnsi="Times New Roman" w:cs="Times New Roman"/>
              </w:rPr>
              <w:t xml:space="preserve"> </w:t>
            </w:r>
          </w:p>
        </w:tc>
        <w:tc>
          <w:tcPr>
            <w:tcW w:w="277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4D14EC" w:rsidRPr="00D74C03" w:rsidRDefault="004D14EC" w:rsidP="00924D57">
            <w:pPr>
              <w:ind w:left="280"/>
              <w:jc w:val="center"/>
              <w:rPr>
                <w:rFonts w:ascii="Times New Roman" w:eastAsia="Calibri" w:hAnsi="Times New Roman" w:cs="Times New Roman"/>
                <w:b/>
                <w:i/>
              </w:rPr>
            </w:pPr>
            <w:r w:rsidRPr="00D74C03">
              <w:rPr>
                <w:rFonts w:ascii="Times New Roman" w:eastAsia="Calibri" w:hAnsi="Times New Roman" w:cs="Times New Roman"/>
              </w:rPr>
              <w:t xml:space="preserve">Sales </w:t>
            </w:r>
            <w:r w:rsidRPr="00D74C03">
              <w:rPr>
                <w:rFonts w:ascii="Times New Roman" w:eastAsia="Calibri" w:hAnsi="Times New Roman" w:cs="Times New Roman"/>
                <w:b/>
                <w:i/>
              </w:rPr>
              <w:t>(Inflows)</w:t>
            </w:r>
          </w:p>
        </w:tc>
        <w:tc>
          <w:tcPr>
            <w:tcW w:w="3119"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4D14EC" w:rsidRPr="00D74C03" w:rsidRDefault="004D14EC" w:rsidP="00924D57">
            <w:pPr>
              <w:ind w:left="280"/>
              <w:jc w:val="center"/>
              <w:rPr>
                <w:rFonts w:ascii="Times New Roman" w:eastAsia="Calibri" w:hAnsi="Times New Roman" w:cs="Times New Roman"/>
                <w:b/>
                <w:i/>
              </w:rPr>
            </w:pPr>
            <w:r w:rsidRPr="00D74C03">
              <w:rPr>
                <w:rFonts w:ascii="Times New Roman" w:eastAsia="Calibri" w:hAnsi="Times New Roman" w:cs="Times New Roman"/>
              </w:rPr>
              <w:t xml:space="preserve">Farming Expenses </w:t>
            </w:r>
            <w:r w:rsidRPr="00D74C03">
              <w:rPr>
                <w:rFonts w:ascii="Times New Roman" w:eastAsia="Calibri" w:hAnsi="Times New Roman" w:cs="Times New Roman"/>
                <w:b/>
                <w:i/>
              </w:rPr>
              <w:t>(Outflows)</w:t>
            </w:r>
          </w:p>
        </w:tc>
      </w:tr>
      <w:tr w:rsidR="004D14EC" w:rsidRPr="00D74C03" w:rsidTr="00924D57">
        <w:trPr>
          <w:trHeight w:val="225"/>
          <w:jc w:val="center"/>
        </w:trPr>
        <w:tc>
          <w:tcPr>
            <w:tcW w:w="18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4D14EC" w:rsidRPr="00D74C03" w:rsidRDefault="004D14EC" w:rsidP="00924D57">
            <w:pPr>
              <w:ind w:left="280"/>
              <w:rPr>
                <w:rFonts w:ascii="Times New Roman" w:eastAsia="Calibri" w:hAnsi="Times New Roman" w:cs="Times New Roman"/>
              </w:rPr>
            </w:pPr>
            <w:r w:rsidRPr="00D74C03">
              <w:rPr>
                <w:rFonts w:ascii="Times New Roman" w:eastAsia="Calibri" w:hAnsi="Times New Roman" w:cs="Times New Roman"/>
              </w:rPr>
              <w:t>July</w:t>
            </w:r>
          </w:p>
        </w:tc>
        <w:tc>
          <w:tcPr>
            <w:tcW w:w="2778" w:type="dxa"/>
            <w:tcBorders>
              <w:top w:val="nil"/>
              <w:left w:val="nil"/>
              <w:bottom w:val="single" w:sz="8" w:space="0" w:color="000000"/>
              <w:right w:val="single" w:sz="8" w:space="0" w:color="000000"/>
            </w:tcBorders>
            <w:tcMar>
              <w:top w:w="100" w:type="dxa"/>
              <w:left w:w="100" w:type="dxa"/>
              <w:bottom w:w="100" w:type="dxa"/>
              <w:right w:w="100" w:type="dxa"/>
            </w:tcMar>
          </w:tcPr>
          <w:p w:rsidR="004D14EC" w:rsidRPr="00D74C03" w:rsidRDefault="004D14EC" w:rsidP="00924D57">
            <w:pPr>
              <w:ind w:left="280"/>
              <w:jc w:val="center"/>
              <w:rPr>
                <w:rFonts w:ascii="Times New Roman" w:eastAsia="Calibri" w:hAnsi="Times New Roman" w:cs="Times New Roman"/>
              </w:rPr>
            </w:pPr>
            <w:r w:rsidRPr="00D74C03">
              <w:rPr>
                <w:rFonts w:ascii="Times New Roman" w:eastAsia="Calibri" w:hAnsi="Times New Roman" w:cs="Times New Roman"/>
              </w:rPr>
              <w:t>-</w:t>
            </w:r>
          </w:p>
        </w:tc>
        <w:tc>
          <w:tcPr>
            <w:tcW w:w="3119" w:type="dxa"/>
            <w:tcBorders>
              <w:top w:val="nil"/>
              <w:left w:val="nil"/>
              <w:bottom w:val="single" w:sz="8" w:space="0" w:color="000000"/>
              <w:right w:val="single" w:sz="8" w:space="0" w:color="000000"/>
            </w:tcBorders>
            <w:tcMar>
              <w:top w:w="100" w:type="dxa"/>
              <w:left w:w="100" w:type="dxa"/>
              <w:bottom w:w="100" w:type="dxa"/>
              <w:right w:w="100" w:type="dxa"/>
            </w:tcMar>
          </w:tcPr>
          <w:p w:rsidR="004D14EC" w:rsidRPr="00D74C03" w:rsidRDefault="004D14EC" w:rsidP="00924D57">
            <w:pPr>
              <w:ind w:left="280"/>
              <w:jc w:val="center"/>
              <w:rPr>
                <w:rFonts w:ascii="Times New Roman" w:eastAsia="Calibri" w:hAnsi="Times New Roman" w:cs="Times New Roman"/>
              </w:rPr>
            </w:pPr>
            <w:r w:rsidRPr="00D74C03">
              <w:rPr>
                <w:rFonts w:ascii="Times New Roman" w:eastAsia="Calibri" w:hAnsi="Times New Roman" w:cs="Times New Roman"/>
              </w:rPr>
              <w:t>116,000</w:t>
            </w:r>
          </w:p>
        </w:tc>
      </w:tr>
      <w:tr w:rsidR="004D14EC" w:rsidRPr="00D74C03" w:rsidTr="00924D57">
        <w:trPr>
          <w:trHeight w:val="188"/>
          <w:jc w:val="center"/>
        </w:trPr>
        <w:tc>
          <w:tcPr>
            <w:tcW w:w="18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4D14EC" w:rsidRPr="00D74C03" w:rsidRDefault="004D14EC" w:rsidP="00924D57">
            <w:pPr>
              <w:ind w:left="280"/>
              <w:rPr>
                <w:rFonts w:ascii="Times New Roman" w:eastAsia="Calibri" w:hAnsi="Times New Roman" w:cs="Times New Roman"/>
              </w:rPr>
            </w:pPr>
            <w:r w:rsidRPr="00D74C03">
              <w:rPr>
                <w:rFonts w:ascii="Times New Roman" w:eastAsia="Calibri" w:hAnsi="Times New Roman" w:cs="Times New Roman"/>
              </w:rPr>
              <w:t>August</w:t>
            </w:r>
          </w:p>
        </w:tc>
        <w:tc>
          <w:tcPr>
            <w:tcW w:w="2778" w:type="dxa"/>
            <w:tcBorders>
              <w:top w:val="nil"/>
              <w:left w:val="nil"/>
              <w:bottom w:val="single" w:sz="8" w:space="0" w:color="000000"/>
              <w:right w:val="single" w:sz="8" w:space="0" w:color="000000"/>
            </w:tcBorders>
            <w:tcMar>
              <w:top w:w="100" w:type="dxa"/>
              <w:left w:w="100" w:type="dxa"/>
              <w:bottom w:w="100" w:type="dxa"/>
              <w:right w:w="100" w:type="dxa"/>
            </w:tcMar>
          </w:tcPr>
          <w:p w:rsidR="004D14EC" w:rsidRPr="00D74C03" w:rsidRDefault="004D14EC" w:rsidP="00924D57">
            <w:pPr>
              <w:ind w:left="280"/>
              <w:jc w:val="center"/>
              <w:rPr>
                <w:rFonts w:ascii="Times New Roman" w:eastAsia="Calibri" w:hAnsi="Times New Roman" w:cs="Times New Roman"/>
              </w:rPr>
            </w:pPr>
            <w:r w:rsidRPr="00D74C03">
              <w:rPr>
                <w:rFonts w:ascii="Times New Roman" w:eastAsia="Calibri" w:hAnsi="Times New Roman" w:cs="Times New Roman"/>
              </w:rPr>
              <w:t>-</w:t>
            </w:r>
          </w:p>
        </w:tc>
        <w:tc>
          <w:tcPr>
            <w:tcW w:w="3119" w:type="dxa"/>
            <w:tcBorders>
              <w:top w:val="nil"/>
              <w:left w:val="nil"/>
              <w:bottom w:val="single" w:sz="8" w:space="0" w:color="000000"/>
              <w:right w:val="single" w:sz="8" w:space="0" w:color="000000"/>
            </w:tcBorders>
            <w:tcMar>
              <w:top w:w="100" w:type="dxa"/>
              <w:left w:w="100" w:type="dxa"/>
              <w:bottom w:w="100" w:type="dxa"/>
              <w:right w:w="100" w:type="dxa"/>
            </w:tcMar>
          </w:tcPr>
          <w:p w:rsidR="004D14EC" w:rsidRPr="00D74C03" w:rsidRDefault="004D14EC" w:rsidP="00924D57">
            <w:pPr>
              <w:ind w:left="280"/>
              <w:jc w:val="center"/>
              <w:rPr>
                <w:rFonts w:ascii="Times New Roman" w:eastAsia="Calibri" w:hAnsi="Times New Roman" w:cs="Times New Roman"/>
              </w:rPr>
            </w:pPr>
            <w:r w:rsidRPr="00D74C03">
              <w:rPr>
                <w:rFonts w:ascii="Times New Roman" w:eastAsia="Calibri" w:hAnsi="Times New Roman" w:cs="Times New Roman"/>
              </w:rPr>
              <w:t>116,000</w:t>
            </w:r>
          </w:p>
        </w:tc>
      </w:tr>
      <w:tr w:rsidR="004D14EC" w:rsidRPr="00D74C03" w:rsidTr="00924D57">
        <w:trPr>
          <w:trHeight w:val="139"/>
          <w:jc w:val="center"/>
        </w:trPr>
        <w:tc>
          <w:tcPr>
            <w:tcW w:w="18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4D14EC" w:rsidRPr="00D74C03" w:rsidRDefault="004D14EC" w:rsidP="00924D57">
            <w:pPr>
              <w:ind w:left="280"/>
              <w:rPr>
                <w:rFonts w:ascii="Times New Roman" w:eastAsia="Calibri" w:hAnsi="Times New Roman" w:cs="Times New Roman"/>
              </w:rPr>
            </w:pPr>
            <w:r w:rsidRPr="00D74C03">
              <w:rPr>
                <w:rFonts w:ascii="Times New Roman" w:eastAsia="Calibri" w:hAnsi="Times New Roman" w:cs="Times New Roman"/>
              </w:rPr>
              <w:t>September</w:t>
            </w:r>
          </w:p>
        </w:tc>
        <w:tc>
          <w:tcPr>
            <w:tcW w:w="2778" w:type="dxa"/>
            <w:tcBorders>
              <w:top w:val="nil"/>
              <w:left w:val="nil"/>
              <w:bottom w:val="single" w:sz="8" w:space="0" w:color="000000"/>
              <w:right w:val="single" w:sz="8" w:space="0" w:color="000000"/>
            </w:tcBorders>
            <w:tcMar>
              <w:top w:w="100" w:type="dxa"/>
              <w:left w:w="100" w:type="dxa"/>
              <w:bottom w:w="100" w:type="dxa"/>
              <w:right w:w="100" w:type="dxa"/>
            </w:tcMar>
          </w:tcPr>
          <w:p w:rsidR="004D14EC" w:rsidRPr="00D74C03" w:rsidRDefault="004D14EC" w:rsidP="00924D57">
            <w:pPr>
              <w:ind w:left="280"/>
              <w:jc w:val="center"/>
              <w:rPr>
                <w:rFonts w:ascii="Times New Roman" w:eastAsia="Calibri" w:hAnsi="Times New Roman" w:cs="Times New Roman"/>
              </w:rPr>
            </w:pPr>
            <w:r w:rsidRPr="00D74C03">
              <w:rPr>
                <w:rFonts w:ascii="Times New Roman" w:eastAsia="Calibri" w:hAnsi="Times New Roman" w:cs="Times New Roman"/>
              </w:rPr>
              <w:t>120,000</w:t>
            </w:r>
          </w:p>
        </w:tc>
        <w:tc>
          <w:tcPr>
            <w:tcW w:w="3119" w:type="dxa"/>
            <w:tcBorders>
              <w:top w:val="nil"/>
              <w:left w:val="nil"/>
              <w:bottom w:val="single" w:sz="8" w:space="0" w:color="000000"/>
              <w:right w:val="single" w:sz="8" w:space="0" w:color="000000"/>
            </w:tcBorders>
            <w:tcMar>
              <w:top w:w="100" w:type="dxa"/>
              <w:left w:w="100" w:type="dxa"/>
              <w:bottom w:w="100" w:type="dxa"/>
              <w:right w:w="100" w:type="dxa"/>
            </w:tcMar>
          </w:tcPr>
          <w:p w:rsidR="004D14EC" w:rsidRPr="00D74C03" w:rsidRDefault="004D14EC" w:rsidP="00924D57">
            <w:pPr>
              <w:ind w:left="280"/>
              <w:jc w:val="center"/>
              <w:rPr>
                <w:rFonts w:ascii="Times New Roman" w:eastAsia="Calibri" w:hAnsi="Times New Roman" w:cs="Times New Roman"/>
              </w:rPr>
            </w:pPr>
            <w:r w:rsidRPr="00D74C03">
              <w:rPr>
                <w:rFonts w:ascii="Times New Roman" w:eastAsia="Calibri" w:hAnsi="Times New Roman" w:cs="Times New Roman"/>
              </w:rPr>
              <w:t>124,000</w:t>
            </w:r>
          </w:p>
        </w:tc>
      </w:tr>
      <w:tr w:rsidR="004D14EC" w:rsidRPr="00D74C03" w:rsidTr="00924D57">
        <w:trPr>
          <w:trHeight w:val="231"/>
          <w:jc w:val="center"/>
        </w:trPr>
        <w:tc>
          <w:tcPr>
            <w:tcW w:w="18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4D14EC" w:rsidRPr="00D74C03" w:rsidRDefault="004D14EC" w:rsidP="00924D57">
            <w:pPr>
              <w:ind w:left="280"/>
              <w:rPr>
                <w:rFonts w:ascii="Times New Roman" w:eastAsia="Calibri" w:hAnsi="Times New Roman" w:cs="Times New Roman"/>
              </w:rPr>
            </w:pPr>
            <w:r w:rsidRPr="00D74C03">
              <w:rPr>
                <w:rFonts w:ascii="Times New Roman" w:eastAsia="Calibri" w:hAnsi="Times New Roman" w:cs="Times New Roman"/>
              </w:rPr>
              <w:t>October</w:t>
            </w:r>
          </w:p>
        </w:tc>
        <w:tc>
          <w:tcPr>
            <w:tcW w:w="2778" w:type="dxa"/>
            <w:tcBorders>
              <w:top w:val="nil"/>
              <w:left w:val="nil"/>
              <w:bottom w:val="single" w:sz="8" w:space="0" w:color="000000"/>
              <w:right w:val="single" w:sz="8" w:space="0" w:color="000000"/>
            </w:tcBorders>
            <w:tcMar>
              <w:top w:w="100" w:type="dxa"/>
              <w:left w:w="100" w:type="dxa"/>
              <w:bottom w:w="100" w:type="dxa"/>
              <w:right w:w="100" w:type="dxa"/>
            </w:tcMar>
          </w:tcPr>
          <w:p w:rsidR="004D14EC" w:rsidRPr="00D74C03" w:rsidRDefault="004D14EC" w:rsidP="00924D57">
            <w:pPr>
              <w:ind w:left="280"/>
              <w:jc w:val="center"/>
              <w:rPr>
                <w:rFonts w:ascii="Times New Roman" w:eastAsia="Calibri" w:hAnsi="Times New Roman" w:cs="Times New Roman"/>
              </w:rPr>
            </w:pPr>
            <w:r w:rsidRPr="00D74C03">
              <w:rPr>
                <w:rFonts w:ascii="Times New Roman" w:eastAsia="Calibri" w:hAnsi="Times New Roman" w:cs="Times New Roman"/>
              </w:rPr>
              <w:t>320,000</w:t>
            </w:r>
          </w:p>
        </w:tc>
        <w:tc>
          <w:tcPr>
            <w:tcW w:w="3119" w:type="dxa"/>
            <w:tcBorders>
              <w:top w:val="nil"/>
              <w:left w:val="nil"/>
              <w:bottom w:val="single" w:sz="8" w:space="0" w:color="000000"/>
              <w:right w:val="single" w:sz="8" w:space="0" w:color="000000"/>
            </w:tcBorders>
            <w:tcMar>
              <w:top w:w="100" w:type="dxa"/>
              <w:left w:w="100" w:type="dxa"/>
              <w:bottom w:w="100" w:type="dxa"/>
              <w:right w:w="100" w:type="dxa"/>
            </w:tcMar>
          </w:tcPr>
          <w:p w:rsidR="004D14EC" w:rsidRPr="00D74C03" w:rsidRDefault="004D14EC" w:rsidP="00924D57">
            <w:pPr>
              <w:ind w:left="280"/>
              <w:jc w:val="center"/>
              <w:rPr>
                <w:rFonts w:ascii="Times New Roman" w:eastAsia="Calibri" w:hAnsi="Times New Roman" w:cs="Times New Roman"/>
              </w:rPr>
            </w:pPr>
            <w:r w:rsidRPr="00D74C03">
              <w:rPr>
                <w:rFonts w:ascii="Times New Roman" w:eastAsia="Calibri" w:hAnsi="Times New Roman" w:cs="Times New Roman"/>
              </w:rPr>
              <w:t>124,000</w:t>
            </w:r>
          </w:p>
        </w:tc>
      </w:tr>
      <w:tr w:rsidR="004D14EC" w:rsidRPr="00D74C03" w:rsidTr="00924D57">
        <w:trPr>
          <w:trHeight w:val="337"/>
          <w:jc w:val="center"/>
        </w:trPr>
        <w:tc>
          <w:tcPr>
            <w:tcW w:w="18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4D14EC" w:rsidRPr="00D74C03" w:rsidRDefault="004D14EC" w:rsidP="00924D57">
            <w:pPr>
              <w:ind w:left="280"/>
              <w:rPr>
                <w:rFonts w:ascii="Times New Roman" w:eastAsia="Calibri" w:hAnsi="Times New Roman" w:cs="Times New Roman"/>
              </w:rPr>
            </w:pPr>
            <w:r w:rsidRPr="00D74C03">
              <w:rPr>
                <w:rFonts w:ascii="Times New Roman" w:eastAsia="Calibri" w:hAnsi="Times New Roman" w:cs="Times New Roman"/>
              </w:rPr>
              <w:t>November</w:t>
            </w:r>
          </w:p>
        </w:tc>
        <w:tc>
          <w:tcPr>
            <w:tcW w:w="2778" w:type="dxa"/>
            <w:tcBorders>
              <w:top w:val="nil"/>
              <w:left w:val="nil"/>
              <w:bottom w:val="single" w:sz="8" w:space="0" w:color="000000"/>
              <w:right w:val="single" w:sz="8" w:space="0" w:color="000000"/>
            </w:tcBorders>
            <w:tcMar>
              <w:top w:w="100" w:type="dxa"/>
              <w:left w:w="100" w:type="dxa"/>
              <w:bottom w:w="100" w:type="dxa"/>
              <w:right w:w="100" w:type="dxa"/>
            </w:tcMar>
          </w:tcPr>
          <w:p w:rsidR="004D14EC" w:rsidRPr="00D74C03" w:rsidRDefault="004D14EC" w:rsidP="00924D57">
            <w:pPr>
              <w:ind w:left="280"/>
              <w:jc w:val="center"/>
              <w:rPr>
                <w:rFonts w:ascii="Times New Roman" w:eastAsia="Calibri" w:hAnsi="Times New Roman" w:cs="Times New Roman"/>
              </w:rPr>
            </w:pPr>
            <w:r w:rsidRPr="00D74C03">
              <w:rPr>
                <w:rFonts w:ascii="Times New Roman" w:eastAsia="Calibri" w:hAnsi="Times New Roman" w:cs="Times New Roman"/>
              </w:rPr>
              <w:t>430,000</w:t>
            </w:r>
          </w:p>
        </w:tc>
        <w:tc>
          <w:tcPr>
            <w:tcW w:w="3119" w:type="dxa"/>
            <w:tcBorders>
              <w:top w:val="nil"/>
              <w:left w:val="nil"/>
              <w:bottom w:val="single" w:sz="8" w:space="0" w:color="000000"/>
              <w:right w:val="single" w:sz="8" w:space="0" w:color="000000"/>
            </w:tcBorders>
            <w:tcMar>
              <w:top w:w="100" w:type="dxa"/>
              <w:left w:w="100" w:type="dxa"/>
              <w:bottom w:w="100" w:type="dxa"/>
              <w:right w:w="100" w:type="dxa"/>
            </w:tcMar>
          </w:tcPr>
          <w:p w:rsidR="004D14EC" w:rsidRPr="00D74C03" w:rsidRDefault="004D14EC" w:rsidP="00924D57">
            <w:pPr>
              <w:ind w:left="280"/>
              <w:jc w:val="center"/>
              <w:rPr>
                <w:rFonts w:ascii="Times New Roman" w:eastAsia="Calibri" w:hAnsi="Times New Roman" w:cs="Times New Roman"/>
              </w:rPr>
            </w:pPr>
            <w:r w:rsidRPr="00D74C03">
              <w:rPr>
                <w:rFonts w:ascii="Times New Roman" w:eastAsia="Calibri" w:hAnsi="Times New Roman" w:cs="Times New Roman"/>
              </w:rPr>
              <w:t>150,000</w:t>
            </w:r>
          </w:p>
        </w:tc>
      </w:tr>
      <w:tr w:rsidR="004D14EC" w:rsidRPr="00D74C03" w:rsidTr="00924D57">
        <w:trPr>
          <w:trHeight w:val="217"/>
          <w:jc w:val="center"/>
        </w:trPr>
        <w:tc>
          <w:tcPr>
            <w:tcW w:w="18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4D14EC" w:rsidRPr="00D74C03" w:rsidRDefault="004D14EC" w:rsidP="00924D57">
            <w:pPr>
              <w:ind w:left="280"/>
              <w:rPr>
                <w:rFonts w:ascii="Times New Roman" w:eastAsia="Calibri" w:hAnsi="Times New Roman" w:cs="Times New Roman"/>
              </w:rPr>
            </w:pPr>
            <w:r w:rsidRPr="00D74C03">
              <w:rPr>
                <w:rFonts w:ascii="Times New Roman" w:eastAsia="Calibri" w:hAnsi="Times New Roman" w:cs="Times New Roman"/>
              </w:rPr>
              <w:t>December</w:t>
            </w:r>
          </w:p>
        </w:tc>
        <w:tc>
          <w:tcPr>
            <w:tcW w:w="2778" w:type="dxa"/>
            <w:tcBorders>
              <w:top w:val="nil"/>
              <w:left w:val="nil"/>
              <w:bottom w:val="single" w:sz="8" w:space="0" w:color="000000"/>
              <w:right w:val="single" w:sz="8" w:space="0" w:color="000000"/>
            </w:tcBorders>
            <w:tcMar>
              <w:top w:w="100" w:type="dxa"/>
              <w:left w:w="100" w:type="dxa"/>
              <w:bottom w:w="100" w:type="dxa"/>
              <w:right w:w="100" w:type="dxa"/>
            </w:tcMar>
          </w:tcPr>
          <w:p w:rsidR="004D14EC" w:rsidRPr="00D74C03" w:rsidRDefault="004D14EC" w:rsidP="00924D57">
            <w:pPr>
              <w:ind w:left="280"/>
              <w:jc w:val="center"/>
              <w:rPr>
                <w:rFonts w:ascii="Times New Roman" w:eastAsia="Calibri" w:hAnsi="Times New Roman" w:cs="Times New Roman"/>
              </w:rPr>
            </w:pPr>
            <w:r w:rsidRPr="00D74C03">
              <w:rPr>
                <w:rFonts w:ascii="Times New Roman" w:eastAsia="Calibri" w:hAnsi="Times New Roman" w:cs="Times New Roman"/>
              </w:rPr>
              <w:t>460,000</w:t>
            </w:r>
          </w:p>
        </w:tc>
        <w:tc>
          <w:tcPr>
            <w:tcW w:w="3119" w:type="dxa"/>
            <w:tcBorders>
              <w:top w:val="nil"/>
              <w:left w:val="nil"/>
              <w:bottom w:val="single" w:sz="8" w:space="0" w:color="000000"/>
              <w:right w:val="single" w:sz="8" w:space="0" w:color="000000"/>
            </w:tcBorders>
            <w:tcMar>
              <w:top w:w="100" w:type="dxa"/>
              <w:left w:w="100" w:type="dxa"/>
              <w:bottom w:w="100" w:type="dxa"/>
              <w:right w:w="100" w:type="dxa"/>
            </w:tcMar>
          </w:tcPr>
          <w:p w:rsidR="004D14EC" w:rsidRPr="00D74C03" w:rsidRDefault="004D14EC" w:rsidP="00924D57">
            <w:pPr>
              <w:ind w:left="280"/>
              <w:jc w:val="center"/>
              <w:rPr>
                <w:rFonts w:ascii="Times New Roman" w:eastAsia="Calibri" w:hAnsi="Times New Roman" w:cs="Times New Roman"/>
              </w:rPr>
            </w:pPr>
            <w:r w:rsidRPr="00D74C03">
              <w:rPr>
                <w:rFonts w:ascii="Times New Roman" w:eastAsia="Calibri" w:hAnsi="Times New Roman" w:cs="Times New Roman"/>
              </w:rPr>
              <w:t>160,000</w:t>
            </w:r>
          </w:p>
        </w:tc>
      </w:tr>
    </w:tbl>
    <w:p w:rsidR="004D14EC" w:rsidRPr="00D74C03" w:rsidRDefault="004D14EC" w:rsidP="004D14EC">
      <w:pPr>
        <w:rPr>
          <w:rFonts w:ascii="Times New Roman" w:eastAsia="Calibri" w:hAnsi="Times New Roman" w:cs="Times New Roman"/>
        </w:rPr>
      </w:pPr>
      <w:r w:rsidRPr="00D74C03">
        <w:rPr>
          <w:rFonts w:ascii="Times New Roman" w:eastAsia="Calibri" w:hAnsi="Times New Roman" w:cs="Times New Roman"/>
        </w:rPr>
        <w:t xml:space="preserve"> </w:t>
      </w:r>
    </w:p>
    <w:p w:rsidR="004D14EC" w:rsidRPr="00D74C03" w:rsidRDefault="004D14EC" w:rsidP="004D14EC">
      <w:pPr>
        <w:rPr>
          <w:rFonts w:ascii="Times New Roman" w:eastAsia="Calibri" w:hAnsi="Times New Roman" w:cs="Times New Roman"/>
        </w:rPr>
      </w:pPr>
      <w:r w:rsidRPr="00D74C03">
        <w:rPr>
          <w:rFonts w:ascii="Times New Roman" w:eastAsia="Calibri" w:hAnsi="Times New Roman" w:cs="Times New Roman"/>
        </w:rPr>
        <w:t xml:space="preserve">Sophie intends to purchase the land in August, to enable her to have it planted and the strawberries ready to harvest for summer.  She has worked out a plan with her neighbours to pay for the land in three instalments, over 3 consecutive months of $75 000 each month </w:t>
      </w:r>
      <w:r w:rsidRPr="00D74C03">
        <w:rPr>
          <w:rFonts w:ascii="Times New Roman" w:eastAsia="Calibri" w:hAnsi="Times New Roman" w:cs="Times New Roman"/>
          <w:b/>
          <w:i/>
        </w:rPr>
        <w:t>(</w:t>
      </w:r>
      <w:r w:rsidRPr="00D74C03">
        <w:rPr>
          <w:rFonts w:ascii="Times New Roman" w:eastAsia="Calibri" w:hAnsi="Times New Roman" w:cs="Times New Roman"/>
          <w:b/>
          <w:i/>
        </w:rPr>
        <w:t>O</w:t>
      </w:r>
      <w:r w:rsidRPr="00D74C03">
        <w:rPr>
          <w:rFonts w:ascii="Times New Roman" w:eastAsia="Calibri" w:hAnsi="Times New Roman" w:cs="Times New Roman"/>
          <w:b/>
          <w:i/>
        </w:rPr>
        <w:t>utflows)</w:t>
      </w:r>
      <w:r w:rsidRPr="00D74C03">
        <w:rPr>
          <w:rFonts w:ascii="Times New Roman" w:eastAsia="Calibri" w:hAnsi="Times New Roman" w:cs="Times New Roman"/>
        </w:rPr>
        <w:t>.  These payments start in July.</w:t>
      </w:r>
    </w:p>
    <w:p w:rsidR="004D14EC" w:rsidRPr="00D74C03" w:rsidRDefault="004D14EC" w:rsidP="004D14EC">
      <w:pPr>
        <w:rPr>
          <w:rFonts w:ascii="Times New Roman" w:eastAsia="Calibri" w:hAnsi="Times New Roman" w:cs="Times New Roman"/>
        </w:rPr>
      </w:pPr>
      <w:r w:rsidRPr="00D74C03">
        <w:rPr>
          <w:rFonts w:ascii="Times New Roman" w:eastAsia="Calibri" w:hAnsi="Times New Roman" w:cs="Times New Roman"/>
        </w:rPr>
        <w:t xml:space="preserve"> </w:t>
      </w:r>
    </w:p>
    <w:p w:rsidR="004D14EC" w:rsidRPr="00D74C03" w:rsidRDefault="004D14EC" w:rsidP="004D14EC">
      <w:pPr>
        <w:rPr>
          <w:rFonts w:ascii="Times New Roman" w:eastAsia="Calibri" w:hAnsi="Times New Roman" w:cs="Times New Roman"/>
          <w:b/>
          <w:i/>
        </w:rPr>
      </w:pPr>
      <w:r w:rsidRPr="00D74C03">
        <w:rPr>
          <w:rFonts w:ascii="Times New Roman" w:eastAsia="Calibri" w:hAnsi="Times New Roman" w:cs="Times New Roman"/>
        </w:rPr>
        <w:t xml:space="preserve">Sophie intends to increase her advertising in the lead up to summer, this will cost her $7,000 in September and October, but will decrease to $5,000 per month for the rest of the period. </w:t>
      </w:r>
      <w:r w:rsidRPr="00D74C03">
        <w:rPr>
          <w:rFonts w:ascii="Times New Roman" w:eastAsia="Calibri" w:hAnsi="Times New Roman" w:cs="Times New Roman"/>
          <w:b/>
          <w:i/>
        </w:rPr>
        <w:t>(Outflow)</w:t>
      </w:r>
    </w:p>
    <w:p w:rsidR="004D14EC" w:rsidRPr="00D74C03" w:rsidRDefault="004D14EC" w:rsidP="004D14EC">
      <w:pPr>
        <w:rPr>
          <w:rFonts w:ascii="Times New Roman" w:eastAsia="Calibri" w:hAnsi="Times New Roman" w:cs="Times New Roman"/>
        </w:rPr>
      </w:pPr>
      <w:r w:rsidRPr="00D74C03">
        <w:rPr>
          <w:rFonts w:ascii="Times New Roman" w:eastAsia="Calibri" w:hAnsi="Times New Roman" w:cs="Times New Roman"/>
        </w:rPr>
        <w:t xml:space="preserve"> </w:t>
      </w:r>
    </w:p>
    <w:p w:rsidR="004D14EC" w:rsidRPr="00D74C03" w:rsidRDefault="004D14EC" w:rsidP="004D14EC">
      <w:pPr>
        <w:rPr>
          <w:rFonts w:ascii="Times New Roman" w:eastAsia="Calibri" w:hAnsi="Times New Roman" w:cs="Times New Roman"/>
        </w:rPr>
      </w:pPr>
      <w:r w:rsidRPr="00D74C03">
        <w:rPr>
          <w:rFonts w:ascii="Times New Roman" w:eastAsia="Calibri" w:hAnsi="Times New Roman" w:cs="Times New Roman"/>
        </w:rPr>
        <w:t xml:space="preserve">Sophie will also start to offer 30 day credit terms to the local fruit market. She anticipates that from October, $60,000 of sales each month will be on credit to this market. </w:t>
      </w:r>
    </w:p>
    <w:p w:rsidR="004D14EC" w:rsidRPr="00D74C03" w:rsidRDefault="004D14EC" w:rsidP="004D14EC">
      <w:pPr>
        <w:rPr>
          <w:rFonts w:ascii="Times New Roman" w:eastAsia="Calibri" w:hAnsi="Times New Roman" w:cs="Times New Roman"/>
        </w:rPr>
      </w:pPr>
    </w:p>
    <w:p w:rsidR="004D14EC" w:rsidRPr="00D74C03" w:rsidRDefault="004D14EC" w:rsidP="004D14EC">
      <w:pPr>
        <w:rPr>
          <w:rFonts w:ascii="Times New Roman" w:eastAsia="Calibri" w:hAnsi="Times New Roman" w:cs="Times New Roman"/>
          <w:b/>
          <w:i/>
        </w:rPr>
      </w:pPr>
      <w:r w:rsidRPr="00D74C03">
        <w:rPr>
          <w:rFonts w:ascii="Times New Roman" w:eastAsia="Calibri" w:hAnsi="Times New Roman" w:cs="Times New Roman"/>
          <w:b/>
          <w:i/>
        </w:rPr>
        <w:t>Sales WORKING TABLE</w:t>
      </w:r>
    </w:p>
    <w:tbl>
      <w:tblPr>
        <w:tblW w:w="932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83"/>
        <w:gridCol w:w="1290"/>
        <w:gridCol w:w="1290"/>
        <w:gridCol w:w="1290"/>
        <w:gridCol w:w="1290"/>
        <w:gridCol w:w="1290"/>
        <w:gridCol w:w="1290"/>
      </w:tblGrid>
      <w:tr w:rsidR="004D14EC" w:rsidRPr="00D74C03" w:rsidTr="00D74C03">
        <w:trPr>
          <w:jc w:val="center"/>
        </w:trPr>
        <w:tc>
          <w:tcPr>
            <w:tcW w:w="1583" w:type="dxa"/>
            <w:shd w:val="clear" w:color="auto" w:fill="auto"/>
            <w:tcMar>
              <w:top w:w="100" w:type="dxa"/>
              <w:left w:w="100" w:type="dxa"/>
              <w:bottom w:w="100" w:type="dxa"/>
              <w:right w:w="100" w:type="dxa"/>
            </w:tcMar>
          </w:tcPr>
          <w:p w:rsidR="004D14EC" w:rsidRPr="00D74C03" w:rsidRDefault="004D14EC" w:rsidP="00924D57">
            <w:pPr>
              <w:widowControl w:val="0"/>
              <w:pBdr>
                <w:top w:val="nil"/>
                <w:left w:val="nil"/>
                <w:bottom w:val="nil"/>
                <w:right w:val="nil"/>
                <w:between w:val="nil"/>
              </w:pBdr>
              <w:rPr>
                <w:rFonts w:ascii="Times New Roman" w:eastAsia="Calibri" w:hAnsi="Times New Roman" w:cs="Times New Roman"/>
              </w:rPr>
            </w:pPr>
          </w:p>
        </w:tc>
        <w:tc>
          <w:tcPr>
            <w:tcW w:w="1290" w:type="dxa"/>
            <w:shd w:val="clear" w:color="auto" w:fill="auto"/>
            <w:tcMar>
              <w:top w:w="100" w:type="dxa"/>
              <w:left w:w="100" w:type="dxa"/>
              <w:bottom w:w="100" w:type="dxa"/>
              <w:right w:w="100" w:type="dxa"/>
            </w:tcMar>
          </w:tcPr>
          <w:p w:rsidR="004D14EC" w:rsidRPr="00D74C03" w:rsidRDefault="004D14EC" w:rsidP="00924D57">
            <w:pPr>
              <w:widowControl w:val="0"/>
              <w:pBdr>
                <w:top w:val="nil"/>
                <w:left w:val="nil"/>
                <w:bottom w:val="nil"/>
                <w:right w:val="nil"/>
                <w:between w:val="nil"/>
              </w:pBdr>
              <w:rPr>
                <w:rFonts w:ascii="Times New Roman" w:eastAsia="Calibri" w:hAnsi="Times New Roman" w:cs="Times New Roman"/>
              </w:rPr>
            </w:pPr>
            <w:r w:rsidRPr="00D74C03">
              <w:rPr>
                <w:rFonts w:ascii="Times New Roman" w:eastAsia="Calibri" w:hAnsi="Times New Roman" w:cs="Times New Roman"/>
              </w:rPr>
              <w:t>July</w:t>
            </w:r>
          </w:p>
        </w:tc>
        <w:tc>
          <w:tcPr>
            <w:tcW w:w="1290" w:type="dxa"/>
            <w:shd w:val="clear" w:color="auto" w:fill="auto"/>
            <w:tcMar>
              <w:top w:w="100" w:type="dxa"/>
              <w:left w:w="100" w:type="dxa"/>
              <w:bottom w:w="100" w:type="dxa"/>
              <w:right w:w="100" w:type="dxa"/>
            </w:tcMar>
          </w:tcPr>
          <w:p w:rsidR="004D14EC" w:rsidRPr="00D74C03" w:rsidRDefault="004D14EC" w:rsidP="00924D57">
            <w:pPr>
              <w:widowControl w:val="0"/>
              <w:pBdr>
                <w:top w:val="nil"/>
                <w:left w:val="nil"/>
                <w:bottom w:val="nil"/>
                <w:right w:val="nil"/>
                <w:between w:val="nil"/>
              </w:pBdr>
              <w:rPr>
                <w:rFonts w:ascii="Times New Roman" w:eastAsia="Calibri" w:hAnsi="Times New Roman" w:cs="Times New Roman"/>
              </w:rPr>
            </w:pPr>
            <w:r w:rsidRPr="00D74C03">
              <w:rPr>
                <w:rFonts w:ascii="Times New Roman" w:eastAsia="Calibri" w:hAnsi="Times New Roman" w:cs="Times New Roman"/>
              </w:rPr>
              <w:t>August</w:t>
            </w:r>
          </w:p>
        </w:tc>
        <w:tc>
          <w:tcPr>
            <w:tcW w:w="1290" w:type="dxa"/>
            <w:shd w:val="clear" w:color="auto" w:fill="auto"/>
            <w:tcMar>
              <w:top w:w="100" w:type="dxa"/>
              <w:left w:w="100" w:type="dxa"/>
              <w:bottom w:w="100" w:type="dxa"/>
              <w:right w:w="100" w:type="dxa"/>
            </w:tcMar>
          </w:tcPr>
          <w:p w:rsidR="004D14EC" w:rsidRPr="00D74C03" w:rsidRDefault="004D14EC" w:rsidP="00924D57">
            <w:pPr>
              <w:widowControl w:val="0"/>
              <w:pBdr>
                <w:top w:val="nil"/>
                <w:left w:val="nil"/>
                <w:bottom w:val="nil"/>
                <w:right w:val="nil"/>
                <w:between w:val="nil"/>
              </w:pBdr>
              <w:rPr>
                <w:rFonts w:ascii="Times New Roman" w:eastAsia="Calibri" w:hAnsi="Times New Roman" w:cs="Times New Roman"/>
              </w:rPr>
            </w:pPr>
            <w:r w:rsidRPr="00D74C03">
              <w:rPr>
                <w:rFonts w:ascii="Times New Roman" w:eastAsia="Calibri" w:hAnsi="Times New Roman" w:cs="Times New Roman"/>
              </w:rPr>
              <w:t>September</w:t>
            </w:r>
          </w:p>
        </w:tc>
        <w:tc>
          <w:tcPr>
            <w:tcW w:w="1290" w:type="dxa"/>
            <w:shd w:val="clear" w:color="auto" w:fill="auto"/>
            <w:tcMar>
              <w:top w:w="100" w:type="dxa"/>
              <w:left w:w="100" w:type="dxa"/>
              <w:bottom w:w="100" w:type="dxa"/>
              <w:right w:w="100" w:type="dxa"/>
            </w:tcMar>
          </w:tcPr>
          <w:p w:rsidR="004D14EC" w:rsidRPr="00D74C03" w:rsidRDefault="004D14EC" w:rsidP="00924D57">
            <w:pPr>
              <w:widowControl w:val="0"/>
              <w:pBdr>
                <w:top w:val="nil"/>
                <w:left w:val="nil"/>
                <w:bottom w:val="nil"/>
                <w:right w:val="nil"/>
                <w:between w:val="nil"/>
              </w:pBdr>
              <w:rPr>
                <w:rFonts w:ascii="Times New Roman" w:eastAsia="Calibri" w:hAnsi="Times New Roman" w:cs="Times New Roman"/>
              </w:rPr>
            </w:pPr>
            <w:r w:rsidRPr="00D74C03">
              <w:rPr>
                <w:rFonts w:ascii="Times New Roman" w:eastAsia="Calibri" w:hAnsi="Times New Roman" w:cs="Times New Roman"/>
              </w:rPr>
              <w:t>October</w:t>
            </w:r>
          </w:p>
        </w:tc>
        <w:tc>
          <w:tcPr>
            <w:tcW w:w="1290" w:type="dxa"/>
            <w:shd w:val="clear" w:color="auto" w:fill="auto"/>
            <w:tcMar>
              <w:top w:w="100" w:type="dxa"/>
              <w:left w:w="100" w:type="dxa"/>
              <w:bottom w:w="100" w:type="dxa"/>
              <w:right w:w="100" w:type="dxa"/>
            </w:tcMar>
          </w:tcPr>
          <w:p w:rsidR="004D14EC" w:rsidRPr="00D74C03" w:rsidRDefault="004D14EC" w:rsidP="00924D57">
            <w:pPr>
              <w:widowControl w:val="0"/>
              <w:pBdr>
                <w:top w:val="nil"/>
                <w:left w:val="nil"/>
                <w:bottom w:val="nil"/>
                <w:right w:val="nil"/>
                <w:between w:val="nil"/>
              </w:pBdr>
              <w:rPr>
                <w:rFonts w:ascii="Times New Roman" w:eastAsia="Calibri" w:hAnsi="Times New Roman" w:cs="Times New Roman"/>
              </w:rPr>
            </w:pPr>
            <w:r w:rsidRPr="00D74C03">
              <w:rPr>
                <w:rFonts w:ascii="Times New Roman" w:eastAsia="Calibri" w:hAnsi="Times New Roman" w:cs="Times New Roman"/>
              </w:rPr>
              <w:t>November</w:t>
            </w:r>
          </w:p>
        </w:tc>
        <w:tc>
          <w:tcPr>
            <w:tcW w:w="1290" w:type="dxa"/>
            <w:shd w:val="clear" w:color="auto" w:fill="auto"/>
            <w:tcMar>
              <w:top w:w="100" w:type="dxa"/>
              <w:left w:w="100" w:type="dxa"/>
              <w:bottom w:w="100" w:type="dxa"/>
              <w:right w:w="100" w:type="dxa"/>
            </w:tcMar>
          </w:tcPr>
          <w:p w:rsidR="004D14EC" w:rsidRPr="00D74C03" w:rsidRDefault="004D14EC" w:rsidP="00924D57">
            <w:pPr>
              <w:widowControl w:val="0"/>
              <w:pBdr>
                <w:top w:val="nil"/>
                <w:left w:val="nil"/>
                <w:bottom w:val="nil"/>
                <w:right w:val="nil"/>
                <w:between w:val="nil"/>
              </w:pBdr>
              <w:rPr>
                <w:rFonts w:ascii="Times New Roman" w:eastAsia="Calibri" w:hAnsi="Times New Roman" w:cs="Times New Roman"/>
              </w:rPr>
            </w:pPr>
            <w:r w:rsidRPr="00D74C03">
              <w:rPr>
                <w:rFonts w:ascii="Times New Roman" w:eastAsia="Calibri" w:hAnsi="Times New Roman" w:cs="Times New Roman"/>
              </w:rPr>
              <w:t>December</w:t>
            </w:r>
          </w:p>
        </w:tc>
      </w:tr>
      <w:tr w:rsidR="004D14EC" w:rsidRPr="00D74C03" w:rsidTr="00D74C03">
        <w:trPr>
          <w:jc w:val="center"/>
        </w:trPr>
        <w:tc>
          <w:tcPr>
            <w:tcW w:w="1583" w:type="dxa"/>
            <w:shd w:val="clear" w:color="auto" w:fill="auto"/>
            <w:tcMar>
              <w:top w:w="100" w:type="dxa"/>
              <w:left w:w="100" w:type="dxa"/>
              <w:bottom w:w="100" w:type="dxa"/>
              <w:right w:w="100" w:type="dxa"/>
            </w:tcMar>
          </w:tcPr>
          <w:p w:rsidR="004D14EC" w:rsidRPr="00D74C03" w:rsidRDefault="004D14EC" w:rsidP="00924D57">
            <w:pPr>
              <w:widowControl w:val="0"/>
              <w:pBdr>
                <w:top w:val="nil"/>
                <w:left w:val="nil"/>
                <w:bottom w:val="nil"/>
                <w:right w:val="nil"/>
                <w:between w:val="nil"/>
              </w:pBdr>
              <w:rPr>
                <w:rFonts w:ascii="Times New Roman" w:eastAsia="Calibri" w:hAnsi="Times New Roman" w:cs="Times New Roman"/>
              </w:rPr>
            </w:pPr>
            <w:r w:rsidRPr="00D74C03">
              <w:rPr>
                <w:rFonts w:ascii="Times New Roman" w:eastAsia="Calibri" w:hAnsi="Times New Roman" w:cs="Times New Roman"/>
              </w:rPr>
              <w:t>Cash Sales</w:t>
            </w:r>
          </w:p>
        </w:tc>
        <w:tc>
          <w:tcPr>
            <w:tcW w:w="1290" w:type="dxa"/>
            <w:shd w:val="clear" w:color="auto" w:fill="auto"/>
            <w:tcMar>
              <w:top w:w="100" w:type="dxa"/>
              <w:left w:w="100" w:type="dxa"/>
              <w:bottom w:w="100" w:type="dxa"/>
              <w:right w:w="100" w:type="dxa"/>
            </w:tcMar>
          </w:tcPr>
          <w:p w:rsidR="004D14EC" w:rsidRPr="00D74C03" w:rsidRDefault="004D14EC" w:rsidP="00924D57">
            <w:pPr>
              <w:widowControl w:val="0"/>
              <w:pBdr>
                <w:top w:val="nil"/>
                <w:left w:val="nil"/>
                <w:bottom w:val="nil"/>
                <w:right w:val="nil"/>
                <w:between w:val="nil"/>
              </w:pBdr>
              <w:jc w:val="right"/>
              <w:rPr>
                <w:rFonts w:ascii="Times New Roman" w:eastAsia="Calibri" w:hAnsi="Times New Roman" w:cs="Times New Roman"/>
              </w:rPr>
            </w:pPr>
          </w:p>
        </w:tc>
        <w:tc>
          <w:tcPr>
            <w:tcW w:w="1290" w:type="dxa"/>
            <w:shd w:val="clear" w:color="auto" w:fill="auto"/>
            <w:tcMar>
              <w:top w:w="100" w:type="dxa"/>
              <w:left w:w="100" w:type="dxa"/>
              <w:bottom w:w="100" w:type="dxa"/>
              <w:right w:w="100" w:type="dxa"/>
            </w:tcMar>
          </w:tcPr>
          <w:p w:rsidR="004D14EC" w:rsidRPr="00D74C03" w:rsidRDefault="004D14EC" w:rsidP="00924D57">
            <w:pPr>
              <w:widowControl w:val="0"/>
              <w:pBdr>
                <w:top w:val="nil"/>
                <w:left w:val="nil"/>
                <w:bottom w:val="nil"/>
                <w:right w:val="nil"/>
                <w:between w:val="nil"/>
              </w:pBdr>
              <w:jc w:val="right"/>
              <w:rPr>
                <w:rFonts w:ascii="Times New Roman" w:eastAsia="Calibri" w:hAnsi="Times New Roman" w:cs="Times New Roman"/>
              </w:rPr>
            </w:pPr>
          </w:p>
        </w:tc>
        <w:tc>
          <w:tcPr>
            <w:tcW w:w="1290" w:type="dxa"/>
            <w:shd w:val="clear" w:color="auto" w:fill="auto"/>
            <w:tcMar>
              <w:top w:w="100" w:type="dxa"/>
              <w:left w:w="100" w:type="dxa"/>
              <w:bottom w:w="100" w:type="dxa"/>
              <w:right w:w="100" w:type="dxa"/>
            </w:tcMar>
          </w:tcPr>
          <w:p w:rsidR="004D14EC" w:rsidRPr="00D74C03" w:rsidRDefault="004D14EC" w:rsidP="00924D57">
            <w:pPr>
              <w:widowControl w:val="0"/>
              <w:pBdr>
                <w:top w:val="nil"/>
                <w:left w:val="nil"/>
                <w:bottom w:val="nil"/>
                <w:right w:val="nil"/>
                <w:between w:val="nil"/>
              </w:pBdr>
              <w:jc w:val="right"/>
              <w:rPr>
                <w:rFonts w:ascii="Times New Roman" w:eastAsia="Calibri" w:hAnsi="Times New Roman" w:cs="Times New Roman"/>
              </w:rPr>
            </w:pPr>
          </w:p>
        </w:tc>
        <w:tc>
          <w:tcPr>
            <w:tcW w:w="1290" w:type="dxa"/>
            <w:shd w:val="clear" w:color="auto" w:fill="auto"/>
            <w:tcMar>
              <w:top w:w="100" w:type="dxa"/>
              <w:left w:w="100" w:type="dxa"/>
              <w:bottom w:w="100" w:type="dxa"/>
              <w:right w:w="100" w:type="dxa"/>
            </w:tcMar>
          </w:tcPr>
          <w:p w:rsidR="004D14EC" w:rsidRPr="00D74C03" w:rsidRDefault="004D14EC" w:rsidP="00924D57">
            <w:pPr>
              <w:widowControl w:val="0"/>
              <w:pBdr>
                <w:top w:val="nil"/>
                <w:left w:val="nil"/>
                <w:bottom w:val="nil"/>
                <w:right w:val="nil"/>
                <w:between w:val="nil"/>
              </w:pBdr>
              <w:jc w:val="right"/>
              <w:rPr>
                <w:rFonts w:ascii="Times New Roman" w:eastAsia="Calibri" w:hAnsi="Times New Roman" w:cs="Times New Roman"/>
              </w:rPr>
            </w:pPr>
          </w:p>
        </w:tc>
        <w:tc>
          <w:tcPr>
            <w:tcW w:w="1290" w:type="dxa"/>
            <w:shd w:val="clear" w:color="auto" w:fill="auto"/>
            <w:tcMar>
              <w:top w:w="100" w:type="dxa"/>
              <w:left w:w="100" w:type="dxa"/>
              <w:bottom w:w="100" w:type="dxa"/>
              <w:right w:w="100" w:type="dxa"/>
            </w:tcMar>
          </w:tcPr>
          <w:p w:rsidR="004D14EC" w:rsidRPr="00D74C03" w:rsidRDefault="004D14EC" w:rsidP="00924D57">
            <w:pPr>
              <w:widowControl w:val="0"/>
              <w:pBdr>
                <w:top w:val="nil"/>
                <w:left w:val="nil"/>
                <w:bottom w:val="nil"/>
                <w:right w:val="nil"/>
                <w:between w:val="nil"/>
              </w:pBdr>
              <w:jc w:val="right"/>
              <w:rPr>
                <w:rFonts w:ascii="Times New Roman" w:eastAsia="Calibri" w:hAnsi="Times New Roman" w:cs="Times New Roman"/>
              </w:rPr>
            </w:pPr>
          </w:p>
        </w:tc>
        <w:tc>
          <w:tcPr>
            <w:tcW w:w="1290" w:type="dxa"/>
            <w:shd w:val="clear" w:color="auto" w:fill="auto"/>
            <w:tcMar>
              <w:top w:w="100" w:type="dxa"/>
              <w:left w:w="100" w:type="dxa"/>
              <w:bottom w:w="100" w:type="dxa"/>
              <w:right w:w="100" w:type="dxa"/>
            </w:tcMar>
          </w:tcPr>
          <w:p w:rsidR="004D14EC" w:rsidRPr="00D74C03" w:rsidRDefault="004D14EC" w:rsidP="00924D57">
            <w:pPr>
              <w:widowControl w:val="0"/>
              <w:pBdr>
                <w:top w:val="nil"/>
                <w:left w:val="nil"/>
                <w:bottom w:val="nil"/>
                <w:right w:val="nil"/>
                <w:between w:val="nil"/>
              </w:pBdr>
              <w:jc w:val="right"/>
              <w:rPr>
                <w:rFonts w:ascii="Times New Roman" w:eastAsia="Calibri" w:hAnsi="Times New Roman" w:cs="Times New Roman"/>
              </w:rPr>
            </w:pPr>
          </w:p>
        </w:tc>
      </w:tr>
      <w:tr w:rsidR="004D14EC" w:rsidRPr="00D74C03" w:rsidTr="00D74C03">
        <w:trPr>
          <w:jc w:val="center"/>
        </w:trPr>
        <w:tc>
          <w:tcPr>
            <w:tcW w:w="1583" w:type="dxa"/>
            <w:shd w:val="clear" w:color="auto" w:fill="auto"/>
            <w:tcMar>
              <w:top w:w="100" w:type="dxa"/>
              <w:left w:w="100" w:type="dxa"/>
              <w:bottom w:w="100" w:type="dxa"/>
              <w:right w:w="100" w:type="dxa"/>
            </w:tcMar>
          </w:tcPr>
          <w:p w:rsidR="004D14EC" w:rsidRPr="00D74C03" w:rsidRDefault="004D14EC" w:rsidP="00924D57">
            <w:pPr>
              <w:widowControl w:val="0"/>
              <w:pBdr>
                <w:top w:val="nil"/>
                <w:left w:val="nil"/>
                <w:bottom w:val="nil"/>
                <w:right w:val="nil"/>
                <w:between w:val="nil"/>
              </w:pBdr>
              <w:rPr>
                <w:rFonts w:ascii="Times New Roman" w:eastAsia="Calibri" w:hAnsi="Times New Roman" w:cs="Times New Roman"/>
              </w:rPr>
            </w:pPr>
            <w:r w:rsidRPr="00D74C03">
              <w:rPr>
                <w:rFonts w:ascii="Times New Roman" w:eastAsia="Calibri" w:hAnsi="Times New Roman" w:cs="Times New Roman"/>
              </w:rPr>
              <w:t>Credit Sales</w:t>
            </w:r>
          </w:p>
        </w:tc>
        <w:tc>
          <w:tcPr>
            <w:tcW w:w="1290" w:type="dxa"/>
            <w:shd w:val="clear" w:color="auto" w:fill="auto"/>
            <w:tcMar>
              <w:top w:w="100" w:type="dxa"/>
              <w:left w:w="100" w:type="dxa"/>
              <w:bottom w:w="100" w:type="dxa"/>
              <w:right w:w="100" w:type="dxa"/>
            </w:tcMar>
          </w:tcPr>
          <w:p w:rsidR="004D14EC" w:rsidRPr="00D74C03" w:rsidRDefault="004D14EC" w:rsidP="00924D57">
            <w:pPr>
              <w:widowControl w:val="0"/>
              <w:pBdr>
                <w:top w:val="nil"/>
                <w:left w:val="nil"/>
                <w:bottom w:val="nil"/>
                <w:right w:val="nil"/>
                <w:between w:val="nil"/>
              </w:pBdr>
              <w:rPr>
                <w:rFonts w:ascii="Times New Roman" w:eastAsia="Calibri" w:hAnsi="Times New Roman" w:cs="Times New Roman"/>
              </w:rPr>
            </w:pPr>
          </w:p>
        </w:tc>
        <w:tc>
          <w:tcPr>
            <w:tcW w:w="1290" w:type="dxa"/>
            <w:shd w:val="clear" w:color="auto" w:fill="auto"/>
            <w:tcMar>
              <w:top w:w="100" w:type="dxa"/>
              <w:left w:w="100" w:type="dxa"/>
              <w:bottom w:w="100" w:type="dxa"/>
              <w:right w:w="100" w:type="dxa"/>
            </w:tcMar>
          </w:tcPr>
          <w:p w:rsidR="004D14EC" w:rsidRPr="00D74C03" w:rsidRDefault="004D14EC" w:rsidP="00924D57">
            <w:pPr>
              <w:widowControl w:val="0"/>
              <w:pBdr>
                <w:top w:val="nil"/>
                <w:left w:val="nil"/>
                <w:bottom w:val="nil"/>
                <w:right w:val="nil"/>
                <w:between w:val="nil"/>
              </w:pBdr>
              <w:rPr>
                <w:rFonts w:ascii="Times New Roman" w:eastAsia="Calibri" w:hAnsi="Times New Roman" w:cs="Times New Roman"/>
              </w:rPr>
            </w:pPr>
          </w:p>
        </w:tc>
        <w:tc>
          <w:tcPr>
            <w:tcW w:w="1290" w:type="dxa"/>
            <w:shd w:val="clear" w:color="auto" w:fill="auto"/>
            <w:tcMar>
              <w:top w:w="100" w:type="dxa"/>
              <w:left w:w="100" w:type="dxa"/>
              <w:bottom w:w="100" w:type="dxa"/>
              <w:right w:w="100" w:type="dxa"/>
            </w:tcMar>
          </w:tcPr>
          <w:p w:rsidR="004D14EC" w:rsidRPr="00D74C03" w:rsidRDefault="004D14EC" w:rsidP="00924D57">
            <w:pPr>
              <w:widowControl w:val="0"/>
              <w:pBdr>
                <w:top w:val="nil"/>
                <w:left w:val="nil"/>
                <w:bottom w:val="nil"/>
                <w:right w:val="nil"/>
                <w:between w:val="nil"/>
              </w:pBdr>
              <w:rPr>
                <w:rFonts w:ascii="Times New Roman" w:eastAsia="Calibri" w:hAnsi="Times New Roman" w:cs="Times New Roman"/>
              </w:rPr>
            </w:pPr>
          </w:p>
        </w:tc>
        <w:tc>
          <w:tcPr>
            <w:tcW w:w="1290" w:type="dxa"/>
            <w:shd w:val="clear" w:color="auto" w:fill="auto"/>
            <w:tcMar>
              <w:top w:w="100" w:type="dxa"/>
              <w:left w:w="100" w:type="dxa"/>
              <w:bottom w:w="100" w:type="dxa"/>
              <w:right w:w="100" w:type="dxa"/>
            </w:tcMar>
          </w:tcPr>
          <w:p w:rsidR="004D14EC" w:rsidRPr="00D74C03" w:rsidRDefault="004D14EC" w:rsidP="00924D57">
            <w:pPr>
              <w:widowControl w:val="0"/>
              <w:pBdr>
                <w:top w:val="nil"/>
                <w:left w:val="nil"/>
                <w:bottom w:val="nil"/>
                <w:right w:val="nil"/>
                <w:between w:val="nil"/>
              </w:pBdr>
              <w:rPr>
                <w:rFonts w:ascii="Times New Roman" w:eastAsia="Calibri" w:hAnsi="Times New Roman" w:cs="Times New Roman"/>
              </w:rPr>
            </w:pPr>
          </w:p>
        </w:tc>
        <w:tc>
          <w:tcPr>
            <w:tcW w:w="1290" w:type="dxa"/>
            <w:shd w:val="clear" w:color="auto" w:fill="auto"/>
            <w:tcMar>
              <w:top w:w="100" w:type="dxa"/>
              <w:left w:w="100" w:type="dxa"/>
              <w:bottom w:w="100" w:type="dxa"/>
              <w:right w:w="100" w:type="dxa"/>
            </w:tcMar>
          </w:tcPr>
          <w:p w:rsidR="004D14EC" w:rsidRPr="00D74C03" w:rsidRDefault="004D14EC" w:rsidP="00924D57">
            <w:pPr>
              <w:widowControl w:val="0"/>
              <w:pBdr>
                <w:top w:val="nil"/>
                <w:left w:val="nil"/>
                <w:bottom w:val="nil"/>
                <w:right w:val="nil"/>
                <w:between w:val="nil"/>
              </w:pBdr>
              <w:jc w:val="right"/>
              <w:rPr>
                <w:rFonts w:ascii="Times New Roman" w:eastAsia="Calibri" w:hAnsi="Times New Roman" w:cs="Times New Roman"/>
              </w:rPr>
            </w:pPr>
          </w:p>
        </w:tc>
        <w:tc>
          <w:tcPr>
            <w:tcW w:w="1290" w:type="dxa"/>
            <w:shd w:val="clear" w:color="auto" w:fill="auto"/>
            <w:tcMar>
              <w:top w:w="100" w:type="dxa"/>
              <w:left w:w="100" w:type="dxa"/>
              <w:bottom w:w="100" w:type="dxa"/>
              <w:right w:w="100" w:type="dxa"/>
            </w:tcMar>
          </w:tcPr>
          <w:p w:rsidR="004D14EC" w:rsidRPr="00D74C03" w:rsidRDefault="004D14EC" w:rsidP="00924D57">
            <w:pPr>
              <w:widowControl w:val="0"/>
              <w:pBdr>
                <w:top w:val="nil"/>
                <w:left w:val="nil"/>
                <w:bottom w:val="nil"/>
                <w:right w:val="nil"/>
                <w:between w:val="nil"/>
              </w:pBdr>
              <w:jc w:val="right"/>
              <w:rPr>
                <w:rFonts w:ascii="Times New Roman" w:eastAsia="Calibri" w:hAnsi="Times New Roman" w:cs="Times New Roman"/>
              </w:rPr>
            </w:pPr>
          </w:p>
        </w:tc>
      </w:tr>
    </w:tbl>
    <w:p w:rsidR="004D14EC" w:rsidRPr="00D74C03" w:rsidRDefault="004D14EC" w:rsidP="004D14EC">
      <w:pPr>
        <w:rPr>
          <w:rFonts w:ascii="Times New Roman" w:eastAsia="Calibri" w:hAnsi="Times New Roman" w:cs="Times New Roman"/>
        </w:rPr>
      </w:pPr>
    </w:p>
    <w:p w:rsidR="004D14EC" w:rsidRPr="00D74C03" w:rsidRDefault="004D14EC" w:rsidP="004D14EC">
      <w:pPr>
        <w:rPr>
          <w:rFonts w:ascii="Times New Roman" w:eastAsia="Calibri" w:hAnsi="Times New Roman" w:cs="Times New Roman"/>
        </w:rPr>
      </w:pPr>
      <w:r w:rsidRPr="00D74C03">
        <w:rPr>
          <w:rFonts w:ascii="Times New Roman" w:eastAsia="Calibri" w:hAnsi="Times New Roman" w:cs="Times New Roman"/>
        </w:rPr>
        <w:t>75% of the farming expenses are paid in the month they are incurred and the remainder 25% are paid in the following month, there are no farming expenses in June.</w:t>
      </w:r>
    </w:p>
    <w:p w:rsidR="004D14EC" w:rsidRPr="00D74C03" w:rsidRDefault="004D14EC" w:rsidP="004D14EC">
      <w:pPr>
        <w:rPr>
          <w:rFonts w:ascii="Times New Roman" w:eastAsia="Calibri" w:hAnsi="Times New Roman" w:cs="Times New Roman"/>
          <w:b/>
          <w:i/>
        </w:rPr>
      </w:pPr>
      <w:r w:rsidRPr="00D74C03">
        <w:rPr>
          <w:rFonts w:ascii="Times New Roman" w:eastAsia="Calibri" w:hAnsi="Times New Roman" w:cs="Times New Roman"/>
        </w:rPr>
        <w:t xml:space="preserve"> </w:t>
      </w:r>
    </w:p>
    <w:p w:rsidR="004D14EC" w:rsidRPr="00D74C03" w:rsidRDefault="004D14EC" w:rsidP="004D14EC">
      <w:pPr>
        <w:rPr>
          <w:rFonts w:ascii="Times New Roman" w:eastAsia="Calibri" w:hAnsi="Times New Roman" w:cs="Times New Roman"/>
          <w:b/>
          <w:i/>
        </w:rPr>
      </w:pPr>
      <w:r w:rsidRPr="00D74C03">
        <w:rPr>
          <w:rFonts w:ascii="Times New Roman" w:eastAsia="Calibri" w:hAnsi="Times New Roman" w:cs="Times New Roman"/>
          <w:b/>
          <w:i/>
        </w:rPr>
        <w:lastRenderedPageBreak/>
        <w:t>Farming Expenses WORKING TABLE</w:t>
      </w:r>
    </w:p>
    <w:tbl>
      <w:tblPr>
        <w:tblW w:w="960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66"/>
        <w:gridCol w:w="1290"/>
        <w:gridCol w:w="1290"/>
        <w:gridCol w:w="1290"/>
        <w:gridCol w:w="1290"/>
        <w:gridCol w:w="1290"/>
        <w:gridCol w:w="1290"/>
      </w:tblGrid>
      <w:tr w:rsidR="004D14EC" w:rsidRPr="00D74C03" w:rsidTr="00D74C03">
        <w:trPr>
          <w:jc w:val="center"/>
        </w:trPr>
        <w:tc>
          <w:tcPr>
            <w:tcW w:w="1866" w:type="dxa"/>
            <w:shd w:val="clear" w:color="auto" w:fill="auto"/>
            <w:tcMar>
              <w:top w:w="100" w:type="dxa"/>
              <w:left w:w="100" w:type="dxa"/>
              <w:bottom w:w="100" w:type="dxa"/>
              <w:right w:w="100" w:type="dxa"/>
            </w:tcMar>
          </w:tcPr>
          <w:p w:rsidR="004D14EC" w:rsidRPr="00D74C03" w:rsidRDefault="004D14EC" w:rsidP="00924D57">
            <w:pPr>
              <w:widowControl w:val="0"/>
              <w:rPr>
                <w:rFonts w:ascii="Times New Roman" w:eastAsia="Calibri" w:hAnsi="Times New Roman" w:cs="Times New Roman"/>
              </w:rPr>
            </w:pPr>
          </w:p>
        </w:tc>
        <w:tc>
          <w:tcPr>
            <w:tcW w:w="1290" w:type="dxa"/>
            <w:shd w:val="clear" w:color="auto" w:fill="auto"/>
            <w:tcMar>
              <w:top w:w="100" w:type="dxa"/>
              <w:left w:w="100" w:type="dxa"/>
              <w:bottom w:w="100" w:type="dxa"/>
              <w:right w:w="100" w:type="dxa"/>
            </w:tcMar>
          </w:tcPr>
          <w:p w:rsidR="004D14EC" w:rsidRPr="00D74C03" w:rsidRDefault="004D14EC" w:rsidP="00924D57">
            <w:pPr>
              <w:widowControl w:val="0"/>
              <w:rPr>
                <w:rFonts w:ascii="Times New Roman" w:eastAsia="Calibri" w:hAnsi="Times New Roman" w:cs="Times New Roman"/>
              </w:rPr>
            </w:pPr>
            <w:r w:rsidRPr="00D74C03">
              <w:rPr>
                <w:rFonts w:ascii="Times New Roman" w:eastAsia="Calibri" w:hAnsi="Times New Roman" w:cs="Times New Roman"/>
              </w:rPr>
              <w:t>July</w:t>
            </w:r>
          </w:p>
        </w:tc>
        <w:tc>
          <w:tcPr>
            <w:tcW w:w="1290" w:type="dxa"/>
            <w:shd w:val="clear" w:color="auto" w:fill="auto"/>
            <w:tcMar>
              <w:top w:w="100" w:type="dxa"/>
              <w:left w:w="100" w:type="dxa"/>
              <w:bottom w:w="100" w:type="dxa"/>
              <w:right w:w="100" w:type="dxa"/>
            </w:tcMar>
          </w:tcPr>
          <w:p w:rsidR="004D14EC" w:rsidRPr="00D74C03" w:rsidRDefault="004D14EC" w:rsidP="00924D57">
            <w:pPr>
              <w:widowControl w:val="0"/>
              <w:rPr>
                <w:rFonts w:ascii="Times New Roman" w:eastAsia="Calibri" w:hAnsi="Times New Roman" w:cs="Times New Roman"/>
              </w:rPr>
            </w:pPr>
            <w:r w:rsidRPr="00D74C03">
              <w:rPr>
                <w:rFonts w:ascii="Times New Roman" w:eastAsia="Calibri" w:hAnsi="Times New Roman" w:cs="Times New Roman"/>
              </w:rPr>
              <w:t>August</w:t>
            </w:r>
          </w:p>
        </w:tc>
        <w:tc>
          <w:tcPr>
            <w:tcW w:w="1290" w:type="dxa"/>
            <w:shd w:val="clear" w:color="auto" w:fill="auto"/>
            <w:tcMar>
              <w:top w:w="100" w:type="dxa"/>
              <w:left w:w="100" w:type="dxa"/>
              <w:bottom w:w="100" w:type="dxa"/>
              <w:right w:w="100" w:type="dxa"/>
            </w:tcMar>
          </w:tcPr>
          <w:p w:rsidR="004D14EC" w:rsidRPr="00D74C03" w:rsidRDefault="004D14EC" w:rsidP="00924D57">
            <w:pPr>
              <w:widowControl w:val="0"/>
              <w:rPr>
                <w:rFonts w:ascii="Times New Roman" w:eastAsia="Calibri" w:hAnsi="Times New Roman" w:cs="Times New Roman"/>
              </w:rPr>
            </w:pPr>
            <w:r w:rsidRPr="00D74C03">
              <w:rPr>
                <w:rFonts w:ascii="Times New Roman" w:eastAsia="Calibri" w:hAnsi="Times New Roman" w:cs="Times New Roman"/>
              </w:rPr>
              <w:t>September</w:t>
            </w:r>
          </w:p>
        </w:tc>
        <w:tc>
          <w:tcPr>
            <w:tcW w:w="1290" w:type="dxa"/>
            <w:shd w:val="clear" w:color="auto" w:fill="auto"/>
            <w:tcMar>
              <w:top w:w="100" w:type="dxa"/>
              <w:left w:w="100" w:type="dxa"/>
              <w:bottom w:w="100" w:type="dxa"/>
              <w:right w:w="100" w:type="dxa"/>
            </w:tcMar>
          </w:tcPr>
          <w:p w:rsidR="004D14EC" w:rsidRPr="00D74C03" w:rsidRDefault="004D14EC" w:rsidP="00924D57">
            <w:pPr>
              <w:widowControl w:val="0"/>
              <w:rPr>
                <w:rFonts w:ascii="Times New Roman" w:eastAsia="Calibri" w:hAnsi="Times New Roman" w:cs="Times New Roman"/>
              </w:rPr>
            </w:pPr>
            <w:r w:rsidRPr="00D74C03">
              <w:rPr>
                <w:rFonts w:ascii="Times New Roman" w:eastAsia="Calibri" w:hAnsi="Times New Roman" w:cs="Times New Roman"/>
              </w:rPr>
              <w:t>October</w:t>
            </w:r>
          </w:p>
        </w:tc>
        <w:tc>
          <w:tcPr>
            <w:tcW w:w="1290" w:type="dxa"/>
            <w:shd w:val="clear" w:color="auto" w:fill="auto"/>
            <w:tcMar>
              <w:top w:w="100" w:type="dxa"/>
              <w:left w:w="100" w:type="dxa"/>
              <w:bottom w:w="100" w:type="dxa"/>
              <w:right w:w="100" w:type="dxa"/>
            </w:tcMar>
          </w:tcPr>
          <w:p w:rsidR="004D14EC" w:rsidRPr="00D74C03" w:rsidRDefault="004D14EC" w:rsidP="00924D57">
            <w:pPr>
              <w:widowControl w:val="0"/>
              <w:rPr>
                <w:rFonts w:ascii="Times New Roman" w:eastAsia="Calibri" w:hAnsi="Times New Roman" w:cs="Times New Roman"/>
              </w:rPr>
            </w:pPr>
            <w:r w:rsidRPr="00D74C03">
              <w:rPr>
                <w:rFonts w:ascii="Times New Roman" w:eastAsia="Calibri" w:hAnsi="Times New Roman" w:cs="Times New Roman"/>
              </w:rPr>
              <w:t>November</w:t>
            </w:r>
          </w:p>
        </w:tc>
        <w:tc>
          <w:tcPr>
            <w:tcW w:w="1290" w:type="dxa"/>
            <w:shd w:val="clear" w:color="auto" w:fill="auto"/>
            <w:tcMar>
              <w:top w:w="100" w:type="dxa"/>
              <w:left w:w="100" w:type="dxa"/>
              <w:bottom w:w="100" w:type="dxa"/>
              <w:right w:w="100" w:type="dxa"/>
            </w:tcMar>
          </w:tcPr>
          <w:p w:rsidR="004D14EC" w:rsidRPr="00D74C03" w:rsidRDefault="004D14EC" w:rsidP="00924D57">
            <w:pPr>
              <w:widowControl w:val="0"/>
              <w:rPr>
                <w:rFonts w:ascii="Times New Roman" w:eastAsia="Calibri" w:hAnsi="Times New Roman" w:cs="Times New Roman"/>
              </w:rPr>
            </w:pPr>
            <w:r w:rsidRPr="00D74C03">
              <w:rPr>
                <w:rFonts w:ascii="Times New Roman" w:eastAsia="Calibri" w:hAnsi="Times New Roman" w:cs="Times New Roman"/>
              </w:rPr>
              <w:t>December</w:t>
            </w:r>
          </w:p>
        </w:tc>
      </w:tr>
      <w:tr w:rsidR="004D14EC" w:rsidRPr="00D74C03" w:rsidTr="00D74C03">
        <w:trPr>
          <w:jc w:val="center"/>
        </w:trPr>
        <w:tc>
          <w:tcPr>
            <w:tcW w:w="1866" w:type="dxa"/>
            <w:shd w:val="clear" w:color="auto" w:fill="auto"/>
            <w:tcMar>
              <w:top w:w="100" w:type="dxa"/>
              <w:left w:w="100" w:type="dxa"/>
              <w:bottom w:w="100" w:type="dxa"/>
              <w:right w:w="100" w:type="dxa"/>
            </w:tcMar>
          </w:tcPr>
          <w:p w:rsidR="004D14EC" w:rsidRPr="00D74C03" w:rsidRDefault="004D14EC" w:rsidP="00924D57">
            <w:pPr>
              <w:widowControl w:val="0"/>
              <w:rPr>
                <w:rFonts w:ascii="Times New Roman" w:eastAsia="Calibri" w:hAnsi="Times New Roman" w:cs="Times New Roman"/>
              </w:rPr>
            </w:pPr>
            <w:r w:rsidRPr="00D74C03">
              <w:rPr>
                <w:rFonts w:ascii="Times New Roman" w:eastAsia="Calibri" w:hAnsi="Times New Roman" w:cs="Times New Roman"/>
              </w:rPr>
              <w:t>Cash Expenses</w:t>
            </w:r>
          </w:p>
        </w:tc>
        <w:tc>
          <w:tcPr>
            <w:tcW w:w="1290" w:type="dxa"/>
            <w:shd w:val="clear" w:color="auto" w:fill="auto"/>
            <w:tcMar>
              <w:top w:w="100" w:type="dxa"/>
              <w:left w:w="100" w:type="dxa"/>
              <w:bottom w:w="100" w:type="dxa"/>
              <w:right w:w="100" w:type="dxa"/>
            </w:tcMar>
          </w:tcPr>
          <w:p w:rsidR="004D14EC" w:rsidRPr="00D74C03" w:rsidRDefault="004D14EC" w:rsidP="00924D57">
            <w:pPr>
              <w:widowControl w:val="0"/>
              <w:jc w:val="right"/>
              <w:rPr>
                <w:rFonts w:ascii="Times New Roman" w:eastAsia="Calibri" w:hAnsi="Times New Roman" w:cs="Times New Roman"/>
              </w:rPr>
            </w:pPr>
          </w:p>
        </w:tc>
        <w:tc>
          <w:tcPr>
            <w:tcW w:w="1290" w:type="dxa"/>
            <w:shd w:val="clear" w:color="auto" w:fill="auto"/>
            <w:tcMar>
              <w:top w:w="100" w:type="dxa"/>
              <w:left w:w="100" w:type="dxa"/>
              <w:bottom w:w="100" w:type="dxa"/>
              <w:right w:w="100" w:type="dxa"/>
            </w:tcMar>
          </w:tcPr>
          <w:p w:rsidR="004D14EC" w:rsidRPr="00D74C03" w:rsidRDefault="004D14EC" w:rsidP="00924D57">
            <w:pPr>
              <w:widowControl w:val="0"/>
              <w:jc w:val="right"/>
              <w:rPr>
                <w:rFonts w:ascii="Times New Roman" w:eastAsia="Calibri" w:hAnsi="Times New Roman" w:cs="Times New Roman"/>
              </w:rPr>
            </w:pPr>
          </w:p>
        </w:tc>
        <w:tc>
          <w:tcPr>
            <w:tcW w:w="1290" w:type="dxa"/>
            <w:shd w:val="clear" w:color="auto" w:fill="auto"/>
            <w:tcMar>
              <w:top w:w="100" w:type="dxa"/>
              <w:left w:w="100" w:type="dxa"/>
              <w:bottom w:w="100" w:type="dxa"/>
              <w:right w:w="100" w:type="dxa"/>
            </w:tcMar>
          </w:tcPr>
          <w:p w:rsidR="004D14EC" w:rsidRPr="00D74C03" w:rsidRDefault="004D14EC" w:rsidP="00924D57">
            <w:pPr>
              <w:widowControl w:val="0"/>
              <w:jc w:val="right"/>
              <w:rPr>
                <w:rFonts w:ascii="Times New Roman" w:eastAsia="Calibri" w:hAnsi="Times New Roman" w:cs="Times New Roman"/>
              </w:rPr>
            </w:pPr>
          </w:p>
        </w:tc>
        <w:tc>
          <w:tcPr>
            <w:tcW w:w="1290" w:type="dxa"/>
            <w:shd w:val="clear" w:color="auto" w:fill="auto"/>
            <w:tcMar>
              <w:top w:w="100" w:type="dxa"/>
              <w:left w:w="100" w:type="dxa"/>
              <w:bottom w:w="100" w:type="dxa"/>
              <w:right w:w="100" w:type="dxa"/>
            </w:tcMar>
          </w:tcPr>
          <w:p w:rsidR="004D14EC" w:rsidRPr="00D74C03" w:rsidRDefault="004D14EC" w:rsidP="00924D57">
            <w:pPr>
              <w:widowControl w:val="0"/>
              <w:jc w:val="right"/>
              <w:rPr>
                <w:rFonts w:ascii="Times New Roman" w:eastAsia="Calibri" w:hAnsi="Times New Roman" w:cs="Times New Roman"/>
              </w:rPr>
            </w:pPr>
          </w:p>
        </w:tc>
        <w:tc>
          <w:tcPr>
            <w:tcW w:w="1290" w:type="dxa"/>
            <w:shd w:val="clear" w:color="auto" w:fill="auto"/>
            <w:tcMar>
              <w:top w:w="100" w:type="dxa"/>
              <w:left w:w="100" w:type="dxa"/>
              <w:bottom w:w="100" w:type="dxa"/>
              <w:right w:w="100" w:type="dxa"/>
            </w:tcMar>
          </w:tcPr>
          <w:p w:rsidR="004D14EC" w:rsidRPr="00D74C03" w:rsidRDefault="004D14EC" w:rsidP="00924D57">
            <w:pPr>
              <w:widowControl w:val="0"/>
              <w:jc w:val="right"/>
              <w:rPr>
                <w:rFonts w:ascii="Times New Roman" w:eastAsia="Calibri" w:hAnsi="Times New Roman" w:cs="Times New Roman"/>
              </w:rPr>
            </w:pPr>
          </w:p>
        </w:tc>
        <w:tc>
          <w:tcPr>
            <w:tcW w:w="1290" w:type="dxa"/>
            <w:shd w:val="clear" w:color="auto" w:fill="auto"/>
            <w:tcMar>
              <w:top w:w="100" w:type="dxa"/>
              <w:left w:w="100" w:type="dxa"/>
              <w:bottom w:w="100" w:type="dxa"/>
              <w:right w:w="100" w:type="dxa"/>
            </w:tcMar>
          </w:tcPr>
          <w:p w:rsidR="004D14EC" w:rsidRPr="00D74C03" w:rsidRDefault="004D14EC" w:rsidP="00924D57">
            <w:pPr>
              <w:widowControl w:val="0"/>
              <w:jc w:val="right"/>
              <w:rPr>
                <w:rFonts w:ascii="Times New Roman" w:eastAsia="Calibri" w:hAnsi="Times New Roman" w:cs="Times New Roman"/>
              </w:rPr>
            </w:pPr>
          </w:p>
        </w:tc>
      </w:tr>
      <w:tr w:rsidR="004D14EC" w:rsidRPr="00D74C03" w:rsidTr="00D74C03">
        <w:trPr>
          <w:jc w:val="center"/>
        </w:trPr>
        <w:tc>
          <w:tcPr>
            <w:tcW w:w="1866" w:type="dxa"/>
            <w:shd w:val="clear" w:color="auto" w:fill="auto"/>
            <w:tcMar>
              <w:top w:w="100" w:type="dxa"/>
              <w:left w:w="100" w:type="dxa"/>
              <w:bottom w:w="100" w:type="dxa"/>
              <w:right w:w="100" w:type="dxa"/>
            </w:tcMar>
          </w:tcPr>
          <w:p w:rsidR="004D14EC" w:rsidRPr="00D74C03" w:rsidRDefault="004D14EC" w:rsidP="00924D57">
            <w:pPr>
              <w:widowControl w:val="0"/>
              <w:rPr>
                <w:rFonts w:ascii="Times New Roman" w:eastAsia="Calibri" w:hAnsi="Times New Roman" w:cs="Times New Roman"/>
              </w:rPr>
            </w:pPr>
            <w:r w:rsidRPr="00D74C03">
              <w:rPr>
                <w:rFonts w:ascii="Times New Roman" w:eastAsia="Calibri" w:hAnsi="Times New Roman" w:cs="Times New Roman"/>
              </w:rPr>
              <w:t>Credit Expenses</w:t>
            </w:r>
          </w:p>
        </w:tc>
        <w:tc>
          <w:tcPr>
            <w:tcW w:w="1290" w:type="dxa"/>
            <w:shd w:val="clear" w:color="auto" w:fill="auto"/>
            <w:tcMar>
              <w:top w:w="100" w:type="dxa"/>
              <w:left w:w="100" w:type="dxa"/>
              <w:bottom w:w="100" w:type="dxa"/>
              <w:right w:w="100" w:type="dxa"/>
            </w:tcMar>
          </w:tcPr>
          <w:p w:rsidR="004D14EC" w:rsidRPr="00D74C03" w:rsidRDefault="004D14EC" w:rsidP="00924D57">
            <w:pPr>
              <w:widowControl w:val="0"/>
              <w:jc w:val="right"/>
              <w:rPr>
                <w:rFonts w:ascii="Times New Roman" w:eastAsia="Calibri" w:hAnsi="Times New Roman" w:cs="Times New Roman"/>
              </w:rPr>
            </w:pPr>
          </w:p>
        </w:tc>
        <w:tc>
          <w:tcPr>
            <w:tcW w:w="1290" w:type="dxa"/>
            <w:shd w:val="clear" w:color="auto" w:fill="auto"/>
            <w:tcMar>
              <w:top w:w="100" w:type="dxa"/>
              <w:left w:w="100" w:type="dxa"/>
              <w:bottom w:w="100" w:type="dxa"/>
              <w:right w:w="100" w:type="dxa"/>
            </w:tcMar>
          </w:tcPr>
          <w:p w:rsidR="004D14EC" w:rsidRPr="00D74C03" w:rsidRDefault="004D14EC" w:rsidP="00924D57">
            <w:pPr>
              <w:widowControl w:val="0"/>
              <w:jc w:val="right"/>
              <w:rPr>
                <w:rFonts w:ascii="Times New Roman" w:eastAsia="Calibri" w:hAnsi="Times New Roman" w:cs="Times New Roman"/>
              </w:rPr>
            </w:pPr>
          </w:p>
        </w:tc>
        <w:tc>
          <w:tcPr>
            <w:tcW w:w="1290" w:type="dxa"/>
            <w:shd w:val="clear" w:color="auto" w:fill="auto"/>
            <w:tcMar>
              <w:top w:w="100" w:type="dxa"/>
              <w:left w:w="100" w:type="dxa"/>
              <w:bottom w:w="100" w:type="dxa"/>
              <w:right w:w="100" w:type="dxa"/>
            </w:tcMar>
          </w:tcPr>
          <w:p w:rsidR="004D14EC" w:rsidRPr="00D74C03" w:rsidRDefault="004D14EC" w:rsidP="00924D57">
            <w:pPr>
              <w:widowControl w:val="0"/>
              <w:jc w:val="right"/>
              <w:rPr>
                <w:rFonts w:ascii="Times New Roman" w:eastAsia="Calibri" w:hAnsi="Times New Roman" w:cs="Times New Roman"/>
              </w:rPr>
            </w:pPr>
          </w:p>
        </w:tc>
        <w:tc>
          <w:tcPr>
            <w:tcW w:w="1290" w:type="dxa"/>
            <w:shd w:val="clear" w:color="auto" w:fill="auto"/>
            <w:tcMar>
              <w:top w:w="100" w:type="dxa"/>
              <w:left w:w="100" w:type="dxa"/>
              <w:bottom w:w="100" w:type="dxa"/>
              <w:right w:w="100" w:type="dxa"/>
            </w:tcMar>
          </w:tcPr>
          <w:p w:rsidR="004D14EC" w:rsidRPr="00D74C03" w:rsidRDefault="004D14EC" w:rsidP="00924D57">
            <w:pPr>
              <w:widowControl w:val="0"/>
              <w:jc w:val="right"/>
              <w:rPr>
                <w:rFonts w:ascii="Times New Roman" w:eastAsia="Calibri" w:hAnsi="Times New Roman" w:cs="Times New Roman"/>
              </w:rPr>
            </w:pPr>
          </w:p>
        </w:tc>
        <w:tc>
          <w:tcPr>
            <w:tcW w:w="1290" w:type="dxa"/>
            <w:shd w:val="clear" w:color="auto" w:fill="auto"/>
            <w:tcMar>
              <w:top w:w="100" w:type="dxa"/>
              <w:left w:w="100" w:type="dxa"/>
              <w:bottom w:w="100" w:type="dxa"/>
              <w:right w:w="100" w:type="dxa"/>
            </w:tcMar>
          </w:tcPr>
          <w:p w:rsidR="004D14EC" w:rsidRPr="00D74C03" w:rsidRDefault="004D14EC" w:rsidP="00924D57">
            <w:pPr>
              <w:widowControl w:val="0"/>
              <w:jc w:val="right"/>
              <w:rPr>
                <w:rFonts w:ascii="Times New Roman" w:eastAsia="Calibri" w:hAnsi="Times New Roman" w:cs="Times New Roman"/>
              </w:rPr>
            </w:pPr>
          </w:p>
        </w:tc>
        <w:tc>
          <w:tcPr>
            <w:tcW w:w="1290" w:type="dxa"/>
            <w:shd w:val="clear" w:color="auto" w:fill="auto"/>
            <w:tcMar>
              <w:top w:w="100" w:type="dxa"/>
              <w:left w:w="100" w:type="dxa"/>
              <w:bottom w:w="100" w:type="dxa"/>
              <w:right w:w="100" w:type="dxa"/>
            </w:tcMar>
          </w:tcPr>
          <w:p w:rsidR="004D14EC" w:rsidRPr="00D74C03" w:rsidRDefault="004D14EC" w:rsidP="00924D57">
            <w:pPr>
              <w:widowControl w:val="0"/>
              <w:jc w:val="right"/>
              <w:rPr>
                <w:rFonts w:ascii="Times New Roman" w:eastAsia="Calibri" w:hAnsi="Times New Roman" w:cs="Times New Roman"/>
              </w:rPr>
            </w:pPr>
          </w:p>
        </w:tc>
      </w:tr>
    </w:tbl>
    <w:p w:rsidR="004D14EC" w:rsidRPr="00D74C03" w:rsidRDefault="004D14EC" w:rsidP="004D14EC">
      <w:pPr>
        <w:rPr>
          <w:rFonts w:ascii="Times New Roman" w:eastAsia="Calibri" w:hAnsi="Times New Roman" w:cs="Times New Roman"/>
        </w:rPr>
      </w:pPr>
    </w:p>
    <w:p w:rsidR="004D14EC" w:rsidRPr="00D74C03" w:rsidRDefault="004D14EC" w:rsidP="004D14EC">
      <w:pPr>
        <w:rPr>
          <w:rFonts w:ascii="Times New Roman" w:eastAsia="Calibri" w:hAnsi="Times New Roman" w:cs="Times New Roman"/>
          <w:b/>
          <w:i/>
        </w:rPr>
      </w:pPr>
      <w:r w:rsidRPr="00D74C03">
        <w:rPr>
          <w:rFonts w:ascii="Times New Roman" w:eastAsia="Calibri" w:hAnsi="Times New Roman" w:cs="Times New Roman"/>
        </w:rPr>
        <w:t>Sophie already has a business mortgage on her farm which costs $12,000 per month.</w:t>
      </w:r>
      <w:r w:rsidRPr="00D74C03">
        <w:rPr>
          <w:rFonts w:ascii="Times New Roman" w:eastAsia="Calibri" w:hAnsi="Times New Roman" w:cs="Times New Roman"/>
          <w:b/>
          <w:i/>
        </w:rPr>
        <w:t xml:space="preserve"> (Outflow)</w:t>
      </w:r>
    </w:p>
    <w:p w:rsidR="004D14EC" w:rsidRPr="00D74C03" w:rsidRDefault="004D14EC" w:rsidP="004D14EC">
      <w:pPr>
        <w:rPr>
          <w:rFonts w:ascii="Times New Roman" w:eastAsia="Calibri" w:hAnsi="Times New Roman" w:cs="Times New Roman"/>
        </w:rPr>
      </w:pPr>
      <w:r w:rsidRPr="00D74C03">
        <w:rPr>
          <w:rFonts w:ascii="Times New Roman" w:eastAsia="Calibri" w:hAnsi="Times New Roman" w:cs="Times New Roman"/>
        </w:rPr>
        <w:t xml:space="preserve"> </w:t>
      </w:r>
    </w:p>
    <w:p w:rsidR="004D14EC" w:rsidRPr="00D74C03" w:rsidRDefault="004D14EC" w:rsidP="004D14EC">
      <w:pPr>
        <w:rPr>
          <w:rFonts w:ascii="Times New Roman" w:eastAsia="Calibri" w:hAnsi="Times New Roman" w:cs="Times New Roman"/>
          <w:b/>
          <w:i/>
        </w:rPr>
      </w:pPr>
      <w:r w:rsidRPr="00D74C03">
        <w:rPr>
          <w:rFonts w:ascii="Times New Roman" w:eastAsia="Calibri" w:hAnsi="Times New Roman" w:cs="Times New Roman"/>
        </w:rPr>
        <w:t xml:space="preserve">Sophie also opens the farm for a Halloween party in October that brings in $65,000, </w:t>
      </w:r>
      <w:r w:rsidRPr="00D74C03">
        <w:rPr>
          <w:rFonts w:ascii="Times New Roman" w:eastAsia="Calibri" w:hAnsi="Times New Roman" w:cs="Times New Roman"/>
          <w:b/>
          <w:i/>
        </w:rPr>
        <w:t>(</w:t>
      </w:r>
      <w:r w:rsidRPr="00D74C03">
        <w:rPr>
          <w:rFonts w:ascii="Times New Roman" w:eastAsia="Calibri" w:hAnsi="Times New Roman" w:cs="Times New Roman"/>
          <w:b/>
          <w:i/>
        </w:rPr>
        <w:t>I</w:t>
      </w:r>
      <w:r w:rsidRPr="00D74C03">
        <w:rPr>
          <w:rFonts w:ascii="Times New Roman" w:eastAsia="Calibri" w:hAnsi="Times New Roman" w:cs="Times New Roman"/>
          <w:b/>
          <w:i/>
        </w:rPr>
        <w:t xml:space="preserve">nflow) </w:t>
      </w:r>
      <w:r w:rsidRPr="00D74C03">
        <w:rPr>
          <w:rFonts w:ascii="Times New Roman" w:eastAsia="Calibri" w:hAnsi="Times New Roman" w:cs="Times New Roman"/>
        </w:rPr>
        <w:t xml:space="preserve">but costs $20,000 to run. </w:t>
      </w:r>
      <w:r w:rsidRPr="00D74C03">
        <w:rPr>
          <w:rFonts w:ascii="Times New Roman" w:eastAsia="Calibri" w:hAnsi="Times New Roman" w:cs="Times New Roman"/>
          <w:b/>
          <w:i/>
        </w:rPr>
        <w:t>(Outflow)</w:t>
      </w:r>
    </w:p>
    <w:p w:rsidR="004D14EC" w:rsidRPr="00D74C03" w:rsidRDefault="004D14EC" w:rsidP="004D14EC">
      <w:pPr>
        <w:rPr>
          <w:rFonts w:ascii="Times New Roman" w:eastAsia="Calibri" w:hAnsi="Times New Roman" w:cs="Times New Roman"/>
        </w:rPr>
      </w:pPr>
      <w:r w:rsidRPr="00D74C03">
        <w:rPr>
          <w:rFonts w:ascii="Times New Roman" w:eastAsia="Calibri" w:hAnsi="Times New Roman" w:cs="Times New Roman"/>
        </w:rPr>
        <w:t xml:space="preserve"> </w:t>
      </w:r>
    </w:p>
    <w:p w:rsidR="004D14EC" w:rsidRPr="00D74C03" w:rsidRDefault="004D14EC" w:rsidP="004D14EC">
      <w:pPr>
        <w:rPr>
          <w:rFonts w:ascii="Times New Roman" w:eastAsia="Calibri" w:hAnsi="Times New Roman" w:cs="Times New Roman"/>
          <w:b/>
          <w:i/>
        </w:rPr>
      </w:pPr>
      <w:r w:rsidRPr="00D74C03">
        <w:rPr>
          <w:rFonts w:ascii="Times New Roman" w:eastAsia="Calibri" w:hAnsi="Times New Roman" w:cs="Times New Roman"/>
        </w:rPr>
        <w:t>Sophie pays herself $15,000 per month</w:t>
      </w:r>
      <w:r w:rsidRPr="00D74C03">
        <w:rPr>
          <w:rFonts w:ascii="Times New Roman" w:eastAsia="Calibri" w:hAnsi="Times New Roman" w:cs="Times New Roman"/>
          <w:b/>
          <w:i/>
        </w:rPr>
        <w:t xml:space="preserve"> (outflow drawings)</w:t>
      </w:r>
      <w:r w:rsidRPr="00D74C03">
        <w:rPr>
          <w:rFonts w:ascii="Times New Roman" w:eastAsia="Calibri" w:hAnsi="Times New Roman" w:cs="Times New Roman"/>
        </w:rPr>
        <w:t xml:space="preserve"> and she has three employees for the months of July – September at a cost of $10,800 per month, though this is predicted to rise to $30,000 a month from October to December as Sophie employs extra people to pick the fruit. </w:t>
      </w:r>
      <w:r w:rsidRPr="00D74C03">
        <w:rPr>
          <w:rFonts w:ascii="Times New Roman" w:eastAsia="Calibri" w:hAnsi="Times New Roman" w:cs="Times New Roman"/>
          <w:b/>
          <w:i/>
        </w:rPr>
        <w:t>(Outflow)</w:t>
      </w:r>
    </w:p>
    <w:p w:rsidR="004D14EC" w:rsidRPr="00D74C03" w:rsidRDefault="004D14EC" w:rsidP="004D14EC">
      <w:pPr>
        <w:rPr>
          <w:rFonts w:ascii="Times New Roman" w:eastAsia="Calibri" w:hAnsi="Times New Roman" w:cs="Times New Roman"/>
          <w:b/>
          <w:i/>
        </w:rPr>
      </w:pPr>
      <w:r w:rsidRPr="00D74C03">
        <w:rPr>
          <w:rFonts w:ascii="Times New Roman" w:eastAsia="Calibri" w:hAnsi="Times New Roman" w:cs="Times New Roman"/>
        </w:rPr>
        <w:t xml:space="preserve">Fruit picking expenses are estimated to be $30,000 in September and October, but these will increase by 20% for the rest of the period. </w:t>
      </w:r>
      <w:r w:rsidRPr="00D74C03">
        <w:rPr>
          <w:rFonts w:ascii="Times New Roman" w:eastAsia="Calibri" w:hAnsi="Times New Roman" w:cs="Times New Roman"/>
          <w:b/>
          <w:i/>
        </w:rPr>
        <w:t>(Outflow)</w:t>
      </w:r>
    </w:p>
    <w:p w:rsidR="004D14EC" w:rsidRPr="00D74C03" w:rsidRDefault="004D14EC" w:rsidP="004D14EC">
      <w:pPr>
        <w:rPr>
          <w:rFonts w:ascii="Times New Roman" w:eastAsia="Calibri" w:hAnsi="Times New Roman" w:cs="Times New Roman"/>
        </w:rPr>
      </w:pPr>
      <w:r w:rsidRPr="00D74C03">
        <w:rPr>
          <w:rFonts w:ascii="Times New Roman" w:eastAsia="Calibri" w:hAnsi="Times New Roman" w:cs="Times New Roman"/>
        </w:rPr>
        <w:t xml:space="preserve"> </w:t>
      </w:r>
    </w:p>
    <w:p w:rsidR="004D14EC" w:rsidRPr="00D74C03" w:rsidRDefault="004D14EC" w:rsidP="004D14EC">
      <w:pPr>
        <w:rPr>
          <w:rFonts w:ascii="Times New Roman" w:eastAsia="Calibri" w:hAnsi="Times New Roman" w:cs="Times New Roman"/>
          <w:b/>
          <w:i/>
        </w:rPr>
      </w:pPr>
      <w:r w:rsidRPr="00D74C03">
        <w:rPr>
          <w:rFonts w:ascii="Times New Roman" w:eastAsia="Calibri" w:hAnsi="Times New Roman" w:cs="Times New Roman"/>
        </w:rPr>
        <w:t xml:space="preserve">The $100,000 loan was for a period of three years and with a floating interest rate of 4.15%, this would mean monthly repayments of principal and interest of $2,000 per month, starting October. </w:t>
      </w:r>
      <w:r w:rsidRPr="00D74C03">
        <w:rPr>
          <w:rFonts w:ascii="Times New Roman" w:eastAsia="Calibri" w:hAnsi="Times New Roman" w:cs="Times New Roman"/>
          <w:b/>
          <w:i/>
        </w:rPr>
        <w:t>(Outflow)</w:t>
      </w:r>
    </w:p>
    <w:p w:rsidR="004D14EC" w:rsidRPr="00D74C03" w:rsidRDefault="004D14EC" w:rsidP="004D14EC">
      <w:pPr>
        <w:rPr>
          <w:rFonts w:ascii="Times New Roman" w:eastAsia="Calibri" w:hAnsi="Times New Roman" w:cs="Times New Roman"/>
        </w:rPr>
      </w:pPr>
      <w:r w:rsidRPr="00D74C03">
        <w:rPr>
          <w:rFonts w:ascii="Times New Roman" w:eastAsia="Calibri" w:hAnsi="Times New Roman" w:cs="Times New Roman"/>
        </w:rPr>
        <w:t xml:space="preserve"> </w:t>
      </w:r>
    </w:p>
    <w:p w:rsidR="004D14EC" w:rsidRPr="00D74C03" w:rsidRDefault="004D14EC" w:rsidP="004D14EC">
      <w:pPr>
        <w:rPr>
          <w:rFonts w:ascii="Times New Roman" w:eastAsia="Calibri" w:hAnsi="Times New Roman" w:cs="Times New Roman"/>
        </w:rPr>
      </w:pPr>
      <w:r w:rsidRPr="00D74C03">
        <w:rPr>
          <w:rFonts w:ascii="Times New Roman" w:eastAsia="Calibri" w:hAnsi="Times New Roman" w:cs="Times New Roman"/>
        </w:rPr>
        <w:t>Sophie has an opening bank balance of $7,000.</w:t>
      </w:r>
    </w:p>
    <w:p w:rsidR="004D14EC" w:rsidRPr="00D74C03" w:rsidRDefault="004D14EC" w:rsidP="004D14EC">
      <w:pPr>
        <w:spacing w:before="240" w:after="240"/>
        <w:rPr>
          <w:rFonts w:ascii="Times New Roman" w:eastAsia="Calibri" w:hAnsi="Times New Roman" w:cs="Times New Roman"/>
          <w:b/>
        </w:rPr>
      </w:pPr>
      <w:r w:rsidRPr="00D74C03">
        <w:rPr>
          <w:rFonts w:ascii="Times New Roman" w:eastAsia="Calibri" w:hAnsi="Times New Roman" w:cs="Times New Roman"/>
          <w:b/>
        </w:rPr>
        <w:t>YOU ARE REQUIRED TO</w:t>
      </w:r>
      <w:r w:rsidR="00D74C03">
        <w:rPr>
          <w:rFonts w:ascii="Times New Roman" w:eastAsia="Calibri" w:hAnsi="Times New Roman" w:cs="Times New Roman"/>
          <w:b/>
        </w:rPr>
        <w:t>;</w:t>
      </w:r>
    </w:p>
    <w:p w:rsidR="004D14EC" w:rsidRPr="00D74C03" w:rsidRDefault="004D14EC" w:rsidP="004D14EC">
      <w:pPr>
        <w:pStyle w:val="Normal1"/>
        <w:widowControl w:val="0"/>
        <w:spacing w:before="120"/>
        <w:rPr>
          <w:rFonts w:ascii="Times New Roman" w:eastAsia="Arial" w:hAnsi="Times New Roman" w:cs="Times New Roman"/>
          <w:b/>
        </w:rPr>
      </w:pPr>
      <w:r w:rsidRPr="00D74C03">
        <w:rPr>
          <w:rFonts w:ascii="Times New Roman" w:eastAsia="Arial" w:hAnsi="Times New Roman" w:cs="Times New Roman"/>
          <w:b/>
        </w:rPr>
        <w:t>Part A.</w:t>
      </w:r>
    </w:p>
    <w:p w:rsidR="004D14EC" w:rsidRPr="00D74C03" w:rsidRDefault="004D14EC" w:rsidP="004D14EC">
      <w:pPr>
        <w:spacing w:after="240"/>
        <w:rPr>
          <w:rFonts w:ascii="Times New Roman" w:eastAsia="Calibri" w:hAnsi="Times New Roman" w:cs="Times New Roman"/>
        </w:rPr>
      </w:pPr>
      <w:r w:rsidRPr="00D74C03">
        <w:rPr>
          <w:rFonts w:ascii="Times New Roman" w:eastAsia="Calibri" w:hAnsi="Times New Roman" w:cs="Times New Roman"/>
        </w:rPr>
        <w:t>On Sheet 1 prepare a cashflow forecast based on the informa</w:t>
      </w:r>
      <w:r w:rsidRPr="00D74C03">
        <w:rPr>
          <w:rFonts w:ascii="Times New Roman" w:eastAsia="Calibri" w:hAnsi="Times New Roman" w:cs="Times New Roman"/>
        </w:rPr>
        <w:t xml:space="preserve">tion above...setup is important </w:t>
      </w:r>
      <w:r w:rsidRPr="00D74C03">
        <w:rPr>
          <w:rFonts w:ascii="Times New Roman" w:eastAsia="Calibri" w:hAnsi="Times New Roman" w:cs="Times New Roman"/>
        </w:rPr>
        <w:t>...enter your formulas correctly!</w:t>
      </w:r>
    </w:p>
    <w:p w:rsidR="004D14EC" w:rsidRPr="00D74C03" w:rsidRDefault="004D14EC" w:rsidP="004D14EC">
      <w:pPr>
        <w:widowControl w:val="0"/>
        <w:pBdr>
          <w:top w:val="nil"/>
          <w:left w:val="nil"/>
          <w:bottom w:val="nil"/>
          <w:right w:val="nil"/>
          <w:between w:val="nil"/>
        </w:pBdr>
        <w:tabs>
          <w:tab w:val="left" w:pos="4624"/>
        </w:tabs>
        <w:rPr>
          <w:rFonts w:ascii="Times New Roman" w:hAnsi="Times New Roman" w:cs="Times New Roman"/>
          <w:b/>
        </w:rPr>
      </w:pPr>
      <w:r w:rsidRPr="00D74C03">
        <w:rPr>
          <w:rFonts w:ascii="Times New Roman" w:hAnsi="Times New Roman" w:cs="Times New Roman"/>
          <w:b/>
        </w:rPr>
        <w:t>Inflows</w:t>
      </w:r>
      <w:r w:rsidRPr="00D74C03">
        <w:rPr>
          <w:rFonts w:ascii="Times New Roman" w:hAnsi="Times New Roman" w:cs="Times New Roman"/>
          <w:b/>
        </w:rPr>
        <w:tab/>
        <w:t>Outflows</w:t>
      </w:r>
    </w:p>
    <w:p w:rsidR="004D14EC" w:rsidRPr="00D74C03" w:rsidRDefault="004D14EC" w:rsidP="004D14EC">
      <w:pPr>
        <w:widowControl w:val="0"/>
        <w:tabs>
          <w:tab w:val="left" w:pos="4564"/>
        </w:tabs>
        <w:rPr>
          <w:rFonts w:ascii="Times New Roman" w:eastAsia="Calibri" w:hAnsi="Times New Roman" w:cs="Times New Roman"/>
        </w:rPr>
      </w:pPr>
      <w:r w:rsidRPr="00D74C03">
        <w:rPr>
          <w:rFonts w:ascii="Times New Roman" w:eastAsia="Calibri" w:hAnsi="Times New Roman" w:cs="Times New Roman"/>
        </w:rPr>
        <w:t>Cash Sales</w:t>
      </w:r>
      <w:r w:rsidRPr="00D74C03">
        <w:rPr>
          <w:rFonts w:ascii="Times New Roman" w:eastAsia="Calibri" w:hAnsi="Times New Roman" w:cs="Times New Roman"/>
        </w:rPr>
        <w:tab/>
        <w:t>Land</w:t>
      </w:r>
    </w:p>
    <w:p w:rsidR="004D14EC" w:rsidRPr="00D74C03" w:rsidRDefault="004D14EC" w:rsidP="004D14EC">
      <w:pPr>
        <w:widowControl w:val="0"/>
        <w:tabs>
          <w:tab w:val="left" w:pos="4564"/>
        </w:tabs>
        <w:rPr>
          <w:rFonts w:ascii="Times New Roman" w:eastAsia="Calibri" w:hAnsi="Times New Roman" w:cs="Times New Roman"/>
        </w:rPr>
      </w:pPr>
      <w:r w:rsidRPr="00D74C03">
        <w:rPr>
          <w:rFonts w:ascii="Times New Roman" w:eastAsia="Calibri" w:hAnsi="Times New Roman" w:cs="Times New Roman"/>
        </w:rPr>
        <w:t>Loan</w:t>
      </w:r>
      <w:r w:rsidRPr="00D74C03">
        <w:rPr>
          <w:rFonts w:ascii="Times New Roman" w:eastAsia="Calibri" w:hAnsi="Times New Roman" w:cs="Times New Roman"/>
        </w:rPr>
        <w:tab/>
        <w:t>Advertising</w:t>
      </w:r>
    </w:p>
    <w:p w:rsidR="004D14EC" w:rsidRPr="00D74C03" w:rsidRDefault="004D14EC" w:rsidP="004D14EC">
      <w:pPr>
        <w:widowControl w:val="0"/>
        <w:tabs>
          <w:tab w:val="left" w:pos="4564"/>
        </w:tabs>
        <w:rPr>
          <w:rFonts w:ascii="Times New Roman" w:eastAsia="Calibri" w:hAnsi="Times New Roman" w:cs="Times New Roman"/>
        </w:rPr>
      </w:pPr>
      <w:r w:rsidRPr="00D74C03">
        <w:rPr>
          <w:rFonts w:ascii="Times New Roman" w:eastAsia="Calibri" w:hAnsi="Times New Roman" w:cs="Times New Roman"/>
        </w:rPr>
        <w:t>Credit Sales</w:t>
      </w:r>
      <w:r w:rsidRPr="00D74C03">
        <w:rPr>
          <w:rFonts w:ascii="Times New Roman" w:eastAsia="Calibri" w:hAnsi="Times New Roman" w:cs="Times New Roman"/>
        </w:rPr>
        <w:tab/>
        <w:t>Cash Farming Expenses</w:t>
      </w:r>
    </w:p>
    <w:p w:rsidR="004D14EC" w:rsidRPr="00D74C03" w:rsidRDefault="004D14EC" w:rsidP="004D14EC">
      <w:pPr>
        <w:widowControl w:val="0"/>
        <w:tabs>
          <w:tab w:val="left" w:pos="4564"/>
        </w:tabs>
        <w:rPr>
          <w:rFonts w:ascii="Times New Roman" w:eastAsia="Calibri" w:hAnsi="Times New Roman" w:cs="Times New Roman"/>
        </w:rPr>
      </w:pPr>
      <w:r w:rsidRPr="00D74C03">
        <w:rPr>
          <w:rFonts w:ascii="Times New Roman" w:eastAsia="Calibri" w:hAnsi="Times New Roman" w:cs="Times New Roman"/>
        </w:rPr>
        <w:t>Halloween Party</w:t>
      </w:r>
      <w:r w:rsidRPr="00D74C03">
        <w:rPr>
          <w:rFonts w:ascii="Times New Roman" w:eastAsia="Calibri" w:hAnsi="Times New Roman" w:cs="Times New Roman"/>
        </w:rPr>
        <w:tab/>
        <w:t>Credit Farming Expenses</w:t>
      </w:r>
    </w:p>
    <w:p w:rsidR="004D14EC" w:rsidRPr="00D74C03" w:rsidRDefault="004D14EC" w:rsidP="004D14EC">
      <w:pPr>
        <w:rPr>
          <w:rFonts w:ascii="Times New Roman" w:eastAsia="Calibri" w:hAnsi="Times New Roman" w:cs="Times New Roman"/>
        </w:rPr>
      </w:pPr>
    </w:p>
    <w:p w:rsidR="004D14EC" w:rsidRPr="00D74C03" w:rsidRDefault="004D14EC" w:rsidP="004D14EC">
      <w:pPr>
        <w:rPr>
          <w:rFonts w:ascii="Times New Roman" w:eastAsia="Calibri" w:hAnsi="Times New Roman" w:cs="Times New Roman"/>
        </w:rPr>
      </w:pPr>
      <w:r w:rsidRPr="00D74C03">
        <w:rPr>
          <w:rFonts w:ascii="Times New Roman" w:eastAsia="Calibri" w:hAnsi="Times New Roman" w:cs="Times New Roman"/>
        </w:rPr>
        <w:t>At the end of June Sophie received an invoice from the Hastings Council for a land change of ownership fee of $10 000.  This needs to be paid in August.  Sophie has not factored this into her cash flow forecast!</w:t>
      </w:r>
    </w:p>
    <w:p w:rsidR="00490106" w:rsidRPr="00D74C03" w:rsidRDefault="00490106">
      <w:pPr>
        <w:spacing w:after="160" w:line="259" w:lineRule="auto"/>
        <w:rPr>
          <w:rFonts w:ascii="Times New Roman" w:eastAsia="Arial" w:hAnsi="Times New Roman" w:cs="Times New Roman"/>
          <w:b/>
        </w:rPr>
      </w:pPr>
    </w:p>
    <w:p w:rsidR="004D14EC" w:rsidRPr="00D74C03" w:rsidRDefault="004D14EC" w:rsidP="004D14EC">
      <w:pPr>
        <w:pStyle w:val="Normal1"/>
        <w:widowControl w:val="0"/>
        <w:spacing w:before="120" w:after="120"/>
        <w:rPr>
          <w:rFonts w:ascii="Times New Roman" w:eastAsia="Arial" w:hAnsi="Times New Roman" w:cs="Times New Roman"/>
          <w:b/>
        </w:rPr>
      </w:pPr>
      <w:r w:rsidRPr="00D74C03">
        <w:rPr>
          <w:rFonts w:ascii="Times New Roman" w:eastAsia="Arial" w:hAnsi="Times New Roman" w:cs="Times New Roman"/>
          <w:b/>
        </w:rPr>
        <w:t>Part B</w:t>
      </w:r>
      <w:r w:rsidRPr="00D74C03">
        <w:rPr>
          <w:rFonts w:ascii="Times New Roman" w:eastAsia="Arial" w:hAnsi="Times New Roman" w:cs="Times New Roman"/>
          <w:b/>
        </w:rPr>
        <w:t>.</w:t>
      </w:r>
    </w:p>
    <w:p w:rsidR="004D14EC" w:rsidRPr="00D74C03" w:rsidRDefault="004D14EC" w:rsidP="004D14EC">
      <w:pPr>
        <w:pStyle w:val="NCEAbullets"/>
        <w:numPr>
          <w:ilvl w:val="0"/>
          <w:numId w:val="36"/>
        </w:numPr>
        <w:tabs>
          <w:tab w:val="clear" w:pos="426"/>
          <w:tab w:val="clear" w:pos="794"/>
          <w:tab w:val="clear" w:pos="1191"/>
          <w:tab w:val="left" w:pos="714"/>
        </w:tabs>
        <w:rPr>
          <w:rFonts w:ascii="Times New Roman" w:eastAsia="Arial" w:hAnsi="Times New Roman" w:cs="Times New Roman"/>
          <w:color w:val="000000"/>
          <w:sz w:val="24"/>
          <w:lang w:val="en-AU"/>
        </w:rPr>
      </w:pPr>
      <w:r w:rsidRPr="00D74C03">
        <w:rPr>
          <w:rFonts w:ascii="Times New Roman" w:eastAsia="Arial" w:hAnsi="Times New Roman" w:cs="Times New Roman"/>
          <w:color w:val="000000"/>
          <w:sz w:val="24"/>
          <w:lang w:val="en-AU"/>
        </w:rPr>
        <w:t>Copy Sheet 1 into Sheet 2, and show the effect on the land change of ownership fee on Sophie’s Strawberry Farm.</w:t>
      </w:r>
    </w:p>
    <w:p w:rsidR="004D14EC" w:rsidRPr="00D74C03" w:rsidRDefault="004D14EC" w:rsidP="004D14EC">
      <w:pPr>
        <w:pStyle w:val="NCEAbullets"/>
        <w:numPr>
          <w:ilvl w:val="0"/>
          <w:numId w:val="36"/>
        </w:numPr>
        <w:tabs>
          <w:tab w:val="clear" w:pos="426"/>
          <w:tab w:val="clear" w:pos="794"/>
          <w:tab w:val="clear" w:pos="1191"/>
          <w:tab w:val="left" w:pos="714"/>
        </w:tabs>
        <w:rPr>
          <w:rFonts w:ascii="Times New Roman" w:eastAsia="Arial" w:hAnsi="Times New Roman" w:cs="Times New Roman"/>
          <w:color w:val="000000"/>
          <w:sz w:val="24"/>
          <w:lang w:val="en-AU"/>
        </w:rPr>
      </w:pPr>
      <w:r w:rsidRPr="00D74C03">
        <w:rPr>
          <w:rFonts w:ascii="Times New Roman" w:eastAsia="Arial" w:hAnsi="Times New Roman" w:cs="Times New Roman"/>
          <w:color w:val="000000"/>
          <w:sz w:val="24"/>
          <w:lang w:val="en-AU"/>
        </w:rPr>
        <w:t>Copy Sheet 2 onto Sheet 3 and show a possible response(s) of the Sophie’s Strawberry Farm to the change of ownership fee on the cash flow forecast.</w:t>
      </w:r>
    </w:p>
    <w:p w:rsidR="004D14EC" w:rsidRPr="00D74C03" w:rsidRDefault="004D14EC" w:rsidP="004D14EC">
      <w:pPr>
        <w:pStyle w:val="NCEAbullets"/>
        <w:numPr>
          <w:ilvl w:val="0"/>
          <w:numId w:val="36"/>
        </w:numPr>
        <w:tabs>
          <w:tab w:val="clear" w:pos="426"/>
          <w:tab w:val="clear" w:pos="794"/>
          <w:tab w:val="clear" w:pos="1191"/>
          <w:tab w:val="left" w:pos="714"/>
        </w:tabs>
        <w:rPr>
          <w:rFonts w:ascii="Times New Roman" w:eastAsia="Arial" w:hAnsi="Times New Roman" w:cs="Times New Roman"/>
          <w:color w:val="000000"/>
          <w:sz w:val="24"/>
          <w:lang w:val="en-AU"/>
        </w:rPr>
      </w:pPr>
      <w:r w:rsidRPr="00D74C03">
        <w:rPr>
          <w:rFonts w:ascii="Times New Roman" w:eastAsia="Arial" w:hAnsi="Times New Roman" w:cs="Times New Roman"/>
          <w:color w:val="000000"/>
          <w:sz w:val="24"/>
          <w:lang w:val="en-AU"/>
        </w:rPr>
        <w:t>Explain and justify the possible response(s) of the Strawberry Farm, using evidence from the cash flow forecast to support your explanation/s. Consider whether certain features of the Strawberry Farm have affected its response to the unexpected invoice.</w:t>
      </w:r>
    </w:p>
    <w:p w:rsidR="004D14EC" w:rsidRPr="00D74C03" w:rsidRDefault="004D14EC" w:rsidP="004D14EC">
      <w:pPr>
        <w:pStyle w:val="NCEAbullets"/>
        <w:numPr>
          <w:ilvl w:val="0"/>
          <w:numId w:val="0"/>
        </w:numPr>
        <w:tabs>
          <w:tab w:val="clear" w:pos="426"/>
          <w:tab w:val="clear" w:pos="794"/>
          <w:tab w:val="clear" w:pos="1191"/>
          <w:tab w:val="left" w:pos="714"/>
        </w:tabs>
        <w:ind w:left="360"/>
        <w:rPr>
          <w:rFonts w:ascii="Times New Roman" w:eastAsia="Arial" w:hAnsi="Times New Roman" w:cs="Times New Roman"/>
          <w:color w:val="000000"/>
          <w:sz w:val="24"/>
          <w:lang w:val="en-AU"/>
        </w:rPr>
      </w:pPr>
    </w:p>
    <w:p w:rsidR="00490106" w:rsidRPr="00D74C03" w:rsidRDefault="00490106" w:rsidP="00490106">
      <w:pPr>
        <w:pStyle w:val="Normal1"/>
        <w:widowControl w:val="0"/>
        <w:spacing w:before="240" w:after="180"/>
        <w:rPr>
          <w:rFonts w:ascii="Times New Roman" w:eastAsia="Arial" w:hAnsi="Times New Roman" w:cs="Times New Roman"/>
          <w:b/>
        </w:rPr>
      </w:pPr>
      <w:r w:rsidRPr="00D74C03">
        <w:rPr>
          <w:rFonts w:ascii="Times New Roman" w:eastAsia="Arial" w:hAnsi="Times New Roman" w:cs="Times New Roman"/>
          <w:b/>
        </w:rPr>
        <w:br w:type="page"/>
      </w:r>
      <w:r w:rsidR="00755356" w:rsidRPr="00D74C03">
        <w:rPr>
          <w:rFonts w:ascii="Times New Roman" w:eastAsia="Arial" w:hAnsi="Times New Roman" w:cs="Times New Roman"/>
          <w:noProof/>
          <w:lang w:val="en-NZ" w:eastAsia="en-NZ"/>
        </w:rPr>
        <w:lastRenderedPageBreak/>
        <w:drawing>
          <wp:anchor distT="0" distB="0" distL="114300" distR="114300" simplePos="0" relativeHeight="251664384" behindDoc="0" locked="0" layoutInCell="1" allowOverlap="1" wp14:anchorId="273E9FF5" wp14:editId="288B4A7B">
            <wp:simplePos x="0" y="0"/>
            <wp:positionH relativeFrom="column">
              <wp:posOffset>3695700</wp:posOffset>
            </wp:positionH>
            <wp:positionV relativeFrom="paragraph">
              <wp:posOffset>113665</wp:posOffset>
            </wp:positionV>
            <wp:extent cx="2271395" cy="1276350"/>
            <wp:effectExtent l="0" t="0" r="0" b="0"/>
            <wp:wrapSquare wrapText="bothSides"/>
            <wp:docPr id="3" name="Picture 3" descr="C:\Users\k.allen\AppData\Local\Microsoft\Windows\INetCache\Content.MSO\AEAFA41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llen\AppData\Local\Microsoft\Windows\INetCache\Content.MSO\AEAFA411.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7139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4C03">
        <w:rPr>
          <w:rFonts w:ascii="Times New Roman" w:eastAsia="Arial" w:hAnsi="Times New Roman" w:cs="Times New Roman"/>
          <w:b/>
        </w:rPr>
        <w:t xml:space="preserve">Activity </w:t>
      </w:r>
      <w:r w:rsidRPr="00D74C03">
        <w:rPr>
          <w:rFonts w:ascii="Times New Roman" w:eastAsia="Arial" w:hAnsi="Times New Roman" w:cs="Times New Roman"/>
          <w:b/>
        </w:rPr>
        <w:t>2</w:t>
      </w:r>
      <w:r w:rsidRPr="00D74C03">
        <w:rPr>
          <w:rFonts w:ascii="Times New Roman" w:eastAsia="Arial" w:hAnsi="Times New Roman" w:cs="Times New Roman"/>
          <w:b/>
        </w:rPr>
        <w:t xml:space="preserve">: </w:t>
      </w:r>
      <w:r w:rsidRPr="00D74C03">
        <w:rPr>
          <w:rFonts w:ascii="Times New Roman" w:eastAsia="Arial" w:hAnsi="Times New Roman" w:cs="Times New Roman"/>
          <w:b/>
        </w:rPr>
        <w:t>Goat Farming</w:t>
      </w:r>
      <w:r w:rsidRPr="00D74C03">
        <w:rPr>
          <w:rFonts w:ascii="Times New Roman" w:eastAsia="Arial" w:hAnsi="Times New Roman" w:cs="Times New Roman"/>
          <w:b/>
        </w:rPr>
        <w:t xml:space="preserve"> </w:t>
      </w:r>
    </w:p>
    <w:p w:rsidR="00490106" w:rsidRPr="00D74C03" w:rsidRDefault="00490106" w:rsidP="00490106">
      <w:pPr>
        <w:pStyle w:val="Normal1"/>
        <w:keepNext/>
        <w:rPr>
          <w:rFonts w:ascii="Times New Roman" w:eastAsia="Arial" w:hAnsi="Times New Roman" w:cs="Times New Roman"/>
        </w:rPr>
      </w:pPr>
      <w:r w:rsidRPr="00D74C03">
        <w:rPr>
          <w:rFonts w:ascii="Times New Roman" w:eastAsia="Arial" w:hAnsi="Times New Roman" w:cs="Times New Roman"/>
        </w:rPr>
        <w:t xml:space="preserve">Prepare a cash flow forecast to show estimated receipts and payments for August to January for Matty who owns a Goat Farm in </w:t>
      </w:r>
      <w:proofErr w:type="spellStart"/>
      <w:r w:rsidRPr="00D74C03">
        <w:rPr>
          <w:rFonts w:ascii="Times New Roman" w:eastAsia="Arial" w:hAnsi="Times New Roman" w:cs="Times New Roman"/>
        </w:rPr>
        <w:t>Patuamahoe</w:t>
      </w:r>
      <w:proofErr w:type="spellEnd"/>
      <w:r w:rsidRPr="00D74C03">
        <w:rPr>
          <w:rFonts w:ascii="Times New Roman" w:eastAsia="Arial" w:hAnsi="Times New Roman" w:cs="Times New Roman"/>
        </w:rPr>
        <w:t>, north-west of Pukekohe, Auckland.</w:t>
      </w:r>
    </w:p>
    <w:p w:rsidR="00490106" w:rsidRPr="00D74C03" w:rsidRDefault="00490106" w:rsidP="00490106">
      <w:pPr>
        <w:pStyle w:val="NCEAL3heading"/>
        <w:spacing w:before="0" w:after="0"/>
        <w:rPr>
          <w:rFonts w:ascii="Times New Roman" w:eastAsia="Arial" w:hAnsi="Times New Roman" w:cs="Times New Roman"/>
          <w:b w:val="0"/>
          <w:i w:val="0"/>
          <w:color w:val="000000"/>
          <w:szCs w:val="24"/>
          <w:lang w:val="en-AU" w:eastAsia="en-US"/>
        </w:rPr>
      </w:pPr>
    </w:p>
    <w:p w:rsidR="00490106" w:rsidRPr="00D74C03" w:rsidRDefault="00490106" w:rsidP="00490106">
      <w:pPr>
        <w:pStyle w:val="NCEAL3heading"/>
        <w:spacing w:before="0" w:after="0"/>
        <w:rPr>
          <w:rFonts w:ascii="Times New Roman" w:eastAsia="Arial" w:hAnsi="Times New Roman" w:cs="Times New Roman"/>
          <w:b w:val="0"/>
          <w:i w:val="0"/>
          <w:color w:val="000000"/>
          <w:szCs w:val="24"/>
          <w:lang w:val="en-AU" w:eastAsia="en-US"/>
        </w:rPr>
      </w:pPr>
      <w:r w:rsidRPr="00D74C03">
        <w:rPr>
          <w:rFonts w:ascii="Times New Roman" w:eastAsia="Arial" w:hAnsi="Times New Roman" w:cs="Times New Roman"/>
          <w:b w:val="0"/>
          <w:i w:val="0"/>
          <w:color w:val="000000"/>
          <w:szCs w:val="24"/>
          <w:lang w:val="en-AU" w:eastAsia="en-US"/>
        </w:rPr>
        <w:t>His business has been expanding lately and he has decided to approach the bank for a loan to enable him to purchase a new vat for milk storage.</w:t>
      </w:r>
    </w:p>
    <w:p w:rsidR="00490106" w:rsidRPr="00D74C03" w:rsidRDefault="00490106" w:rsidP="00490106">
      <w:pPr>
        <w:pStyle w:val="NCEAL3heading"/>
        <w:spacing w:before="0" w:after="0"/>
        <w:rPr>
          <w:rFonts w:ascii="Times New Roman" w:eastAsia="Arial" w:hAnsi="Times New Roman" w:cs="Times New Roman"/>
          <w:b w:val="0"/>
          <w:i w:val="0"/>
          <w:color w:val="000000"/>
          <w:szCs w:val="24"/>
          <w:lang w:val="en-AU" w:eastAsia="en-US"/>
        </w:rPr>
      </w:pPr>
    </w:p>
    <w:p w:rsidR="00490106" w:rsidRPr="00D74C03" w:rsidRDefault="00490106" w:rsidP="00490106">
      <w:pPr>
        <w:pStyle w:val="NCEAL3heading"/>
        <w:spacing w:before="0" w:after="0"/>
        <w:rPr>
          <w:rFonts w:ascii="Times New Roman" w:eastAsia="Arial" w:hAnsi="Times New Roman" w:cs="Times New Roman"/>
          <w:b w:val="0"/>
          <w:i w:val="0"/>
          <w:color w:val="000000"/>
          <w:szCs w:val="24"/>
          <w:lang w:val="en-AU" w:eastAsia="en-US"/>
        </w:rPr>
      </w:pPr>
      <w:r w:rsidRPr="00D74C03">
        <w:rPr>
          <w:rFonts w:ascii="Times New Roman" w:eastAsia="Arial" w:hAnsi="Times New Roman" w:cs="Times New Roman"/>
          <w:b w:val="0"/>
          <w:i w:val="0"/>
          <w:color w:val="000000"/>
          <w:szCs w:val="24"/>
          <w:lang w:val="en-AU" w:eastAsia="en-US"/>
        </w:rPr>
        <w:t xml:space="preserve">The loan of $100 000 will be approved in August and the funds will be made available at the beginning of October.  Matty has decided to float the interest on this loan at 5.8%pa.  </w:t>
      </w:r>
    </w:p>
    <w:p w:rsidR="00490106" w:rsidRPr="00D74C03" w:rsidRDefault="00490106" w:rsidP="00490106">
      <w:pPr>
        <w:pStyle w:val="NCEAL3heading"/>
        <w:spacing w:before="0" w:after="0"/>
        <w:rPr>
          <w:rFonts w:ascii="Times New Roman" w:eastAsia="Arial" w:hAnsi="Times New Roman" w:cs="Times New Roman"/>
          <w:b w:val="0"/>
          <w:i w:val="0"/>
          <w:color w:val="000000"/>
          <w:szCs w:val="24"/>
          <w:lang w:val="en-AU" w:eastAsia="en-US"/>
        </w:rPr>
      </w:pPr>
    </w:p>
    <w:p w:rsidR="00490106" w:rsidRPr="00D74C03" w:rsidRDefault="00490106" w:rsidP="00490106">
      <w:pPr>
        <w:pStyle w:val="NCEAL3heading"/>
        <w:spacing w:before="0" w:after="0"/>
        <w:rPr>
          <w:rFonts w:ascii="Times New Roman" w:eastAsia="Arial" w:hAnsi="Times New Roman" w:cs="Times New Roman"/>
          <w:b w:val="0"/>
          <w:i w:val="0"/>
          <w:color w:val="000000"/>
          <w:szCs w:val="24"/>
          <w:lang w:val="en-AU" w:eastAsia="en-US"/>
        </w:rPr>
      </w:pPr>
      <w:r w:rsidRPr="00D74C03">
        <w:rPr>
          <w:rFonts w:ascii="Times New Roman" w:eastAsia="Arial" w:hAnsi="Times New Roman" w:cs="Times New Roman"/>
          <w:b w:val="0"/>
          <w:i w:val="0"/>
          <w:color w:val="000000"/>
          <w:szCs w:val="24"/>
          <w:lang w:val="en-AU" w:eastAsia="en-US"/>
        </w:rPr>
        <w:t>The following estimates and information is available:</w:t>
      </w:r>
    </w:p>
    <w:tbl>
      <w:tblPr>
        <w:tblStyle w:val="TableGrid"/>
        <w:tblW w:w="0" w:type="auto"/>
        <w:jc w:val="center"/>
        <w:tblLook w:val="04A0" w:firstRow="1" w:lastRow="0" w:firstColumn="1" w:lastColumn="0" w:noHBand="0" w:noVBand="1"/>
      </w:tblPr>
      <w:tblGrid>
        <w:gridCol w:w="1670"/>
        <w:gridCol w:w="2141"/>
        <w:gridCol w:w="2142"/>
      </w:tblGrid>
      <w:tr w:rsidR="00490106" w:rsidRPr="00D74C03" w:rsidTr="00D74C03">
        <w:trPr>
          <w:trHeight w:val="397"/>
          <w:jc w:val="center"/>
        </w:trPr>
        <w:tc>
          <w:tcPr>
            <w:tcW w:w="1670" w:type="dxa"/>
            <w:vAlign w:val="center"/>
          </w:tcPr>
          <w:p w:rsidR="00490106" w:rsidRPr="00D74C03" w:rsidRDefault="00490106" w:rsidP="00924D57">
            <w:pPr>
              <w:pStyle w:val="NCEAL3heading"/>
              <w:spacing w:before="0" w:after="0"/>
              <w:rPr>
                <w:rFonts w:ascii="Times New Roman" w:hAnsi="Times New Roman" w:cs="Times New Roman"/>
                <w:i w:val="0"/>
                <w:szCs w:val="24"/>
                <w:lang w:val="en-GB"/>
              </w:rPr>
            </w:pPr>
          </w:p>
        </w:tc>
        <w:tc>
          <w:tcPr>
            <w:tcW w:w="2141" w:type="dxa"/>
            <w:vAlign w:val="center"/>
          </w:tcPr>
          <w:p w:rsidR="00490106" w:rsidRPr="00D74C03" w:rsidRDefault="00490106" w:rsidP="00924D57">
            <w:pPr>
              <w:pStyle w:val="NCEAL3heading"/>
              <w:spacing w:before="0" w:after="0"/>
              <w:jc w:val="center"/>
              <w:rPr>
                <w:rFonts w:ascii="Times New Roman" w:hAnsi="Times New Roman" w:cs="Times New Roman"/>
                <w:i w:val="0"/>
                <w:szCs w:val="24"/>
                <w:lang w:val="en-GB"/>
              </w:rPr>
            </w:pPr>
            <w:r w:rsidRPr="00D74C03">
              <w:rPr>
                <w:rFonts w:ascii="Times New Roman" w:hAnsi="Times New Roman" w:cs="Times New Roman"/>
                <w:i w:val="0"/>
                <w:szCs w:val="24"/>
                <w:lang w:val="en-GB"/>
              </w:rPr>
              <w:t>Milk Cash Sales</w:t>
            </w:r>
          </w:p>
        </w:tc>
        <w:tc>
          <w:tcPr>
            <w:tcW w:w="2142" w:type="dxa"/>
            <w:vAlign w:val="center"/>
          </w:tcPr>
          <w:p w:rsidR="00490106" w:rsidRPr="00D74C03" w:rsidRDefault="00490106" w:rsidP="00924D57">
            <w:pPr>
              <w:pStyle w:val="NCEAL3heading"/>
              <w:spacing w:before="0" w:after="0"/>
              <w:jc w:val="center"/>
              <w:rPr>
                <w:rFonts w:ascii="Times New Roman" w:hAnsi="Times New Roman" w:cs="Times New Roman"/>
                <w:i w:val="0"/>
                <w:szCs w:val="24"/>
                <w:lang w:val="en-GB"/>
              </w:rPr>
            </w:pPr>
            <w:r w:rsidRPr="00D74C03">
              <w:rPr>
                <w:rFonts w:ascii="Times New Roman" w:hAnsi="Times New Roman" w:cs="Times New Roman"/>
                <w:i w:val="0"/>
                <w:szCs w:val="24"/>
                <w:lang w:val="en-GB"/>
              </w:rPr>
              <w:t>Farming Expenses</w:t>
            </w:r>
          </w:p>
        </w:tc>
      </w:tr>
      <w:tr w:rsidR="00490106" w:rsidRPr="00D74C03" w:rsidTr="00D74C03">
        <w:trPr>
          <w:trHeight w:val="397"/>
          <w:jc w:val="center"/>
        </w:trPr>
        <w:tc>
          <w:tcPr>
            <w:tcW w:w="1670" w:type="dxa"/>
            <w:vAlign w:val="center"/>
          </w:tcPr>
          <w:p w:rsidR="00490106" w:rsidRPr="00D74C03" w:rsidRDefault="00490106" w:rsidP="00924D57">
            <w:pPr>
              <w:pStyle w:val="NCEAL3heading"/>
              <w:spacing w:before="0" w:after="0"/>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July</w:t>
            </w:r>
          </w:p>
        </w:tc>
        <w:tc>
          <w:tcPr>
            <w:tcW w:w="2141" w:type="dxa"/>
            <w:vAlign w:val="center"/>
          </w:tcPr>
          <w:p w:rsidR="00490106" w:rsidRPr="00D74C03" w:rsidRDefault="00490106" w:rsidP="00924D57">
            <w:pPr>
              <w:pStyle w:val="NCEAL3heading"/>
              <w:spacing w:before="0" w:after="0"/>
              <w:jc w:val="center"/>
              <w:rPr>
                <w:rFonts w:ascii="Times New Roman" w:hAnsi="Times New Roman" w:cs="Times New Roman"/>
                <w:b w:val="0"/>
                <w:i w:val="0"/>
                <w:szCs w:val="24"/>
                <w:lang w:val="en-GB"/>
              </w:rPr>
            </w:pPr>
          </w:p>
        </w:tc>
        <w:tc>
          <w:tcPr>
            <w:tcW w:w="2142" w:type="dxa"/>
            <w:vAlign w:val="center"/>
          </w:tcPr>
          <w:p w:rsidR="00490106" w:rsidRPr="00D74C03" w:rsidRDefault="00490106" w:rsidP="00924D57">
            <w:pPr>
              <w:pStyle w:val="NCEAL3heading"/>
              <w:spacing w:before="0" w:after="0"/>
              <w:jc w:val="center"/>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30,000</w:t>
            </w:r>
          </w:p>
        </w:tc>
      </w:tr>
      <w:tr w:rsidR="00490106" w:rsidRPr="00D74C03" w:rsidTr="00D74C03">
        <w:trPr>
          <w:trHeight w:val="397"/>
          <w:jc w:val="center"/>
        </w:trPr>
        <w:tc>
          <w:tcPr>
            <w:tcW w:w="1670" w:type="dxa"/>
            <w:vAlign w:val="center"/>
          </w:tcPr>
          <w:p w:rsidR="00490106" w:rsidRPr="00D74C03" w:rsidRDefault="00490106" w:rsidP="00924D57">
            <w:pPr>
              <w:pStyle w:val="NCEAL3heading"/>
              <w:spacing w:before="0" w:after="0"/>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August</w:t>
            </w:r>
          </w:p>
        </w:tc>
        <w:tc>
          <w:tcPr>
            <w:tcW w:w="2141" w:type="dxa"/>
            <w:vAlign w:val="center"/>
          </w:tcPr>
          <w:p w:rsidR="00490106" w:rsidRPr="00D74C03" w:rsidRDefault="00490106" w:rsidP="00924D57">
            <w:pPr>
              <w:pStyle w:val="NCEAL3heading"/>
              <w:spacing w:before="0" w:after="0"/>
              <w:jc w:val="center"/>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70 000</w:t>
            </w:r>
          </w:p>
        </w:tc>
        <w:tc>
          <w:tcPr>
            <w:tcW w:w="2142" w:type="dxa"/>
            <w:vAlign w:val="center"/>
          </w:tcPr>
          <w:p w:rsidR="00490106" w:rsidRPr="00D74C03" w:rsidRDefault="00490106" w:rsidP="00924D57">
            <w:pPr>
              <w:pStyle w:val="NCEAL3heading"/>
              <w:spacing w:before="0" w:after="0"/>
              <w:jc w:val="center"/>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30,000</w:t>
            </w:r>
          </w:p>
        </w:tc>
      </w:tr>
      <w:tr w:rsidR="00490106" w:rsidRPr="00D74C03" w:rsidTr="00D74C03">
        <w:trPr>
          <w:trHeight w:val="397"/>
          <w:jc w:val="center"/>
        </w:trPr>
        <w:tc>
          <w:tcPr>
            <w:tcW w:w="1670" w:type="dxa"/>
            <w:vAlign w:val="center"/>
          </w:tcPr>
          <w:p w:rsidR="00490106" w:rsidRPr="00D74C03" w:rsidRDefault="00490106" w:rsidP="00924D57">
            <w:pPr>
              <w:pStyle w:val="NCEAL3heading"/>
              <w:spacing w:before="0" w:after="0"/>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September</w:t>
            </w:r>
          </w:p>
        </w:tc>
        <w:tc>
          <w:tcPr>
            <w:tcW w:w="2141" w:type="dxa"/>
            <w:vAlign w:val="center"/>
          </w:tcPr>
          <w:p w:rsidR="00490106" w:rsidRPr="00D74C03" w:rsidRDefault="00490106" w:rsidP="00924D57">
            <w:pPr>
              <w:pStyle w:val="NCEAL3heading"/>
              <w:spacing w:before="0" w:after="0"/>
              <w:jc w:val="center"/>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70 000</w:t>
            </w:r>
          </w:p>
        </w:tc>
        <w:tc>
          <w:tcPr>
            <w:tcW w:w="2142" w:type="dxa"/>
            <w:vAlign w:val="center"/>
          </w:tcPr>
          <w:p w:rsidR="00490106" w:rsidRPr="00D74C03" w:rsidRDefault="00490106" w:rsidP="00924D57">
            <w:pPr>
              <w:pStyle w:val="NCEAL3heading"/>
              <w:spacing w:before="0" w:after="0"/>
              <w:jc w:val="center"/>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40,000</w:t>
            </w:r>
          </w:p>
        </w:tc>
      </w:tr>
      <w:tr w:rsidR="00490106" w:rsidRPr="00D74C03" w:rsidTr="00D74C03">
        <w:trPr>
          <w:trHeight w:val="397"/>
          <w:jc w:val="center"/>
        </w:trPr>
        <w:tc>
          <w:tcPr>
            <w:tcW w:w="1670" w:type="dxa"/>
            <w:vAlign w:val="center"/>
          </w:tcPr>
          <w:p w:rsidR="00490106" w:rsidRPr="00D74C03" w:rsidRDefault="00490106" w:rsidP="00924D57">
            <w:pPr>
              <w:pStyle w:val="NCEAL3heading"/>
              <w:spacing w:before="0" w:after="0"/>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October</w:t>
            </w:r>
          </w:p>
        </w:tc>
        <w:tc>
          <w:tcPr>
            <w:tcW w:w="2141" w:type="dxa"/>
            <w:vAlign w:val="center"/>
          </w:tcPr>
          <w:p w:rsidR="00490106" w:rsidRPr="00D74C03" w:rsidRDefault="00490106" w:rsidP="00924D57">
            <w:pPr>
              <w:pStyle w:val="NCEAL3heading"/>
              <w:spacing w:before="0" w:after="0"/>
              <w:jc w:val="center"/>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70,000</w:t>
            </w:r>
          </w:p>
        </w:tc>
        <w:tc>
          <w:tcPr>
            <w:tcW w:w="2142" w:type="dxa"/>
            <w:vAlign w:val="center"/>
          </w:tcPr>
          <w:p w:rsidR="00490106" w:rsidRPr="00D74C03" w:rsidRDefault="00490106" w:rsidP="00924D57">
            <w:pPr>
              <w:pStyle w:val="NCEAL3heading"/>
              <w:spacing w:before="0" w:after="0"/>
              <w:jc w:val="center"/>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40,000</w:t>
            </w:r>
          </w:p>
        </w:tc>
      </w:tr>
      <w:tr w:rsidR="00490106" w:rsidRPr="00D74C03" w:rsidTr="00D74C03">
        <w:trPr>
          <w:trHeight w:val="397"/>
          <w:jc w:val="center"/>
        </w:trPr>
        <w:tc>
          <w:tcPr>
            <w:tcW w:w="1670" w:type="dxa"/>
            <w:vAlign w:val="center"/>
          </w:tcPr>
          <w:p w:rsidR="00490106" w:rsidRPr="00D74C03" w:rsidRDefault="00490106" w:rsidP="00924D57">
            <w:pPr>
              <w:pStyle w:val="NCEAL3heading"/>
              <w:spacing w:before="0" w:after="0"/>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November</w:t>
            </w:r>
          </w:p>
        </w:tc>
        <w:tc>
          <w:tcPr>
            <w:tcW w:w="2141" w:type="dxa"/>
            <w:vAlign w:val="center"/>
          </w:tcPr>
          <w:p w:rsidR="00490106" w:rsidRPr="00D74C03" w:rsidRDefault="00490106" w:rsidP="00924D57">
            <w:pPr>
              <w:pStyle w:val="NCEAL3heading"/>
              <w:spacing w:before="0" w:after="0"/>
              <w:jc w:val="center"/>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80,000</w:t>
            </w:r>
          </w:p>
        </w:tc>
        <w:tc>
          <w:tcPr>
            <w:tcW w:w="2142" w:type="dxa"/>
            <w:vAlign w:val="center"/>
          </w:tcPr>
          <w:p w:rsidR="00490106" w:rsidRPr="00D74C03" w:rsidRDefault="00490106" w:rsidP="00924D57">
            <w:pPr>
              <w:pStyle w:val="NCEAL3heading"/>
              <w:spacing w:before="0" w:after="0"/>
              <w:jc w:val="center"/>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45,000</w:t>
            </w:r>
          </w:p>
        </w:tc>
      </w:tr>
      <w:tr w:rsidR="00490106" w:rsidRPr="00D74C03" w:rsidTr="00D74C03">
        <w:trPr>
          <w:trHeight w:val="397"/>
          <w:jc w:val="center"/>
        </w:trPr>
        <w:tc>
          <w:tcPr>
            <w:tcW w:w="1670" w:type="dxa"/>
            <w:vAlign w:val="center"/>
          </w:tcPr>
          <w:p w:rsidR="00490106" w:rsidRPr="00D74C03" w:rsidRDefault="00490106" w:rsidP="00924D57">
            <w:pPr>
              <w:pStyle w:val="NCEAL3heading"/>
              <w:spacing w:before="0" w:after="0"/>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December</w:t>
            </w:r>
          </w:p>
        </w:tc>
        <w:tc>
          <w:tcPr>
            <w:tcW w:w="2141" w:type="dxa"/>
            <w:vAlign w:val="center"/>
          </w:tcPr>
          <w:p w:rsidR="00490106" w:rsidRPr="00D74C03" w:rsidRDefault="00490106" w:rsidP="00924D57">
            <w:pPr>
              <w:pStyle w:val="NCEAL3heading"/>
              <w:spacing w:before="0" w:after="0"/>
              <w:jc w:val="center"/>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90,000</w:t>
            </w:r>
          </w:p>
        </w:tc>
        <w:tc>
          <w:tcPr>
            <w:tcW w:w="2142" w:type="dxa"/>
            <w:vAlign w:val="center"/>
          </w:tcPr>
          <w:p w:rsidR="00490106" w:rsidRPr="00D74C03" w:rsidRDefault="00490106" w:rsidP="00924D57">
            <w:pPr>
              <w:pStyle w:val="NCEAL3heading"/>
              <w:spacing w:before="0" w:after="0"/>
              <w:jc w:val="center"/>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50,000</w:t>
            </w:r>
          </w:p>
        </w:tc>
      </w:tr>
      <w:tr w:rsidR="00490106" w:rsidRPr="00D74C03" w:rsidTr="00D74C03">
        <w:trPr>
          <w:trHeight w:val="397"/>
          <w:jc w:val="center"/>
        </w:trPr>
        <w:tc>
          <w:tcPr>
            <w:tcW w:w="1670" w:type="dxa"/>
            <w:vAlign w:val="center"/>
          </w:tcPr>
          <w:p w:rsidR="00490106" w:rsidRPr="00D74C03" w:rsidRDefault="00490106" w:rsidP="00924D57">
            <w:pPr>
              <w:pStyle w:val="NCEAL3heading"/>
              <w:spacing w:before="0" w:after="0"/>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January</w:t>
            </w:r>
          </w:p>
        </w:tc>
        <w:tc>
          <w:tcPr>
            <w:tcW w:w="2141" w:type="dxa"/>
            <w:vAlign w:val="center"/>
          </w:tcPr>
          <w:p w:rsidR="00490106" w:rsidRPr="00D74C03" w:rsidRDefault="00490106" w:rsidP="00924D57">
            <w:pPr>
              <w:pStyle w:val="NCEAL3heading"/>
              <w:spacing w:before="0" w:after="0"/>
              <w:jc w:val="center"/>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100,000</w:t>
            </w:r>
          </w:p>
        </w:tc>
        <w:tc>
          <w:tcPr>
            <w:tcW w:w="2142" w:type="dxa"/>
            <w:vAlign w:val="center"/>
          </w:tcPr>
          <w:p w:rsidR="00490106" w:rsidRPr="00D74C03" w:rsidRDefault="00490106" w:rsidP="00924D57">
            <w:pPr>
              <w:pStyle w:val="NCEAL3heading"/>
              <w:spacing w:before="0" w:after="0"/>
              <w:jc w:val="center"/>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55,000</w:t>
            </w:r>
          </w:p>
        </w:tc>
      </w:tr>
    </w:tbl>
    <w:p w:rsidR="00490106" w:rsidRPr="00D74C03" w:rsidRDefault="00490106" w:rsidP="00490106">
      <w:pPr>
        <w:pStyle w:val="NCEAbullets"/>
        <w:numPr>
          <w:ilvl w:val="0"/>
          <w:numId w:val="0"/>
        </w:numPr>
        <w:spacing w:before="0" w:after="0"/>
        <w:rPr>
          <w:rFonts w:ascii="Times New Roman" w:eastAsia="Arial" w:hAnsi="Times New Roman" w:cs="Times New Roman"/>
          <w:color w:val="000000"/>
          <w:sz w:val="24"/>
          <w:lang w:val="en-AU"/>
        </w:rPr>
      </w:pPr>
    </w:p>
    <w:p w:rsidR="00490106" w:rsidRPr="00D74C03" w:rsidRDefault="00490106" w:rsidP="00490106">
      <w:pPr>
        <w:pStyle w:val="NCEAbullets"/>
        <w:numPr>
          <w:ilvl w:val="0"/>
          <w:numId w:val="0"/>
        </w:numPr>
        <w:spacing w:before="0" w:after="0"/>
        <w:rPr>
          <w:rFonts w:ascii="Times New Roman" w:eastAsia="Arial" w:hAnsi="Times New Roman" w:cs="Times New Roman"/>
          <w:color w:val="000000"/>
          <w:sz w:val="24"/>
          <w:lang w:val="en-AU"/>
        </w:rPr>
      </w:pPr>
      <w:r w:rsidRPr="00D74C03">
        <w:rPr>
          <w:rFonts w:ascii="Times New Roman" w:eastAsia="Arial" w:hAnsi="Times New Roman" w:cs="Times New Roman"/>
          <w:color w:val="000000"/>
          <w:sz w:val="24"/>
          <w:lang w:val="en-AU"/>
        </w:rPr>
        <w:t xml:space="preserve">Matty intends to purchase the vat ($60 000) in November.  He has worked out a plan to pay for the machine over 2 months – half the payment November with the other half in December. </w:t>
      </w:r>
    </w:p>
    <w:p w:rsidR="00490106" w:rsidRPr="00D74C03" w:rsidRDefault="00490106" w:rsidP="00490106">
      <w:pPr>
        <w:pStyle w:val="NCEAbullets"/>
        <w:numPr>
          <w:ilvl w:val="0"/>
          <w:numId w:val="0"/>
        </w:numPr>
        <w:spacing w:before="0" w:after="0"/>
        <w:rPr>
          <w:rFonts w:ascii="Times New Roman" w:eastAsia="Arial" w:hAnsi="Times New Roman" w:cs="Times New Roman"/>
          <w:color w:val="000000"/>
          <w:sz w:val="24"/>
          <w:lang w:val="en-AU"/>
        </w:rPr>
      </w:pPr>
    </w:p>
    <w:p w:rsidR="00490106" w:rsidRPr="00D74C03" w:rsidRDefault="00490106" w:rsidP="00490106">
      <w:pPr>
        <w:pStyle w:val="NCEAbullets"/>
        <w:numPr>
          <w:ilvl w:val="0"/>
          <w:numId w:val="0"/>
        </w:numPr>
        <w:spacing w:before="0" w:after="0"/>
        <w:rPr>
          <w:rFonts w:ascii="Times New Roman" w:eastAsia="Arial" w:hAnsi="Times New Roman" w:cs="Times New Roman"/>
          <w:color w:val="000000"/>
          <w:sz w:val="24"/>
          <w:lang w:val="en-AU"/>
        </w:rPr>
      </w:pPr>
      <w:r w:rsidRPr="00D74C03">
        <w:rPr>
          <w:rFonts w:ascii="Times New Roman" w:eastAsia="Arial" w:hAnsi="Times New Roman" w:cs="Times New Roman"/>
          <w:color w:val="000000"/>
          <w:sz w:val="24"/>
          <w:lang w:val="en-AU"/>
        </w:rPr>
        <w:t xml:space="preserve">60% of the farming expenses are paid in the month they are incurred and the remaining 40% are paid in the following month. </w:t>
      </w:r>
    </w:p>
    <w:p w:rsidR="00490106" w:rsidRPr="00D74C03" w:rsidRDefault="00490106" w:rsidP="00490106">
      <w:pPr>
        <w:pStyle w:val="NCEAbullets"/>
        <w:numPr>
          <w:ilvl w:val="0"/>
          <w:numId w:val="0"/>
        </w:numPr>
        <w:spacing w:before="0" w:after="0"/>
        <w:rPr>
          <w:rFonts w:ascii="Times New Roman" w:eastAsia="Arial" w:hAnsi="Times New Roman" w:cs="Times New Roman"/>
          <w:color w:val="000000"/>
          <w:sz w:val="24"/>
          <w:lang w:val="en-AU"/>
        </w:rPr>
      </w:pPr>
    </w:p>
    <w:p w:rsidR="00490106" w:rsidRPr="00D74C03" w:rsidRDefault="00490106" w:rsidP="00490106">
      <w:pPr>
        <w:pStyle w:val="NCEAbullets"/>
        <w:numPr>
          <w:ilvl w:val="0"/>
          <w:numId w:val="0"/>
        </w:numPr>
        <w:spacing w:before="0" w:after="0"/>
        <w:outlineLvl w:val="0"/>
        <w:rPr>
          <w:rFonts w:ascii="Times New Roman" w:eastAsia="Arial" w:hAnsi="Times New Roman" w:cs="Times New Roman"/>
          <w:color w:val="000000"/>
          <w:sz w:val="24"/>
          <w:lang w:val="en-AU"/>
        </w:rPr>
      </w:pPr>
      <w:r w:rsidRPr="00D74C03">
        <w:rPr>
          <w:rFonts w:ascii="Times New Roman" w:eastAsia="Arial" w:hAnsi="Times New Roman" w:cs="Times New Roman"/>
          <w:color w:val="000000"/>
          <w:sz w:val="24"/>
          <w:lang w:val="en-AU"/>
        </w:rPr>
        <w:t>Matty already has a business mortgage on his farm which costs $5 000 per month.</w:t>
      </w:r>
    </w:p>
    <w:p w:rsidR="00490106" w:rsidRPr="00D74C03" w:rsidRDefault="00490106" w:rsidP="00490106">
      <w:pPr>
        <w:pStyle w:val="NCEAbullets"/>
        <w:numPr>
          <w:ilvl w:val="0"/>
          <w:numId w:val="0"/>
        </w:numPr>
        <w:spacing w:before="0" w:after="0"/>
        <w:rPr>
          <w:rFonts w:ascii="Times New Roman" w:eastAsia="Arial" w:hAnsi="Times New Roman" w:cs="Times New Roman"/>
          <w:color w:val="000000"/>
          <w:sz w:val="24"/>
          <w:lang w:val="en-AU"/>
        </w:rPr>
      </w:pPr>
    </w:p>
    <w:p w:rsidR="00490106" w:rsidRPr="00D74C03" w:rsidRDefault="00490106" w:rsidP="00490106">
      <w:pPr>
        <w:rPr>
          <w:rFonts w:ascii="Times New Roman" w:eastAsia="Times New Roman" w:hAnsi="Times New Roman" w:cs="Times New Roman"/>
          <w:color w:val="auto"/>
          <w:lang w:val="en-US"/>
        </w:rPr>
      </w:pPr>
      <w:r w:rsidRPr="00D74C03">
        <w:rPr>
          <w:rFonts w:ascii="Times New Roman" w:eastAsia="Arial" w:hAnsi="Times New Roman" w:cs="Times New Roman"/>
        </w:rPr>
        <w:t xml:space="preserve">Matty has been looking at alternative income sources.  He knows </w:t>
      </w:r>
      <w:r w:rsidRPr="00D74C03">
        <w:rPr>
          <w:rFonts w:ascii="Times New Roman" w:eastAsia="Times New Roman" w:hAnsi="Times New Roman" w:cs="Times New Roman"/>
          <w:color w:val="auto"/>
          <w:lang w:val="en-US"/>
        </w:rPr>
        <w:t>goat milk is popular because it has the reputation of being more readily digested and less likely to cause allergic reactions than cow's milk, it's suitable for a range of dairy products and is particularly good for making cheese, so has decided to give it a go and started making cheese to sell at local farmer’s markets.</w:t>
      </w:r>
    </w:p>
    <w:p w:rsidR="00490106" w:rsidRPr="00D74C03" w:rsidRDefault="00490106" w:rsidP="00490106">
      <w:pPr>
        <w:rPr>
          <w:rFonts w:ascii="Times New Roman" w:eastAsia="Times New Roman" w:hAnsi="Times New Roman" w:cs="Times New Roman"/>
          <w:color w:val="auto"/>
          <w:lang w:val="en-US"/>
        </w:rPr>
      </w:pPr>
    </w:p>
    <w:p w:rsidR="00490106" w:rsidRPr="00D74C03" w:rsidRDefault="00490106" w:rsidP="00490106">
      <w:pPr>
        <w:pStyle w:val="NCEAbullets"/>
        <w:numPr>
          <w:ilvl w:val="0"/>
          <w:numId w:val="0"/>
        </w:numPr>
        <w:spacing w:before="0" w:after="0"/>
        <w:rPr>
          <w:rFonts w:ascii="Times New Roman" w:eastAsia="Arial" w:hAnsi="Times New Roman" w:cs="Times New Roman"/>
          <w:color w:val="000000"/>
          <w:sz w:val="24"/>
          <w:lang w:val="en-AU"/>
        </w:rPr>
      </w:pPr>
      <w:r w:rsidRPr="00D74C03">
        <w:rPr>
          <w:rFonts w:ascii="Times New Roman" w:eastAsia="Arial" w:hAnsi="Times New Roman" w:cs="Times New Roman"/>
          <w:color w:val="000000"/>
          <w:sz w:val="24"/>
          <w:lang w:val="en-AU"/>
        </w:rPr>
        <w:t xml:space="preserve">He had to buy a basic cheese making equipment in September ($40 000) and after some experimentation started selling cheese at the markets in November ($13 000), </w:t>
      </w:r>
    </w:p>
    <w:p w:rsidR="00490106" w:rsidRPr="00D74C03" w:rsidRDefault="00490106" w:rsidP="00490106">
      <w:pPr>
        <w:pStyle w:val="NCEAbullets"/>
        <w:numPr>
          <w:ilvl w:val="0"/>
          <w:numId w:val="0"/>
        </w:numPr>
        <w:spacing w:before="0" w:after="0"/>
        <w:rPr>
          <w:rFonts w:ascii="Times New Roman" w:eastAsia="Arial" w:hAnsi="Times New Roman" w:cs="Times New Roman"/>
          <w:color w:val="000000"/>
          <w:sz w:val="24"/>
          <w:lang w:val="en-AU"/>
        </w:rPr>
      </w:pPr>
      <w:r w:rsidRPr="00D74C03">
        <w:rPr>
          <w:rFonts w:ascii="Times New Roman" w:eastAsia="Arial" w:hAnsi="Times New Roman" w:cs="Times New Roman"/>
          <w:color w:val="000000"/>
          <w:sz w:val="24"/>
          <w:lang w:val="en-AU"/>
        </w:rPr>
        <w:t>December ($15 000) and January ($15 000).</w:t>
      </w:r>
    </w:p>
    <w:p w:rsidR="00490106" w:rsidRPr="00D74C03" w:rsidRDefault="00490106" w:rsidP="00490106">
      <w:pPr>
        <w:pStyle w:val="NCEAbullets"/>
        <w:numPr>
          <w:ilvl w:val="0"/>
          <w:numId w:val="0"/>
        </w:numPr>
        <w:spacing w:before="0" w:after="0"/>
        <w:rPr>
          <w:rFonts w:ascii="Times New Roman" w:eastAsia="Arial" w:hAnsi="Times New Roman" w:cs="Times New Roman"/>
          <w:color w:val="000000"/>
          <w:sz w:val="24"/>
          <w:lang w:val="en-AU"/>
        </w:rPr>
      </w:pPr>
    </w:p>
    <w:p w:rsidR="00490106" w:rsidRPr="00D74C03" w:rsidRDefault="00490106" w:rsidP="00490106">
      <w:pPr>
        <w:pStyle w:val="NCEAbullets"/>
        <w:numPr>
          <w:ilvl w:val="0"/>
          <w:numId w:val="0"/>
        </w:numPr>
        <w:spacing w:before="0" w:after="0"/>
        <w:rPr>
          <w:rFonts w:ascii="Times New Roman" w:eastAsia="Arial" w:hAnsi="Times New Roman" w:cs="Times New Roman"/>
          <w:color w:val="000000"/>
          <w:sz w:val="24"/>
          <w:lang w:val="en-AU"/>
        </w:rPr>
      </w:pPr>
      <w:r w:rsidRPr="00D74C03">
        <w:rPr>
          <w:rFonts w:ascii="Times New Roman" w:eastAsia="Arial" w:hAnsi="Times New Roman" w:cs="Times New Roman"/>
          <w:color w:val="000000"/>
          <w:sz w:val="24"/>
          <w:lang w:val="en-AU"/>
        </w:rPr>
        <w:t>Matty intends to advertise this new venture in the local newspapers and in the community, this will cost him $1,000 each month from November onwards.</w:t>
      </w:r>
    </w:p>
    <w:p w:rsidR="00490106" w:rsidRPr="00D74C03" w:rsidRDefault="00490106" w:rsidP="00490106">
      <w:pPr>
        <w:pStyle w:val="NCEAbullets"/>
        <w:numPr>
          <w:ilvl w:val="0"/>
          <w:numId w:val="0"/>
        </w:numPr>
        <w:spacing w:before="0" w:after="0"/>
        <w:rPr>
          <w:rFonts w:ascii="Times New Roman" w:eastAsia="Arial" w:hAnsi="Times New Roman" w:cs="Times New Roman"/>
          <w:color w:val="000000"/>
          <w:sz w:val="24"/>
          <w:lang w:val="en-AU"/>
        </w:rPr>
      </w:pPr>
    </w:p>
    <w:p w:rsidR="00490106" w:rsidRPr="00D74C03" w:rsidRDefault="00490106" w:rsidP="00490106">
      <w:pPr>
        <w:pStyle w:val="NCEAbullets"/>
        <w:numPr>
          <w:ilvl w:val="0"/>
          <w:numId w:val="0"/>
        </w:numPr>
        <w:spacing w:before="0" w:after="0"/>
        <w:rPr>
          <w:rFonts w:ascii="Times New Roman" w:eastAsia="Arial" w:hAnsi="Times New Roman" w:cs="Times New Roman"/>
          <w:color w:val="000000"/>
          <w:sz w:val="24"/>
          <w:lang w:val="en-AU"/>
        </w:rPr>
      </w:pPr>
      <w:r w:rsidRPr="00D74C03">
        <w:rPr>
          <w:rFonts w:ascii="Times New Roman" w:eastAsia="Arial" w:hAnsi="Times New Roman" w:cs="Times New Roman"/>
          <w:color w:val="000000"/>
          <w:sz w:val="24"/>
          <w:lang w:val="en-AU"/>
        </w:rPr>
        <w:t>Matty will also start to the cheese on 30-day credit terms to the local supermarkets. He anticipates that from November $14 000 of sales each month will be on credit.</w:t>
      </w:r>
    </w:p>
    <w:p w:rsidR="00490106" w:rsidRPr="00D74C03" w:rsidRDefault="00490106" w:rsidP="00490106">
      <w:pPr>
        <w:pStyle w:val="NCEAbullets"/>
        <w:numPr>
          <w:ilvl w:val="0"/>
          <w:numId w:val="0"/>
        </w:numPr>
        <w:spacing w:before="0" w:after="0"/>
        <w:rPr>
          <w:rFonts w:ascii="Times New Roman" w:eastAsia="Arial" w:hAnsi="Times New Roman" w:cs="Times New Roman"/>
          <w:color w:val="000000"/>
          <w:sz w:val="24"/>
          <w:lang w:val="en-AU"/>
        </w:rPr>
      </w:pPr>
    </w:p>
    <w:p w:rsidR="00490106" w:rsidRPr="00D74C03" w:rsidRDefault="00490106" w:rsidP="00490106">
      <w:pPr>
        <w:pStyle w:val="NCEAbullets"/>
        <w:numPr>
          <w:ilvl w:val="0"/>
          <w:numId w:val="0"/>
        </w:numPr>
        <w:spacing w:before="0" w:after="0"/>
        <w:rPr>
          <w:rFonts w:ascii="Times New Roman" w:eastAsia="Arial" w:hAnsi="Times New Roman" w:cs="Times New Roman"/>
          <w:color w:val="000000"/>
          <w:sz w:val="24"/>
          <w:lang w:val="en-AU"/>
        </w:rPr>
      </w:pPr>
      <w:r w:rsidRPr="00D74C03">
        <w:rPr>
          <w:rFonts w:ascii="Times New Roman" w:eastAsia="Arial" w:hAnsi="Times New Roman" w:cs="Times New Roman"/>
          <w:color w:val="000000"/>
          <w:sz w:val="24"/>
          <w:lang w:val="en-AU"/>
        </w:rPr>
        <w:t>Matty plans to pays himself $20,000 per month and he only has one employee for a cost of $5 000 per month.</w:t>
      </w:r>
    </w:p>
    <w:p w:rsidR="00490106" w:rsidRPr="00D74C03" w:rsidRDefault="00490106" w:rsidP="00490106">
      <w:pPr>
        <w:pStyle w:val="NCEAbullets"/>
        <w:numPr>
          <w:ilvl w:val="0"/>
          <w:numId w:val="0"/>
        </w:numPr>
        <w:spacing w:before="0" w:after="0"/>
        <w:rPr>
          <w:rFonts w:ascii="Times New Roman" w:eastAsia="Arial" w:hAnsi="Times New Roman" w:cs="Times New Roman"/>
          <w:color w:val="000000"/>
          <w:sz w:val="24"/>
          <w:lang w:val="en-AU"/>
        </w:rPr>
      </w:pPr>
    </w:p>
    <w:p w:rsidR="00490106" w:rsidRPr="00D74C03" w:rsidRDefault="00490106" w:rsidP="00490106">
      <w:pPr>
        <w:pStyle w:val="NCEAbullets"/>
        <w:numPr>
          <w:ilvl w:val="0"/>
          <w:numId w:val="0"/>
        </w:numPr>
        <w:spacing w:before="0" w:after="0"/>
        <w:rPr>
          <w:rFonts w:ascii="Times New Roman" w:eastAsia="Arial" w:hAnsi="Times New Roman" w:cs="Times New Roman"/>
          <w:color w:val="000000"/>
          <w:sz w:val="24"/>
          <w:lang w:val="en-AU"/>
        </w:rPr>
      </w:pPr>
      <w:r w:rsidRPr="00D74C03">
        <w:rPr>
          <w:rFonts w:ascii="Times New Roman" w:eastAsia="Arial" w:hAnsi="Times New Roman" w:cs="Times New Roman"/>
          <w:color w:val="000000"/>
          <w:sz w:val="24"/>
          <w:lang w:val="en-AU"/>
        </w:rPr>
        <w:t xml:space="preserve">Electricity expenses are estimated to $15 000 per month, but these will increase by 70% </w:t>
      </w:r>
      <w:proofErr w:type="spellStart"/>
      <w:r w:rsidRPr="00D74C03">
        <w:rPr>
          <w:rFonts w:ascii="Times New Roman" w:eastAsia="Arial" w:hAnsi="Times New Roman" w:cs="Times New Roman"/>
          <w:color w:val="000000"/>
          <w:sz w:val="24"/>
          <w:lang w:val="en-AU"/>
        </w:rPr>
        <w:t>fin</w:t>
      </w:r>
      <w:proofErr w:type="spellEnd"/>
      <w:r w:rsidRPr="00D74C03">
        <w:rPr>
          <w:rFonts w:ascii="Times New Roman" w:eastAsia="Arial" w:hAnsi="Times New Roman" w:cs="Times New Roman"/>
          <w:color w:val="000000"/>
          <w:sz w:val="24"/>
          <w:lang w:val="en-AU"/>
        </w:rPr>
        <w:t xml:space="preserve"> November with the purchase of the larger vat.</w:t>
      </w:r>
    </w:p>
    <w:p w:rsidR="00490106" w:rsidRPr="00D74C03" w:rsidRDefault="00490106" w:rsidP="00490106">
      <w:pPr>
        <w:pStyle w:val="NCEAbullets"/>
        <w:numPr>
          <w:ilvl w:val="0"/>
          <w:numId w:val="0"/>
        </w:numPr>
        <w:spacing w:before="0" w:after="0"/>
        <w:rPr>
          <w:rFonts w:ascii="Times New Roman" w:eastAsia="Arial" w:hAnsi="Times New Roman" w:cs="Times New Roman"/>
          <w:color w:val="000000"/>
          <w:sz w:val="24"/>
          <w:lang w:val="en-AU"/>
        </w:rPr>
      </w:pPr>
    </w:p>
    <w:p w:rsidR="00490106" w:rsidRPr="00D74C03" w:rsidRDefault="00490106" w:rsidP="00490106">
      <w:pPr>
        <w:pStyle w:val="NCEAbullets"/>
        <w:numPr>
          <w:ilvl w:val="0"/>
          <w:numId w:val="0"/>
        </w:numPr>
        <w:spacing w:before="0" w:after="0"/>
        <w:rPr>
          <w:rFonts w:ascii="Times New Roman" w:eastAsia="Arial" w:hAnsi="Times New Roman" w:cs="Times New Roman"/>
          <w:color w:val="000000"/>
          <w:sz w:val="24"/>
          <w:lang w:val="en-AU"/>
        </w:rPr>
      </w:pPr>
      <w:r w:rsidRPr="00D74C03">
        <w:rPr>
          <w:rFonts w:ascii="Times New Roman" w:eastAsia="Arial" w:hAnsi="Times New Roman" w:cs="Times New Roman"/>
          <w:color w:val="000000"/>
          <w:sz w:val="24"/>
          <w:lang w:val="en-AU"/>
        </w:rPr>
        <w:t>The $100,000 loan was for a period of three years and with a floating interest rate of 5.8%, this would mean monthly repayments of principal and interest of $2 000 per month.</w:t>
      </w:r>
    </w:p>
    <w:p w:rsidR="00490106" w:rsidRPr="00D74C03" w:rsidRDefault="00490106" w:rsidP="00490106">
      <w:pPr>
        <w:pStyle w:val="NCEAbullets"/>
        <w:numPr>
          <w:ilvl w:val="0"/>
          <w:numId w:val="0"/>
        </w:numPr>
        <w:spacing w:before="0" w:after="0"/>
        <w:rPr>
          <w:rFonts w:ascii="Times New Roman" w:eastAsia="Arial" w:hAnsi="Times New Roman" w:cs="Times New Roman"/>
          <w:color w:val="000000"/>
          <w:sz w:val="24"/>
          <w:lang w:val="en-AU"/>
        </w:rPr>
      </w:pPr>
    </w:p>
    <w:p w:rsidR="00490106" w:rsidRPr="00D74C03" w:rsidRDefault="00490106" w:rsidP="00490106">
      <w:pPr>
        <w:pStyle w:val="NCEAbullets"/>
        <w:numPr>
          <w:ilvl w:val="0"/>
          <w:numId w:val="0"/>
        </w:numPr>
        <w:spacing w:before="0" w:after="0"/>
        <w:outlineLvl w:val="0"/>
        <w:rPr>
          <w:rFonts w:ascii="Times New Roman" w:eastAsia="Arial" w:hAnsi="Times New Roman" w:cs="Times New Roman"/>
          <w:color w:val="000000"/>
          <w:sz w:val="24"/>
          <w:lang w:val="en-AU"/>
        </w:rPr>
      </w:pPr>
      <w:r w:rsidRPr="00D74C03">
        <w:rPr>
          <w:rFonts w:ascii="Times New Roman" w:eastAsia="Arial" w:hAnsi="Times New Roman" w:cs="Times New Roman"/>
          <w:color w:val="000000"/>
          <w:sz w:val="24"/>
          <w:lang w:val="en-AU"/>
        </w:rPr>
        <w:t>Matty has an opening bank balance of $15 000.</w:t>
      </w:r>
    </w:p>
    <w:p w:rsidR="00490106" w:rsidRPr="00D74C03" w:rsidRDefault="00490106" w:rsidP="00490106">
      <w:pPr>
        <w:pStyle w:val="Normal1"/>
        <w:tabs>
          <w:tab w:val="left" w:pos="397"/>
          <w:tab w:val="left" w:pos="794"/>
          <w:tab w:val="left" w:pos="1191"/>
        </w:tabs>
        <w:rPr>
          <w:rFonts w:ascii="Times New Roman" w:eastAsia="Arial" w:hAnsi="Times New Roman" w:cs="Times New Roman"/>
        </w:rPr>
      </w:pPr>
    </w:p>
    <w:p w:rsidR="00490106" w:rsidRPr="00D74C03" w:rsidRDefault="00490106" w:rsidP="00490106">
      <w:pPr>
        <w:pStyle w:val="Normal1"/>
        <w:tabs>
          <w:tab w:val="left" w:pos="397"/>
          <w:tab w:val="left" w:pos="794"/>
          <w:tab w:val="left" w:pos="1191"/>
        </w:tabs>
        <w:outlineLvl w:val="0"/>
        <w:rPr>
          <w:rFonts w:ascii="Times New Roman" w:eastAsia="Arial" w:hAnsi="Times New Roman" w:cs="Times New Roman"/>
          <w:b/>
        </w:rPr>
      </w:pPr>
      <w:r w:rsidRPr="00D74C03">
        <w:rPr>
          <w:rFonts w:ascii="Times New Roman" w:eastAsia="Arial" w:hAnsi="Times New Roman" w:cs="Times New Roman"/>
          <w:b/>
        </w:rPr>
        <w:t>YOU ARE REQUIRED TO</w:t>
      </w:r>
    </w:p>
    <w:p w:rsidR="00490106" w:rsidRPr="00D74C03" w:rsidRDefault="00490106" w:rsidP="00490106">
      <w:pPr>
        <w:pStyle w:val="Normal1"/>
        <w:widowControl w:val="0"/>
        <w:spacing w:before="120" w:after="120"/>
        <w:rPr>
          <w:rFonts w:ascii="Times New Roman" w:eastAsia="Arial" w:hAnsi="Times New Roman" w:cs="Times New Roman"/>
          <w:b/>
        </w:rPr>
      </w:pPr>
      <w:r w:rsidRPr="00D74C03">
        <w:rPr>
          <w:rFonts w:ascii="Times New Roman" w:eastAsia="Arial" w:hAnsi="Times New Roman" w:cs="Times New Roman"/>
          <w:b/>
        </w:rPr>
        <w:t>Part A.</w:t>
      </w:r>
    </w:p>
    <w:p w:rsidR="00490106" w:rsidRPr="00D74C03" w:rsidRDefault="00490106" w:rsidP="00490106">
      <w:pPr>
        <w:rPr>
          <w:rFonts w:ascii="Times New Roman" w:hAnsi="Times New Roman" w:cs="Times New Roman"/>
        </w:rPr>
      </w:pPr>
      <w:r w:rsidRPr="00D74C03">
        <w:rPr>
          <w:rFonts w:ascii="Times New Roman" w:hAnsi="Times New Roman" w:cs="Times New Roman"/>
        </w:rPr>
        <w:t>On Sheet 1 prepare a cashflow forecast based on the information above for August to January.</w:t>
      </w:r>
    </w:p>
    <w:p w:rsidR="00490106" w:rsidRPr="00D74C03" w:rsidRDefault="00490106" w:rsidP="00490106">
      <w:pPr>
        <w:rPr>
          <w:rFonts w:ascii="Times New Roman" w:hAnsi="Times New Roman" w:cs="Times New Roman"/>
        </w:rPr>
      </w:pPr>
    </w:p>
    <w:p w:rsidR="00490106" w:rsidRPr="00D74C03" w:rsidRDefault="00490106" w:rsidP="00490106">
      <w:pPr>
        <w:pStyle w:val="Normal1"/>
        <w:widowControl w:val="0"/>
        <w:spacing w:before="120" w:after="120"/>
        <w:rPr>
          <w:rFonts w:ascii="Times New Roman" w:eastAsia="Arial" w:hAnsi="Times New Roman" w:cs="Times New Roman"/>
          <w:b/>
        </w:rPr>
      </w:pPr>
      <w:r w:rsidRPr="00D74C03">
        <w:rPr>
          <w:rFonts w:ascii="Times New Roman" w:eastAsia="Arial" w:hAnsi="Times New Roman" w:cs="Times New Roman"/>
          <w:b/>
        </w:rPr>
        <w:t>Part B</w:t>
      </w:r>
      <w:r w:rsidRPr="00D74C03">
        <w:rPr>
          <w:rFonts w:ascii="Times New Roman" w:eastAsia="Arial" w:hAnsi="Times New Roman" w:cs="Times New Roman"/>
          <w:b/>
        </w:rPr>
        <w:t>.</w:t>
      </w:r>
    </w:p>
    <w:p w:rsidR="00490106" w:rsidRPr="00D74C03" w:rsidRDefault="00490106" w:rsidP="00490106">
      <w:pPr>
        <w:pBdr>
          <w:top w:val="single" w:sz="4" w:space="1" w:color="auto"/>
          <w:left w:val="single" w:sz="4" w:space="4" w:color="auto"/>
          <w:bottom w:val="single" w:sz="4" w:space="1" w:color="auto"/>
          <w:right w:val="single" w:sz="4" w:space="4" w:color="auto"/>
        </w:pBdr>
        <w:rPr>
          <w:rFonts w:ascii="Times New Roman" w:hAnsi="Times New Roman" w:cs="Times New Roman"/>
        </w:rPr>
      </w:pPr>
      <w:r w:rsidRPr="00D74C03">
        <w:rPr>
          <w:rFonts w:ascii="Times New Roman" w:hAnsi="Times New Roman" w:cs="Times New Roman"/>
        </w:rPr>
        <w:t>In December Matty received a fine from the local council for failing to comply with Health and Safety regulations.  This fine was $50 000 and had to be paid in December.</w:t>
      </w:r>
    </w:p>
    <w:p w:rsidR="00490106" w:rsidRPr="00D74C03" w:rsidRDefault="00490106" w:rsidP="00490106">
      <w:pPr>
        <w:rPr>
          <w:rFonts w:ascii="Times New Roman" w:hAnsi="Times New Roman" w:cs="Times New Roman"/>
        </w:rPr>
      </w:pPr>
    </w:p>
    <w:p w:rsidR="00490106" w:rsidRPr="00D74C03" w:rsidRDefault="00490106" w:rsidP="00490106">
      <w:pPr>
        <w:outlineLvl w:val="0"/>
        <w:rPr>
          <w:rFonts w:ascii="Times New Roman" w:hAnsi="Times New Roman" w:cs="Times New Roman"/>
        </w:rPr>
      </w:pPr>
      <w:r w:rsidRPr="00D74C03">
        <w:rPr>
          <w:rFonts w:ascii="Times New Roman" w:hAnsi="Times New Roman" w:cs="Times New Roman"/>
        </w:rPr>
        <w:t>YOU ARE REQUIRED TO</w:t>
      </w:r>
    </w:p>
    <w:p w:rsidR="00490106" w:rsidRPr="00D74C03" w:rsidRDefault="00490106" w:rsidP="00490106">
      <w:pPr>
        <w:pStyle w:val="NCEAbullets"/>
        <w:numPr>
          <w:ilvl w:val="0"/>
          <w:numId w:val="36"/>
        </w:numPr>
        <w:tabs>
          <w:tab w:val="clear" w:pos="426"/>
          <w:tab w:val="clear" w:pos="794"/>
          <w:tab w:val="clear" w:pos="1191"/>
          <w:tab w:val="left" w:pos="714"/>
        </w:tabs>
        <w:rPr>
          <w:rFonts w:ascii="Times New Roman" w:eastAsia="Arial" w:hAnsi="Times New Roman" w:cs="Times New Roman"/>
          <w:color w:val="000000"/>
          <w:sz w:val="24"/>
          <w:lang w:val="en-AU"/>
        </w:rPr>
      </w:pPr>
      <w:r w:rsidRPr="00D74C03">
        <w:rPr>
          <w:rFonts w:ascii="Times New Roman" w:eastAsia="Arial" w:hAnsi="Times New Roman" w:cs="Times New Roman"/>
          <w:color w:val="000000"/>
          <w:sz w:val="24"/>
          <w:lang w:val="en-AU"/>
        </w:rPr>
        <w:t xml:space="preserve">Copy Sheet 1 into Sheet 2, and show the effect of the fine on </w:t>
      </w:r>
      <w:proofErr w:type="spellStart"/>
      <w:r w:rsidRPr="00D74C03">
        <w:rPr>
          <w:rFonts w:ascii="Times New Roman" w:eastAsia="Arial" w:hAnsi="Times New Roman" w:cs="Times New Roman"/>
          <w:color w:val="000000"/>
          <w:sz w:val="24"/>
          <w:lang w:val="en-AU"/>
        </w:rPr>
        <w:t>Matty’s</w:t>
      </w:r>
      <w:proofErr w:type="spellEnd"/>
      <w:r w:rsidRPr="00D74C03">
        <w:rPr>
          <w:rFonts w:ascii="Times New Roman" w:eastAsia="Arial" w:hAnsi="Times New Roman" w:cs="Times New Roman"/>
          <w:color w:val="000000"/>
          <w:sz w:val="24"/>
          <w:lang w:val="en-AU"/>
        </w:rPr>
        <w:t xml:space="preserve"> Goat Farm.</w:t>
      </w:r>
    </w:p>
    <w:p w:rsidR="00490106" w:rsidRPr="00D74C03" w:rsidRDefault="00490106" w:rsidP="00490106">
      <w:pPr>
        <w:pStyle w:val="NCEAbullets"/>
        <w:numPr>
          <w:ilvl w:val="0"/>
          <w:numId w:val="36"/>
        </w:numPr>
        <w:tabs>
          <w:tab w:val="clear" w:pos="426"/>
          <w:tab w:val="clear" w:pos="794"/>
          <w:tab w:val="clear" w:pos="1191"/>
          <w:tab w:val="left" w:pos="714"/>
        </w:tabs>
        <w:rPr>
          <w:rFonts w:ascii="Times New Roman" w:eastAsia="Arial" w:hAnsi="Times New Roman" w:cs="Times New Roman"/>
          <w:color w:val="000000"/>
          <w:sz w:val="24"/>
          <w:lang w:val="en-AU"/>
        </w:rPr>
      </w:pPr>
      <w:r w:rsidRPr="00D74C03">
        <w:rPr>
          <w:rFonts w:ascii="Times New Roman" w:eastAsia="Arial" w:hAnsi="Times New Roman" w:cs="Times New Roman"/>
          <w:color w:val="000000"/>
          <w:sz w:val="24"/>
          <w:lang w:val="en-AU"/>
        </w:rPr>
        <w:t xml:space="preserve">Copy Sheet 2 onto Sheet 3 and show a possible response(s) of </w:t>
      </w:r>
      <w:proofErr w:type="spellStart"/>
      <w:r w:rsidRPr="00D74C03">
        <w:rPr>
          <w:rFonts w:ascii="Times New Roman" w:eastAsia="Arial" w:hAnsi="Times New Roman" w:cs="Times New Roman"/>
          <w:color w:val="000000"/>
          <w:sz w:val="24"/>
          <w:lang w:val="en-AU"/>
        </w:rPr>
        <w:t>Matty’s</w:t>
      </w:r>
      <w:proofErr w:type="spellEnd"/>
      <w:r w:rsidRPr="00D74C03">
        <w:rPr>
          <w:rFonts w:ascii="Times New Roman" w:eastAsia="Arial" w:hAnsi="Times New Roman" w:cs="Times New Roman"/>
          <w:color w:val="000000"/>
          <w:sz w:val="24"/>
          <w:lang w:val="en-AU"/>
        </w:rPr>
        <w:t xml:space="preserve"> Goat Farm to the fine on the cash flow forecast. </w:t>
      </w:r>
    </w:p>
    <w:p w:rsidR="00490106" w:rsidRPr="00D74C03" w:rsidRDefault="00490106" w:rsidP="00490106">
      <w:pPr>
        <w:pStyle w:val="NCEAbullets"/>
        <w:numPr>
          <w:ilvl w:val="0"/>
          <w:numId w:val="36"/>
        </w:numPr>
        <w:tabs>
          <w:tab w:val="clear" w:pos="426"/>
          <w:tab w:val="clear" w:pos="794"/>
          <w:tab w:val="clear" w:pos="1191"/>
          <w:tab w:val="left" w:pos="714"/>
        </w:tabs>
        <w:rPr>
          <w:rFonts w:ascii="Times New Roman" w:eastAsia="Arial" w:hAnsi="Times New Roman" w:cs="Times New Roman"/>
          <w:color w:val="000000"/>
          <w:sz w:val="24"/>
          <w:lang w:val="en-AU"/>
        </w:rPr>
      </w:pPr>
      <w:r w:rsidRPr="00D74C03">
        <w:rPr>
          <w:rFonts w:ascii="Times New Roman" w:eastAsia="Arial" w:hAnsi="Times New Roman" w:cs="Times New Roman"/>
          <w:color w:val="000000"/>
          <w:sz w:val="24"/>
          <w:lang w:val="en-AU"/>
        </w:rPr>
        <w:t>Explain and justify the possible response(s) of the Goat Farm, using evidence from the cash flow forecast to support your explanation/s. Consider whether certain features of the Goat Farm have affected its response to the unexpected event.</w:t>
      </w:r>
    </w:p>
    <w:p w:rsidR="00490106" w:rsidRPr="00D74C03" w:rsidRDefault="00490106" w:rsidP="00490106">
      <w:pPr>
        <w:rPr>
          <w:rFonts w:ascii="Times New Roman" w:eastAsia="Arial" w:hAnsi="Times New Roman" w:cs="Times New Roman"/>
          <w:b/>
        </w:rPr>
      </w:pPr>
    </w:p>
    <w:p w:rsidR="00490106" w:rsidRPr="00D74C03" w:rsidRDefault="00490106">
      <w:pPr>
        <w:spacing w:after="160" w:line="259" w:lineRule="auto"/>
        <w:rPr>
          <w:rFonts w:ascii="Times New Roman" w:eastAsia="Arial" w:hAnsi="Times New Roman" w:cs="Times New Roman"/>
          <w:b/>
        </w:rPr>
      </w:pPr>
    </w:p>
    <w:p w:rsidR="00490106" w:rsidRPr="00D74C03" w:rsidRDefault="00490106">
      <w:pPr>
        <w:spacing w:after="160" w:line="259" w:lineRule="auto"/>
        <w:rPr>
          <w:rFonts w:ascii="Times New Roman" w:eastAsia="Arial" w:hAnsi="Times New Roman" w:cs="Times New Roman"/>
          <w:b/>
        </w:rPr>
      </w:pPr>
      <w:r w:rsidRPr="00D74C03">
        <w:rPr>
          <w:rFonts w:ascii="Times New Roman" w:eastAsia="Arial" w:hAnsi="Times New Roman" w:cs="Times New Roman"/>
          <w:b/>
        </w:rPr>
        <w:br w:type="page"/>
      </w:r>
    </w:p>
    <w:p w:rsidR="00755356" w:rsidRPr="00D74C03" w:rsidRDefault="00284147" w:rsidP="003D0C8A">
      <w:pPr>
        <w:pStyle w:val="Normal1"/>
        <w:widowControl w:val="0"/>
        <w:spacing w:before="240" w:after="180"/>
        <w:rPr>
          <w:rFonts w:ascii="Times New Roman" w:hAnsi="Times New Roman" w:cs="Times New Roman"/>
          <w:noProof/>
          <w:lang w:val="en-NZ" w:eastAsia="en-NZ"/>
        </w:rPr>
      </w:pPr>
      <w:r w:rsidRPr="00D74C03">
        <w:rPr>
          <w:rFonts w:ascii="Times New Roman" w:hAnsi="Times New Roman" w:cs="Times New Roman"/>
          <w:b/>
          <w:noProof/>
        </w:rPr>
        <w:lastRenderedPageBreak/>
        <w:drawing>
          <wp:anchor distT="0" distB="0" distL="114300" distR="114300" simplePos="0" relativeHeight="251665408" behindDoc="0" locked="0" layoutInCell="1" allowOverlap="1">
            <wp:simplePos x="0" y="0"/>
            <wp:positionH relativeFrom="column">
              <wp:posOffset>4333875</wp:posOffset>
            </wp:positionH>
            <wp:positionV relativeFrom="paragraph">
              <wp:posOffset>168910</wp:posOffset>
            </wp:positionV>
            <wp:extent cx="1642745" cy="1028700"/>
            <wp:effectExtent l="0" t="0" r="0" b="0"/>
            <wp:wrapSquare wrapText="bothSides"/>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a:xfrm>
                      <a:off x="0" y="0"/>
                      <a:ext cx="1642745" cy="1028700"/>
                    </a:xfrm>
                    <a:prstGeom prst="rect">
                      <a:avLst/>
                    </a:prstGeom>
                    <a:ln/>
                  </pic:spPr>
                </pic:pic>
              </a:graphicData>
            </a:graphic>
            <wp14:sizeRelH relativeFrom="page">
              <wp14:pctWidth>0</wp14:pctWidth>
            </wp14:sizeRelH>
            <wp14:sizeRelV relativeFrom="page">
              <wp14:pctHeight>0</wp14:pctHeight>
            </wp14:sizeRelV>
          </wp:anchor>
        </w:drawing>
      </w:r>
      <w:r w:rsidR="00755356" w:rsidRPr="00D74C03">
        <w:rPr>
          <w:rFonts w:ascii="Times New Roman" w:eastAsia="Arial" w:hAnsi="Times New Roman" w:cs="Times New Roman"/>
          <w:b/>
        </w:rPr>
        <w:t xml:space="preserve">Activity </w:t>
      </w:r>
      <w:r w:rsidR="00DA6F7C" w:rsidRPr="00D74C03">
        <w:rPr>
          <w:rFonts w:ascii="Times New Roman" w:eastAsia="Arial" w:hAnsi="Times New Roman" w:cs="Times New Roman"/>
          <w:b/>
        </w:rPr>
        <w:t>3</w:t>
      </w:r>
      <w:r w:rsidR="00755356" w:rsidRPr="00D74C03">
        <w:rPr>
          <w:rFonts w:ascii="Times New Roman" w:eastAsia="Arial" w:hAnsi="Times New Roman" w:cs="Times New Roman"/>
          <w:b/>
        </w:rPr>
        <w:t xml:space="preserve">: </w:t>
      </w:r>
      <w:r w:rsidRPr="00D74C03">
        <w:rPr>
          <w:rFonts w:ascii="Times New Roman" w:hAnsi="Times New Roman" w:cs="Times New Roman"/>
          <w:b/>
        </w:rPr>
        <w:t>Prawn Farm</w:t>
      </w:r>
    </w:p>
    <w:p w:rsidR="00284147" w:rsidRPr="00D74C03" w:rsidRDefault="00284147" w:rsidP="00284147">
      <w:pPr>
        <w:spacing w:before="120" w:after="120"/>
        <w:rPr>
          <w:rFonts w:ascii="Times New Roman" w:hAnsi="Times New Roman" w:cs="Times New Roman"/>
        </w:rPr>
      </w:pPr>
      <w:r w:rsidRPr="00D74C03">
        <w:rPr>
          <w:rFonts w:ascii="Times New Roman" w:hAnsi="Times New Roman" w:cs="Times New Roman"/>
        </w:rPr>
        <w:t xml:space="preserve">Paula Tails runs a prawn farm in </w:t>
      </w:r>
      <w:proofErr w:type="spellStart"/>
      <w:r w:rsidRPr="00D74C03">
        <w:rPr>
          <w:rFonts w:ascii="Times New Roman" w:hAnsi="Times New Roman" w:cs="Times New Roman"/>
        </w:rPr>
        <w:t>Wairakei</w:t>
      </w:r>
      <w:proofErr w:type="spellEnd"/>
      <w:r w:rsidRPr="00D74C03">
        <w:rPr>
          <w:rFonts w:ascii="Times New Roman" w:hAnsi="Times New Roman" w:cs="Times New Roman"/>
        </w:rPr>
        <w:t>, Taupo. Her business had been expanding so he decided to approach the bank for a loan to help him build a new breeding pool.</w:t>
      </w:r>
    </w:p>
    <w:p w:rsidR="00284147" w:rsidRPr="00D74C03" w:rsidRDefault="00284147" w:rsidP="00284147">
      <w:pPr>
        <w:spacing w:before="120" w:after="120"/>
        <w:rPr>
          <w:rFonts w:ascii="Times New Roman" w:hAnsi="Times New Roman" w:cs="Times New Roman"/>
        </w:rPr>
      </w:pPr>
      <w:r w:rsidRPr="00D74C03">
        <w:rPr>
          <w:rFonts w:ascii="Times New Roman" w:hAnsi="Times New Roman" w:cs="Times New Roman"/>
        </w:rPr>
        <w:t xml:space="preserve">The loan of $100,000 was approved in January and the funds were made available at the beginning of February. As the floating interest rates were currently lower than the fixed interest rates, Allan decided to float his loan at 5.25% pa. </w:t>
      </w:r>
    </w:p>
    <w:p w:rsidR="00284147" w:rsidRPr="00D74C03" w:rsidRDefault="00284147" w:rsidP="00284147">
      <w:pPr>
        <w:spacing w:before="120" w:after="120"/>
        <w:rPr>
          <w:rFonts w:ascii="Times New Roman" w:hAnsi="Times New Roman" w:cs="Times New Roman"/>
        </w:rPr>
      </w:pPr>
      <w:r w:rsidRPr="00D74C03">
        <w:rPr>
          <w:rFonts w:ascii="Times New Roman" w:hAnsi="Times New Roman" w:cs="Times New Roman"/>
        </w:rPr>
        <w:t>The following information and estimates are available:</w:t>
      </w:r>
    </w:p>
    <w:tbl>
      <w:tblPr>
        <w:tblW w:w="6086" w:type="dxa"/>
        <w:jc w:val="center"/>
        <w:tblBorders>
          <w:top w:val="nil"/>
          <w:left w:val="nil"/>
          <w:bottom w:val="nil"/>
          <w:right w:val="nil"/>
          <w:insideH w:val="nil"/>
          <w:insideV w:val="nil"/>
        </w:tblBorders>
        <w:tblLayout w:type="fixed"/>
        <w:tblLook w:val="0600" w:firstRow="0" w:lastRow="0" w:firstColumn="0" w:lastColumn="0" w:noHBand="1" w:noVBand="1"/>
      </w:tblPr>
      <w:tblGrid>
        <w:gridCol w:w="1500"/>
        <w:gridCol w:w="1515"/>
        <w:gridCol w:w="3071"/>
      </w:tblGrid>
      <w:tr w:rsidR="00284147" w:rsidRPr="00D74C03" w:rsidTr="00D74C03">
        <w:trPr>
          <w:trHeight w:val="560"/>
          <w:jc w:val="center"/>
        </w:trPr>
        <w:tc>
          <w:tcPr>
            <w:tcW w:w="1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84147" w:rsidRPr="00D74C03" w:rsidRDefault="00284147" w:rsidP="00284147">
            <w:pPr>
              <w:jc w:val="center"/>
              <w:rPr>
                <w:rFonts w:ascii="Times New Roman" w:hAnsi="Times New Roman" w:cs="Times New Roman"/>
              </w:rPr>
            </w:pPr>
            <w:bookmarkStart w:id="0" w:name="_GoBack"/>
            <w:r w:rsidRPr="00D74C03">
              <w:rPr>
                <w:rFonts w:ascii="Times New Roman" w:hAnsi="Times New Roman" w:cs="Times New Roman"/>
              </w:rPr>
              <w:t xml:space="preserve"> </w:t>
            </w:r>
          </w:p>
        </w:tc>
        <w:tc>
          <w:tcPr>
            <w:tcW w:w="151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284147" w:rsidRPr="00D74C03" w:rsidRDefault="00284147" w:rsidP="00284147">
            <w:pPr>
              <w:jc w:val="center"/>
              <w:rPr>
                <w:rFonts w:ascii="Times New Roman" w:hAnsi="Times New Roman" w:cs="Times New Roman"/>
                <w:b/>
              </w:rPr>
            </w:pPr>
            <w:r w:rsidRPr="00D74C03">
              <w:rPr>
                <w:rFonts w:ascii="Times New Roman" w:hAnsi="Times New Roman" w:cs="Times New Roman"/>
                <w:b/>
              </w:rPr>
              <w:t>Sales#</w:t>
            </w:r>
          </w:p>
        </w:tc>
        <w:tc>
          <w:tcPr>
            <w:tcW w:w="3071"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284147" w:rsidRPr="00D74C03" w:rsidRDefault="00284147" w:rsidP="00284147">
            <w:pPr>
              <w:jc w:val="center"/>
              <w:rPr>
                <w:rFonts w:ascii="Times New Roman" w:hAnsi="Times New Roman" w:cs="Times New Roman"/>
                <w:b/>
              </w:rPr>
            </w:pPr>
            <w:r w:rsidRPr="00D74C03">
              <w:rPr>
                <w:rFonts w:ascii="Times New Roman" w:hAnsi="Times New Roman" w:cs="Times New Roman"/>
                <w:b/>
              </w:rPr>
              <w:t>Prawn Farming Expenses</w:t>
            </w:r>
          </w:p>
        </w:tc>
      </w:tr>
      <w:tr w:rsidR="00284147" w:rsidRPr="00D74C03" w:rsidTr="00D74C03">
        <w:trPr>
          <w:trHeight w:val="257"/>
          <w:jc w:val="center"/>
        </w:trPr>
        <w:tc>
          <w:tcPr>
            <w:tcW w:w="15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284147" w:rsidRPr="00D74C03" w:rsidRDefault="00284147" w:rsidP="00284147">
            <w:pPr>
              <w:rPr>
                <w:rFonts w:ascii="Times New Roman" w:hAnsi="Times New Roman" w:cs="Times New Roman"/>
              </w:rPr>
            </w:pPr>
            <w:r w:rsidRPr="00D74C03">
              <w:rPr>
                <w:rFonts w:ascii="Times New Roman" w:hAnsi="Times New Roman" w:cs="Times New Roman"/>
              </w:rPr>
              <w:t>January</w:t>
            </w:r>
          </w:p>
        </w:tc>
        <w:tc>
          <w:tcPr>
            <w:tcW w:w="1515" w:type="dxa"/>
            <w:tcBorders>
              <w:top w:val="nil"/>
              <w:left w:val="nil"/>
              <w:bottom w:val="single" w:sz="8" w:space="0" w:color="000000"/>
              <w:right w:val="single" w:sz="8" w:space="0" w:color="000000"/>
            </w:tcBorders>
            <w:tcMar>
              <w:top w:w="100" w:type="dxa"/>
              <w:left w:w="100" w:type="dxa"/>
              <w:bottom w:w="100" w:type="dxa"/>
              <w:right w:w="100" w:type="dxa"/>
            </w:tcMar>
          </w:tcPr>
          <w:p w:rsidR="00284147" w:rsidRPr="00D74C03" w:rsidRDefault="00284147" w:rsidP="00284147">
            <w:pPr>
              <w:jc w:val="right"/>
              <w:rPr>
                <w:rFonts w:ascii="Times New Roman" w:hAnsi="Times New Roman" w:cs="Times New Roman"/>
              </w:rPr>
            </w:pPr>
            <w:r w:rsidRPr="00D74C03">
              <w:rPr>
                <w:rFonts w:ascii="Times New Roman" w:hAnsi="Times New Roman" w:cs="Times New Roman"/>
              </w:rPr>
              <w:t>60,000</w:t>
            </w:r>
          </w:p>
        </w:tc>
        <w:tc>
          <w:tcPr>
            <w:tcW w:w="3071" w:type="dxa"/>
            <w:tcBorders>
              <w:top w:val="nil"/>
              <w:left w:val="nil"/>
              <w:bottom w:val="single" w:sz="8" w:space="0" w:color="000000"/>
              <w:right w:val="single" w:sz="8" w:space="0" w:color="000000"/>
            </w:tcBorders>
            <w:tcMar>
              <w:top w:w="100" w:type="dxa"/>
              <w:left w:w="100" w:type="dxa"/>
              <w:bottom w:w="100" w:type="dxa"/>
              <w:right w:w="100" w:type="dxa"/>
            </w:tcMar>
          </w:tcPr>
          <w:p w:rsidR="00284147" w:rsidRPr="00D74C03" w:rsidRDefault="00284147" w:rsidP="00284147">
            <w:pPr>
              <w:jc w:val="right"/>
              <w:rPr>
                <w:rFonts w:ascii="Times New Roman" w:hAnsi="Times New Roman" w:cs="Times New Roman"/>
              </w:rPr>
            </w:pPr>
            <w:r w:rsidRPr="00D74C03">
              <w:rPr>
                <w:rFonts w:ascii="Times New Roman" w:hAnsi="Times New Roman" w:cs="Times New Roman"/>
              </w:rPr>
              <w:t>16,000</w:t>
            </w:r>
          </w:p>
        </w:tc>
      </w:tr>
      <w:tr w:rsidR="00284147" w:rsidRPr="00D74C03" w:rsidTr="00D74C03">
        <w:trPr>
          <w:trHeight w:val="207"/>
          <w:jc w:val="center"/>
        </w:trPr>
        <w:tc>
          <w:tcPr>
            <w:tcW w:w="15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284147" w:rsidRPr="00D74C03" w:rsidRDefault="00284147" w:rsidP="00284147">
            <w:pPr>
              <w:rPr>
                <w:rFonts w:ascii="Times New Roman" w:hAnsi="Times New Roman" w:cs="Times New Roman"/>
              </w:rPr>
            </w:pPr>
            <w:r w:rsidRPr="00D74C03">
              <w:rPr>
                <w:rFonts w:ascii="Times New Roman" w:hAnsi="Times New Roman" w:cs="Times New Roman"/>
              </w:rPr>
              <w:t>February</w:t>
            </w:r>
          </w:p>
        </w:tc>
        <w:tc>
          <w:tcPr>
            <w:tcW w:w="1515" w:type="dxa"/>
            <w:tcBorders>
              <w:top w:val="nil"/>
              <w:left w:val="nil"/>
              <w:bottom w:val="single" w:sz="8" w:space="0" w:color="000000"/>
              <w:right w:val="single" w:sz="8" w:space="0" w:color="000000"/>
            </w:tcBorders>
            <w:tcMar>
              <w:top w:w="100" w:type="dxa"/>
              <w:left w:w="100" w:type="dxa"/>
              <w:bottom w:w="100" w:type="dxa"/>
              <w:right w:w="100" w:type="dxa"/>
            </w:tcMar>
          </w:tcPr>
          <w:p w:rsidR="00284147" w:rsidRPr="00D74C03" w:rsidRDefault="00284147" w:rsidP="00284147">
            <w:pPr>
              <w:jc w:val="right"/>
              <w:rPr>
                <w:rFonts w:ascii="Times New Roman" w:hAnsi="Times New Roman" w:cs="Times New Roman"/>
              </w:rPr>
            </w:pPr>
            <w:r w:rsidRPr="00D74C03">
              <w:rPr>
                <w:rFonts w:ascii="Times New Roman" w:hAnsi="Times New Roman" w:cs="Times New Roman"/>
              </w:rPr>
              <w:t>60,000</w:t>
            </w:r>
          </w:p>
        </w:tc>
        <w:tc>
          <w:tcPr>
            <w:tcW w:w="3071" w:type="dxa"/>
            <w:tcBorders>
              <w:top w:val="nil"/>
              <w:left w:val="nil"/>
              <w:bottom w:val="single" w:sz="8" w:space="0" w:color="000000"/>
              <w:right w:val="single" w:sz="8" w:space="0" w:color="000000"/>
            </w:tcBorders>
            <w:tcMar>
              <w:top w:w="100" w:type="dxa"/>
              <w:left w:w="100" w:type="dxa"/>
              <w:bottom w:w="100" w:type="dxa"/>
              <w:right w:w="100" w:type="dxa"/>
            </w:tcMar>
          </w:tcPr>
          <w:p w:rsidR="00284147" w:rsidRPr="00D74C03" w:rsidRDefault="00284147" w:rsidP="00284147">
            <w:pPr>
              <w:jc w:val="right"/>
              <w:rPr>
                <w:rFonts w:ascii="Times New Roman" w:hAnsi="Times New Roman" w:cs="Times New Roman"/>
              </w:rPr>
            </w:pPr>
            <w:r w:rsidRPr="00D74C03">
              <w:rPr>
                <w:rFonts w:ascii="Times New Roman" w:hAnsi="Times New Roman" w:cs="Times New Roman"/>
              </w:rPr>
              <w:t>16,000</w:t>
            </w:r>
          </w:p>
        </w:tc>
      </w:tr>
      <w:tr w:rsidR="00284147" w:rsidRPr="00D74C03" w:rsidTr="00D74C03">
        <w:trPr>
          <w:trHeight w:val="285"/>
          <w:jc w:val="center"/>
        </w:trPr>
        <w:tc>
          <w:tcPr>
            <w:tcW w:w="15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284147" w:rsidRPr="00D74C03" w:rsidRDefault="00284147" w:rsidP="00284147">
            <w:pPr>
              <w:rPr>
                <w:rFonts w:ascii="Times New Roman" w:hAnsi="Times New Roman" w:cs="Times New Roman"/>
              </w:rPr>
            </w:pPr>
            <w:r w:rsidRPr="00D74C03">
              <w:rPr>
                <w:rFonts w:ascii="Times New Roman" w:hAnsi="Times New Roman" w:cs="Times New Roman"/>
              </w:rPr>
              <w:t>March</w:t>
            </w:r>
          </w:p>
        </w:tc>
        <w:tc>
          <w:tcPr>
            <w:tcW w:w="1515" w:type="dxa"/>
            <w:tcBorders>
              <w:top w:val="nil"/>
              <w:left w:val="nil"/>
              <w:bottom w:val="single" w:sz="8" w:space="0" w:color="000000"/>
              <w:right w:val="single" w:sz="8" w:space="0" w:color="000000"/>
            </w:tcBorders>
            <w:tcMar>
              <w:top w:w="100" w:type="dxa"/>
              <w:left w:w="100" w:type="dxa"/>
              <w:bottom w:w="100" w:type="dxa"/>
              <w:right w:w="100" w:type="dxa"/>
            </w:tcMar>
          </w:tcPr>
          <w:p w:rsidR="00284147" w:rsidRPr="00D74C03" w:rsidRDefault="00284147" w:rsidP="00284147">
            <w:pPr>
              <w:jc w:val="right"/>
              <w:rPr>
                <w:rFonts w:ascii="Times New Roman" w:hAnsi="Times New Roman" w:cs="Times New Roman"/>
              </w:rPr>
            </w:pPr>
            <w:r w:rsidRPr="00D74C03">
              <w:rPr>
                <w:rFonts w:ascii="Times New Roman" w:hAnsi="Times New Roman" w:cs="Times New Roman"/>
              </w:rPr>
              <w:t>90,000</w:t>
            </w:r>
          </w:p>
        </w:tc>
        <w:tc>
          <w:tcPr>
            <w:tcW w:w="3071" w:type="dxa"/>
            <w:tcBorders>
              <w:top w:val="nil"/>
              <w:left w:val="nil"/>
              <w:bottom w:val="single" w:sz="8" w:space="0" w:color="000000"/>
              <w:right w:val="single" w:sz="8" w:space="0" w:color="000000"/>
            </w:tcBorders>
            <w:tcMar>
              <w:top w:w="100" w:type="dxa"/>
              <w:left w:w="100" w:type="dxa"/>
              <w:bottom w:w="100" w:type="dxa"/>
              <w:right w:w="100" w:type="dxa"/>
            </w:tcMar>
          </w:tcPr>
          <w:p w:rsidR="00284147" w:rsidRPr="00D74C03" w:rsidRDefault="00284147" w:rsidP="00284147">
            <w:pPr>
              <w:jc w:val="right"/>
              <w:rPr>
                <w:rFonts w:ascii="Times New Roman" w:hAnsi="Times New Roman" w:cs="Times New Roman"/>
              </w:rPr>
            </w:pPr>
            <w:r w:rsidRPr="00D74C03">
              <w:rPr>
                <w:rFonts w:ascii="Times New Roman" w:hAnsi="Times New Roman" w:cs="Times New Roman"/>
              </w:rPr>
              <w:t>24,000</w:t>
            </w:r>
          </w:p>
        </w:tc>
      </w:tr>
      <w:tr w:rsidR="00284147" w:rsidRPr="00D74C03" w:rsidTr="00D74C03">
        <w:trPr>
          <w:trHeight w:val="222"/>
          <w:jc w:val="center"/>
        </w:trPr>
        <w:tc>
          <w:tcPr>
            <w:tcW w:w="15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284147" w:rsidRPr="00D74C03" w:rsidRDefault="00284147" w:rsidP="00284147">
            <w:pPr>
              <w:rPr>
                <w:rFonts w:ascii="Times New Roman" w:hAnsi="Times New Roman" w:cs="Times New Roman"/>
              </w:rPr>
            </w:pPr>
            <w:r w:rsidRPr="00D74C03">
              <w:rPr>
                <w:rFonts w:ascii="Times New Roman" w:hAnsi="Times New Roman" w:cs="Times New Roman"/>
              </w:rPr>
              <w:t>April</w:t>
            </w:r>
          </w:p>
        </w:tc>
        <w:tc>
          <w:tcPr>
            <w:tcW w:w="1515" w:type="dxa"/>
            <w:tcBorders>
              <w:top w:val="nil"/>
              <w:left w:val="nil"/>
              <w:bottom w:val="single" w:sz="8" w:space="0" w:color="000000"/>
              <w:right w:val="single" w:sz="8" w:space="0" w:color="000000"/>
            </w:tcBorders>
            <w:tcMar>
              <w:top w:w="100" w:type="dxa"/>
              <w:left w:w="100" w:type="dxa"/>
              <w:bottom w:w="100" w:type="dxa"/>
              <w:right w:w="100" w:type="dxa"/>
            </w:tcMar>
          </w:tcPr>
          <w:p w:rsidR="00284147" w:rsidRPr="00D74C03" w:rsidRDefault="00284147" w:rsidP="00284147">
            <w:pPr>
              <w:jc w:val="right"/>
              <w:rPr>
                <w:rFonts w:ascii="Times New Roman" w:hAnsi="Times New Roman" w:cs="Times New Roman"/>
              </w:rPr>
            </w:pPr>
            <w:r w:rsidRPr="00D74C03">
              <w:rPr>
                <w:rFonts w:ascii="Times New Roman" w:hAnsi="Times New Roman" w:cs="Times New Roman"/>
              </w:rPr>
              <w:t>95,000</w:t>
            </w:r>
          </w:p>
        </w:tc>
        <w:tc>
          <w:tcPr>
            <w:tcW w:w="3071" w:type="dxa"/>
            <w:tcBorders>
              <w:top w:val="nil"/>
              <w:left w:val="nil"/>
              <w:bottom w:val="single" w:sz="8" w:space="0" w:color="000000"/>
              <w:right w:val="single" w:sz="8" w:space="0" w:color="000000"/>
            </w:tcBorders>
            <w:tcMar>
              <w:top w:w="100" w:type="dxa"/>
              <w:left w:w="100" w:type="dxa"/>
              <w:bottom w:w="100" w:type="dxa"/>
              <w:right w:w="100" w:type="dxa"/>
            </w:tcMar>
          </w:tcPr>
          <w:p w:rsidR="00284147" w:rsidRPr="00D74C03" w:rsidRDefault="00284147" w:rsidP="00284147">
            <w:pPr>
              <w:jc w:val="right"/>
              <w:rPr>
                <w:rFonts w:ascii="Times New Roman" w:hAnsi="Times New Roman" w:cs="Times New Roman"/>
              </w:rPr>
            </w:pPr>
            <w:r w:rsidRPr="00D74C03">
              <w:rPr>
                <w:rFonts w:ascii="Times New Roman" w:hAnsi="Times New Roman" w:cs="Times New Roman"/>
              </w:rPr>
              <w:t>24,000</w:t>
            </w:r>
          </w:p>
        </w:tc>
      </w:tr>
      <w:tr w:rsidR="00284147" w:rsidRPr="00D74C03" w:rsidTr="00D74C03">
        <w:trPr>
          <w:trHeight w:val="300"/>
          <w:jc w:val="center"/>
        </w:trPr>
        <w:tc>
          <w:tcPr>
            <w:tcW w:w="15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284147" w:rsidRPr="00D74C03" w:rsidRDefault="00284147" w:rsidP="00284147">
            <w:pPr>
              <w:rPr>
                <w:rFonts w:ascii="Times New Roman" w:hAnsi="Times New Roman" w:cs="Times New Roman"/>
              </w:rPr>
            </w:pPr>
            <w:r w:rsidRPr="00D74C03">
              <w:rPr>
                <w:rFonts w:ascii="Times New Roman" w:hAnsi="Times New Roman" w:cs="Times New Roman"/>
              </w:rPr>
              <w:t>May</w:t>
            </w:r>
          </w:p>
        </w:tc>
        <w:tc>
          <w:tcPr>
            <w:tcW w:w="1515" w:type="dxa"/>
            <w:tcBorders>
              <w:top w:val="nil"/>
              <w:left w:val="nil"/>
              <w:bottom w:val="single" w:sz="8" w:space="0" w:color="000000"/>
              <w:right w:val="single" w:sz="8" w:space="0" w:color="000000"/>
            </w:tcBorders>
            <w:tcMar>
              <w:top w:w="100" w:type="dxa"/>
              <w:left w:w="100" w:type="dxa"/>
              <w:bottom w:w="100" w:type="dxa"/>
              <w:right w:w="100" w:type="dxa"/>
            </w:tcMar>
          </w:tcPr>
          <w:p w:rsidR="00284147" w:rsidRPr="00D74C03" w:rsidRDefault="00284147" w:rsidP="00284147">
            <w:pPr>
              <w:jc w:val="right"/>
              <w:rPr>
                <w:rFonts w:ascii="Times New Roman" w:hAnsi="Times New Roman" w:cs="Times New Roman"/>
              </w:rPr>
            </w:pPr>
            <w:r w:rsidRPr="00D74C03">
              <w:rPr>
                <w:rFonts w:ascii="Times New Roman" w:hAnsi="Times New Roman" w:cs="Times New Roman"/>
              </w:rPr>
              <w:t>100,000</w:t>
            </w:r>
          </w:p>
        </w:tc>
        <w:tc>
          <w:tcPr>
            <w:tcW w:w="3071" w:type="dxa"/>
            <w:tcBorders>
              <w:top w:val="nil"/>
              <w:left w:val="nil"/>
              <w:bottom w:val="single" w:sz="8" w:space="0" w:color="000000"/>
              <w:right w:val="single" w:sz="8" w:space="0" w:color="000000"/>
            </w:tcBorders>
            <w:tcMar>
              <w:top w:w="100" w:type="dxa"/>
              <w:left w:w="100" w:type="dxa"/>
              <w:bottom w:w="100" w:type="dxa"/>
              <w:right w:w="100" w:type="dxa"/>
            </w:tcMar>
          </w:tcPr>
          <w:p w:rsidR="00284147" w:rsidRPr="00D74C03" w:rsidRDefault="00284147" w:rsidP="00284147">
            <w:pPr>
              <w:jc w:val="right"/>
              <w:rPr>
                <w:rFonts w:ascii="Times New Roman" w:hAnsi="Times New Roman" w:cs="Times New Roman"/>
              </w:rPr>
            </w:pPr>
            <w:r w:rsidRPr="00D74C03">
              <w:rPr>
                <w:rFonts w:ascii="Times New Roman" w:hAnsi="Times New Roman" w:cs="Times New Roman"/>
              </w:rPr>
              <w:t>50,000</w:t>
            </w:r>
          </w:p>
        </w:tc>
      </w:tr>
      <w:tr w:rsidR="00284147" w:rsidRPr="00D74C03" w:rsidTr="00D74C03">
        <w:trPr>
          <w:trHeight w:val="235"/>
          <w:jc w:val="center"/>
        </w:trPr>
        <w:tc>
          <w:tcPr>
            <w:tcW w:w="15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284147" w:rsidRPr="00D74C03" w:rsidRDefault="00284147" w:rsidP="00284147">
            <w:pPr>
              <w:rPr>
                <w:rFonts w:ascii="Times New Roman" w:hAnsi="Times New Roman" w:cs="Times New Roman"/>
              </w:rPr>
            </w:pPr>
            <w:r w:rsidRPr="00D74C03">
              <w:rPr>
                <w:rFonts w:ascii="Times New Roman" w:hAnsi="Times New Roman" w:cs="Times New Roman"/>
              </w:rPr>
              <w:t>June</w:t>
            </w:r>
          </w:p>
        </w:tc>
        <w:tc>
          <w:tcPr>
            <w:tcW w:w="1515" w:type="dxa"/>
            <w:tcBorders>
              <w:top w:val="nil"/>
              <w:left w:val="nil"/>
              <w:bottom w:val="single" w:sz="8" w:space="0" w:color="000000"/>
              <w:right w:val="single" w:sz="8" w:space="0" w:color="000000"/>
            </w:tcBorders>
            <w:tcMar>
              <w:top w:w="100" w:type="dxa"/>
              <w:left w:w="100" w:type="dxa"/>
              <w:bottom w:w="100" w:type="dxa"/>
              <w:right w:w="100" w:type="dxa"/>
            </w:tcMar>
          </w:tcPr>
          <w:p w:rsidR="00284147" w:rsidRPr="00D74C03" w:rsidRDefault="00284147" w:rsidP="00284147">
            <w:pPr>
              <w:jc w:val="right"/>
              <w:rPr>
                <w:rFonts w:ascii="Times New Roman" w:hAnsi="Times New Roman" w:cs="Times New Roman"/>
              </w:rPr>
            </w:pPr>
            <w:r w:rsidRPr="00D74C03">
              <w:rPr>
                <w:rFonts w:ascii="Times New Roman" w:hAnsi="Times New Roman" w:cs="Times New Roman"/>
              </w:rPr>
              <w:t>125,000</w:t>
            </w:r>
          </w:p>
        </w:tc>
        <w:tc>
          <w:tcPr>
            <w:tcW w:w="3071" w:type="dxa"/>
            <w:tcBorders>
              <w:top w:val="nil"/>
              <w:left w:val="nil"/>
              <w:bottom w:val="single" w:sz="8" w:space="0" w:color="000000"/>
              <w:right w:val="single" w:sz="8" w:space="0" w:color="000000"/>
            </w:tcBorders>
            <w:tcMar>
              <w:top w:w="100" w:type="dxa"/>
              <w:left w:w="100" w:type="dxa"/>
              <w:bottom w:w="100" w:type="dxa"/>
              <w:right w:w="100" w:type="dxa"/>
            </w:tcMar>
          </w:tcPr>
          <w:p w:rsidR="00284147" w:rsidRPr="00D74C03" w:rsidRDefault="00284147" w:rsidP="00284147">
            <w:pPr>
              <w:jc w:val="right"/>
              <w:rPr>
                <w:rFonts w:ascii="Times New Roman" w:hAnsi="Times New Roman" w:cs="Times New Roman"/>
              </w:rPr>
            </w:pPr>
            <w:r w:rsidRPr="00D74C03">
              <w:rPr>
                <w:rFonts w:ascii="Times New Roman" w:hAnsi="Times New Roman" w:cs="Times New Roman"/>
              </w:rPr>
              <w:t>60,000</w:t>
            </w:r>
          </w:p>
        </w:tc>
      </w:tr>
      <w:tr w:rsidR="00284147" w:rsidRPr="00D74C03" w:rsidTr="00D74C03">
        <w:trPr>
          <w:trHeight w:val="327"/>
          <w:jc w:val="center"/>
        </w:trPr>
        <w:tc>
          <w:tcPr>
            <w:tcW w:w="6086" w:type="dxa"/>
            <w:gridSpan w:val="3"/>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284147" w:rsidRPr="00D74C03" w:rsidRDefault="00284147" w:rsidP="00284147">
            <w:pPr>
              <w:rPr>
                <w:rFonts w:ascii="Times New Roman" w:hAnsi="Times New Roman" w:cs="Times New Roman"/>
              </w:rPr>
            </w:pPr>
            <w:r w:rsidRPr="00D74C03">
              <w:rPr>
                <w:rFonts w:ascii="Times New Roman" w:hAnsi="Times New Roman" w:cs="Times New Roman"/>
              </w:rPr>
              <w:t># sales include cash and credit</w:t>
            </w:r>
          </w:p>
        </w:tc>
      </w:tr>
    </w:tbl>
    <w:bookmarkEnd w:id="0"/>
    <w:p w:rsidR="00284147" w:rsidRPr="00D74C03" w:rsidRDefault="00284147" w:rsidP="00284147">
      <w:pPr>
        <w:pStyle w:val="ListParagraph"/>
        <w:numPr>
          <w:ilvl w:val="0"/>
          <w:numId w:val="44"/>
        </w:numPr>
        <w:spacing w:before="240" w:after="240"/>
        <w:rPr>
          <w:rFonts w:ascii="Times New Roman" w:hAnsi="Times New Roman" w:cs="Times New Roman"/>
        </w:rPr>
      </w:pPr>
      <w:r w:rsidRPr="00D74C03">
        <w:rPr>
          <w:rFonts w:ascii="Times New Roman" w:hAnsi="Times New Roman" w:cs="Times New Roman"/>
        </w:rPr>
        <w:t>Paula is planning starting the build for the breeding pool in March. The build is to take two months and Paula will be required to make two payments of $50,000, one at the beginning of March and then another at the beginning of April.</w:t>
      </w:r>
    </w:p>
    <w:p w:rsidR="00284147" w:rsidRPr="00D74C03" w:rsidRDefault="00284147" w:rsidP="00284147">
      <w:pPr>
        <w:pStyle w:val="ListParagraph"/>
        <w:numPr>
          <w:ilvl w:val="0"/>
          <w:numId w:val="44"/>
        </w:numPr>
        <w:spacing w:before="240" w:after="240"/>
        <w:rPr>
          <w:rFonts w:ascii="Times New Roman" w:hAnsi="Times New Roman" w:cs="Times New Roman"/>
        </w:rPr>
      </w:pPr>
      <w:r w:rsidRPr="00D74C03">
        <w:rPr>
          <w:rFonts w:ascii="Times New Roman" w:hAnsi="Times New Roman" w:cs="Times New Roman"/>
        </w:rPr>
        <w:t>In order to help increase her sales, Paula will start to advertise in “</w:t>
      </w:r>
      <w:proofErr w:type="spellStart"/>
      <w:r w:rsidRPr="00D74C03">
        <w:rPr>
          <w:rFonts w:ascii="Times New Roman" w:hAnsi="Times New Roman" w:cs="Times New Roman"/>
        </w:rPr>
        <w:t>FoodFirst</w:t>
      </w:r>
      <w:proofErr w:type="spellEnd"/>
      <w:r w:rsidRPr="00D74C03">
        <w:rPr>
          <w:rFonts w:ascii="Times New Roman" w:hAnsi="Times New Roman" w:cs="Times New Roman"/>
        </w:rPr>
        <w:t>”, a magazine for restaurants in New Zealand. This will cost him $7,000 in January and February, but decreases to $5,000 per month for the rest of the period.</w:t>
      </w:r>
    </w:p>
    <w:p w:rsidR="00284147" w:rsidRPr="00D74C03" w:rsidRDefault="00284147" w:rsidP="00284147">
      <w:pPr>
        <w:pStyle w:val="ListParagraph"/>
        <w:numPr>
          <w:ilvl w:val="0"/>
          <w:numId w:val="44"/>
        </w:numPr>
        <w:spacing w:before="240" w:after="240"/>
        <w:rPr>
          <w:rFonts w:ascii="Times New Roman" w:hAnsi="Times New Roman" w:cs="Times New Roman"/>
        </w:rPr>
      </w:pPr>
      <w:r w:rsidRPr="00D74C03">
        <w:rPr>
          <w:rFonts w:ascii="Times New Roman" w:hAnsi="Times New Roman" w:cs="Times New Roman"/>
        </w:rPr>
        <w:t>Paula will also start to offer 30-day credit terms to the restaurant market. She anticipates that from March, $20,000 of sales each month will be on credit to restaurants.</w:t>
      </w:r>
    </w:p>
    <w:p w:rsidR="00284147" w:rsidRPr="00D74C03" w:rsidRDefault="00284147" w:rsidP="00284147">
      <w:pPr>
        <w:pStyle w:val="ListParagraph"/>
        <w:numPr>
          <w:ilvl w:val="0"/>
          <w:numId w:val="44"/>
        </w:numPr>
        <w:spacing w:before="240" w:after="240"/>
        <w:rPr>
          <w:rFonts w:ascii="Times New Roman" w:hAnsi="Times New Roman" w:cs="Times New Roman"/>
        </w:rPr>
      </w:pPr>
      <w:r w:rsidRPr="00D74C03">
        <w:rPr>
          <w:rFonts w:ascii="Times New Roman" w:hAnsi="Times New Roman" w:cs="Times New Roman"/>
        </w:rPr>
        <w:t>80% of the prawn farming expenses are paid in the month they are incurred and the remainder 20% are paid in the following month.  December’s prawn farming expenses were $14,000.</w:t>
      </w:r>
    </w:p>
    <w:p w:rsidR="00284147" w:rsidRPr="00D74C03" w:rsidRDefault="00284147" w:rsidP="00284147">
      <w:pPr>
        <w:pStyle w:val="ListParagraph"/>
        <w:numPr>
          <w:ilvl w:val="0"/>
          <w:numId w:val="44"/>
        </w:numPr>
        <w:spacing w:before="240" w:after="240"/>
        <w:rPr>
          <w:rFonts w:ascii="Times New Roman" w:hAnsi="Times New Roman" w:cs="Times New Roman"/>
        </w:rPr>
      </w:pPr>
      <w:r w:rsidRPr="00D74C03">
        <w:rPr>
          <w:rFonts w:ascii="Times New Roman" w:hAnsi="Times New Roman" w:cs="Times New Roman"/>
        </w:rPr>
        <w:t>Paula has a business mortgage on his prawn farm, which costs $14,450 per month. Paula rents out the shop for a restaurant on site for $5,800 per month.</w:t>
      </w:r>
    </w:p>
    <w:p w:rsidR="00284147" w:rsidRPr="00D74C03" w:rsidRDefault="00284147" w:rsidP="00284147">
      <w:pPr>
        <w:pStyle w:val="ListParagraph"/>
        <w:numPr>
          <w:ilvl w:val="0"/>
          <w:numId w:val="44"/>
        </w:numPr>
        <w:spacing w:before="240" w:after="240"/>
        <w:rPr>
          <w:rFonts w:ascii="Times New Roman" w:hAnsi="Times New Roman" w:cs="Times New Roman"/>
        </w:rPr>
      </w:pPr>
      <w:r w:rsidRPr="00D74C03">
        <w:rPr>
          <w:rFonts w:ascii="Times New Roman" w:hAnsi="Times New Roman" w:cs="Times New Roman"/>
        </w:rPr>
        <w:t>Currently Paula pays herself $8,000 per month and has three employees at a further $10,800 per month, though this rises from March to $14,400 as Paula needs an extra employee for the new breeding pool.</w:t>
      </w:r>
    </w:p>
    <w:p w:rsidR="00284147" w:rsidRPr="00D74C03" w:rsidRDefault="00284147" w:rsidP="00284147">
      <w:pPr>
        <w:pStyle w:val="ListParagraph"/>
        <w:numPr>
          <w:ilvl w:val="0"/>
          <w:numId w:val="44"/>
        </w:numPr>
        <w:spacing w:before="240" w:after="240"/>
        <w:rPr>
          <w:rFonts w:ascii="Times New Roman" w:hAnsi="Times New Roman" w:cs="Times New Roman"/>
        </w:rPr>
      </w:pPr>
      <w:r w:rsidRPr="00D74C03">
        <w:rPr>
          <w:rFonts w:ascii="Times New Roman" w:hAnsi="Times New Roman" w:cs="Times New Roman"/>
        </w:rPr>
        <w:t>Operating expenses, such as electricity, vehicles, weed and pest control, repairs and maintenance, water, rates, communication, insurance etc. are currently $15,000 per month.  Paula expects these to increase by 20% with the completion of the new breeding pool from the beginning of May.</w:t>
      </w:r>
    </w:p>
    <w:p w:rsidR="00284147" w:rsidRPr="00D74C03" w:rsidRDefault="00284147" w:rsidP="00284147">
      <w:pPr>
        <w:pStyle w:val="ListParagraph"/>
        <w:numPr>
          <w:ilvl w:val="0"/>
          <w:numId w:val="44"/>
        </w:numPr>
        <w:spacing w:before="240" w:after="240"/>
        <w:rPr>
          <w:rFonts w:ascii="Times New Roman" w:hAnsi="Times New Roman" w:cs="Times New Roman"/>
        </w:rPr>
      </w:pPr>
      <w:r w:rsidRPr="00D74C03">
        <w:rPr>
          <w:rFonts w:ascii="Times New Roman" w:hAnsi="Times New Roman" w:cs="Times New Roman"/>
        </w:rPr>
        <w:t>Other business expenses, miscellaneous and sundry items usually come to about $18,000 per year and are paid evenly throughout the year.</w:t>
      </w:r>
    </w:p>
    <w:p w:rsidR="00284147" w:rsidRPr="00D74C03" w:rsidRDefault="00284147" w:rsidP="00284147">
      <w:pPr>
        <w:pStyle w:val="ListParagraph"/>
        <w:numPr>
          <w:ilvl w:val="0"/>
          <w:numId w:val="44"/>
        </w:numPr>
        <w:spacing w:before="240" w:after="240"/>
        <w:rPr>
          <w:rFonts w:ascii="Times New Roman" w:hAnsi="Times New Roman" w:cs="Times New Roman"/>
        </w:rPr>
      </w:pPr>
      <w:r w:rsidRPr="00D74C03">
        <w:rPr>
          <w:rFonts w:ascii="Times New Roman" w:hAnsi="Times New Roman" w:cs="Times New Roman"/>
        </w:rPr>
        <w:t>The $100,000 loan was for a period of three years and with a floating interest rate of 5.25%, this would mean monthly repayments of principal and interest of $3,000 per month.</w:t>
      </w:r>
    </w:p>
    <w:p w:rsidR="00284147" w:rsidRPr="00D74C03" w:rsidRDefault="00284147" w:rsidP="00284147">
      <w:pPr>
        <w:pStyle w:val="ListParagraph"/>
        <w:numPr>
          <w:ilvl w:val="0"/>
          <w:numId w:val="44"/>
        </w:numPr>
        <w:spacing w:before="240" w:after="240"/>
        <w:rPr>
          <w:rFonts w:ascii="Times New Roman" w:hAnsi="Times New Roman" w:cs="Times New Roman"/>
        </w:rPr>
      </w:pPr>
      <w:r w:rsidRPr="00D74C03">
        <w:rPr>
          <w:rFonts w:ascii="Times New Roman" w:hAnsi="Times New Roman" w:cs="Times New Roman"/>
        </w:rPr>
        <w:t>Paula has an opening bank balance of $6,400.</w:t>
      </w:r>
    </w:p>
    <w:p w:rsidR="00284147" w:rsidRPr="00D74C03" w:rsidRDefault="00284147" w:rsidP="00284147">
      <w:pPr>
        <w:pStyle w:val="Normal1"/>
        <w:tabs>
          <w:tab w:val="left" w:pos="397"/>
          <w:tab w:val="left" w:pos="794"/>
          <w:tab w:val="left" w:pos="1191"/>
        </w:tabs>
        <w:outlineLvl w:val="0"/>
        <w:rPr>
          <w:rFonts w:ascii="Times New Roman" w:eastAsia="Arial" w:hAnsi="Times New Roman" w:cs="Times New Roman"/>
          <w:b/>
        </w:rPr>
      </w:pPr>
      <w:r w:rsidRPr="00D74C03">
        <w:rPr>
          <w:rFonts w:ascii="Times New Roman" w:eastAsia="Arial" w:hAnsi="Times New Roman" w:cs="Times New Roman"/>
          <w:b/>
        </w:rPr>
        <w:lastRenderedPageBreak/>
        <w:t>YOU ARE REQUIRED TO</w:t>
      </w:r>
    </w:p>
    <w:p w:rsidR="00284147" w:rsidRPr="00D74C03" w:rsidRDefault="00284147" w:rsidP="00284147">
      <w:pPr>
        <w:pStyle w:val="Normal1"/>
        <w:widowControl w:val="0"/>
        <w:spacing w:before="120" w:after="120"/>
        <w:rPr>
          <w:rFonts w:ascii="Times New Roman" w:eastAsia="Arial" w:hAnsi="Times New Roman" w:cs="Times New Roman"/>
          <w:b/>
        </w:rPr>
      </w:pPr>
      <w:r w:rsidRPr="00D74C03">
        <w:rPr>
          <w:rFonts w:ascii="Times New Roman" w:eastAsia="Arial" w:hAnsi="Times New Roman" w:cs="Times New Roman"/>
          <w:b/>
        </w:rPr>
        <w:t>Part A.</w:t>
      </w:r>
    </w:p>
    <w:p w:rsidR="00284147" w:rsidRPr="00D74C03" w:rsidRDefault="00284147" w:rsidP="00284147">
      <w:pPr>
        <w:spacing w:before="240" w:after="240"/>
        <w:rPr>
          <w:rFonts w:ascii="Times New Roman" w:hAnsi="Times New Roman" w:cs="Times New Roman"/>
        </w:rPr>
      </w:pPr>
      <w:r w:rsidRPr="00D74C03">
        <w:rPr>
          <w:rFonts w:ascii="Times New Roman" w:hAnsi="Times New Roman" w:cs="Times New Roman"/>
        </w:rPr>
        <w:t>Sheet 1 prepare a cashflow forecast based on the information above</w:t>
      </w:r>
      <w:r w:rsidRPr="00D74C03">
        <w:rPr>
          <w:rFonts w:ascii="Times New Roman" w:hAnsi="Times New Roman" w:cs="Times New Roman"/>
        </w:rPr>
        <w:t>.</w:t>
      </w:r>
    </w:p>
    <w:p w:rsidR="00284147" w:rsidRPr="00D74C03" w:rsidRDefault="00284147" w:rsidP="00284147">
      <w:pPr>
        <w:pStyle w:val="Normal1"/>
        <w:widowControl w:val="0"/>
        <w:spacing w:before="120" w:after="120"/>
        <w:rPr>
          <w:rFonts w:ascii="Times New Roman" w:eastAsia="Arial" w:hAnsi="Times New Roman" w:cs="Times New Roman"/>
          <w:b/>
        </w:rPr>
      </w:pPr>
    </w:p>
    <w:p w:rsidR="00284147" w:rsidRPr="00D74C03" w:rsidRDefault="00284147" w:rsidP="00284147">
      <w:pPr>
        <w:pStyle w:val="Normal1"/>
        <w:widowControl w:val="0"/>
        <w:spacing w:before="120" w:after="120"/>
        <w:rPr>
          <w:rFonts w:ascii="Times New Roman" w:eastAsia="Arial" w:hAnsi="Times New Roman" w:cs="Times New Roman"/>
          <w:b/>
        </w:rPr>
      </w:pPr>
      <w:r w:rsidRPr="00D74C03">
        <w:rPr>
          <w:rFonts w:ascii="Times New Roman" w:eastAsia="Arial" w:hAnsi="Times New Roman" w:cs="Times New Roman"/>
          <w:b/>
        </w:rPr>
        <w:t>Part B.</w:t>
      </w:r>
    </w:p>
    <w:p w:rsidR="00284147" w:rsidRPr="00D74C03" w:rsidRDefault="00284147" w:rsidP="00284147">
      <w:pPr>
        <w:pBdr>
          <w:top w:val="single" w:sz="4" w:space="1" w:color="auto"/>
          <w:left w:val="single" w:sz="4" w:space="4" w:color="auto"/>
          <w:bottom w:val="single" w:sz="4" w:space="1" w:color="auto"/>
          <w:right w:val="single" w:sz="4" w:space="4" w:color="auto"/>
        </w:pBdr>
        <w:rPr>
          <w:rFonts w:ascii="Times New Roman" w:hAnsi="Times New Roman" w:cs="Times New Roman"/>
        </w:rPr>
      </w:pPr>
      <w:r w:rsidRPr="00D74C03">
        <w:rPr>
          <w:rFonts w:ascii="Times New Roman" w:hAnsi="Times New Roman" w:cs="Times New Roman"/>
        </w:rPr>
        <w:t>Paula did not know that she needed a consent for the new breeding pool and therefore had not factored this cost into her cash flow forecast when she applied for the initial bank loan.  The bank loan was to pay for the building of the pool at a cost of $100,000.</w:t>
      </w:r>
    </w:p>
    <w:p w:rsidR="00284147" w:rsidRPr="00D74C03" w:rsidRDefault="00284147" w:rsidP="00284147">
      <w:pPr>
        <w:spacing w:before="240" w:after="240"/>
        <w:rPr>
          <w:rFonts w:ascii="Times New Roman" w:hAnsi="Times New Roman" w:cs="Times New Roman"/>
          <w:b/>
        </w:rPr>
      </w:pPr>
      <w:r w:rsidRPr="00D74C03">
        <w:rPr>
          <w:rFonts w:ascii="Times New Roman" w:hAnsi="Times New Roman" w:cs="Times New Roman"/>
          <w:b/>
        </w:rPr>
        <w:t>YOU ARE REQUIRED TO</w:t>
      </w:r>
    </w:p>
    <w:p w:rsidR="00284147" w:rsidRPr="00D74C03" w:rsidRDefault="00284147" w:rsidP="00284147">
      <w:pPr>
        <w:pStyle w:val="NCEAbullets"/>
        <w:numPr>
          <w:ilvl w:val="0"/>
          <w:numId w:val="36"/>
        </w:numPr>
        <w:tabs>
          <w:tab w:val="clear" w:pos="426"/>
          <w:tab w:val="clear" w:pos="794"/>
          <w:tab w:val="clear" w:pos="1191"/>
          <w:tab w:val="left" w:pos="714"/>
        </w:tabs>
        <w:rPr>
          <w:rFonts w:ascii="Times New Roman" w:eastAsia="Arial" w:hAnsi="Times New Roman" w:cs="Times New Roman"/>
          <w:color w:val="000000"/>
          <w:sz w:val="24"/>
          <w:lang w:val="en-AU"/>
        </w:rPr>
      </w:pPr>
      <w:r w:rsidRPr="00D74C03">
        <w:rPr>
          <w:rFonts w:ascii="Times New Roman" w:eastAsia="Arial" w:hAnsi="Times New Roman" w:cs="Times New Roman"/>
          <w:color w:val="000000"/>
          <w:sz w:val="24"/>
          <w:lang w:val="en-AU"/>
        </w:rPr>
        <w:t>Copy Sheet 1 into Sheet 2, and show the effect of the consent fee on Paula’s Prawn Farm</w:t>
      </w:r>
    </w:p>
    <w:p w:rsidR="00284147" w:rsidRPr="00D74C03" w:rsidRDefault="00284147" w:rsidP="00284147">
      <w:pPr>
        <w:pStyle w:val="NCEAbullets"/>
        <w:numPr>
          <w:ilvl w:val="0"/>
          <w:numId w:val="36"/>
        </w:numPr>
        <w:tabs>
          <w:tab w:val="clear" w:pos="426"/>
          <w:tab w:val="clear" w:pos="794"/>
          <w:tab w:val="clear" w:pos="1191"/>
          <w:tab w:val="left" w:pos="714"/>
        </w:tabs>
        <w:rPr>
          <w:rFonts w:ascii="Times New Roman" w:eastAsia="Arial" w:hAnsi="Times New Roman" w:cs="Times New Roman"/>
          <w:color w:val="000000"/>
          <w:sz w:val="24"/>
          <w:lang w:val="en-AU"/>
        </w:rPr>
      </w:pPr>
      <w:r w:rsidRPr="00D74C03">
        <w:rPr>
          <w:rFonts w:ascii="Times New Roman" w:eastAsia="Arial" w:hAnsi="Times New Roman" w:cs="Times New Roman"/>
          <w:color w:val="000000"/>
          <w:sz w:val="24"/>
          <w:lang w:val="en-AU"/>
        </w:rPr>
        <w:t>Copy Sheet 2 onto Sheet 3 and show a possible response(s) of Paula’s Prawn Farm to the consent fee on the cash flow forecast.</w:t>
      </w:r>
    </w:p>
    <w:p w:rsidR="00284147" w:rsidRPr="00D74C03" w:rsidRDefault="00284147" w:rsidP="002714CF">
      <w:pPr>
        <w:pStyle w:val="NCEAbullets"/>
        <w:numPr>
          <w:ilvl w:val="0"/>
          <w:numId w:val="36"/>
        </w:numPr>
        <w:tabs>
          <w:tab w:val="clear" w:pos="426"/>
          <w:tab w:val="clear" w:pos="794"/>
          <w:tab w:val="clear" w:pos="1191"/>
          <w:tab w:val="left" w:pos="714"/>
        </w:tabs>
        <w:rPr>
          <w:rFonts w:ascii="Times New Roman" w:eastAsia="Arial" w:hAnsi="Times New Roman" w:cs="Times New Roman"/>
          <w:color w:val="000000"/>
          <w:sz w:val="24"/>
          <w:lang w:val="en-AU"/>
        </w:rPr>
      </w:pPr>
      <w:r w:rsidRPr="00D74C03">
        <w:rPr>
          <w:rFonts w:ascii="Times New Roman" w:eastAsia="Arial" w:hAnsi="Times New Roman" w:cs="Times New Roman"/>
          <w:color w:val="000000"/>
          <w:sz w:val="24"/>
          <w:lang w:val="en-AU"/>
        </w:rPr>
        <w:t>Explain and justify the possible response(s) of Paula’s Prawn Farm, using evidence from the cash flow forecast to support your explanation/s. Consider whether certain features of the Prawn Farm have affected its response to the unexpected invoice.</w:t>
      </w:r>
    </w:p>
    <w:p w:rsidR="00755356" w:rsidRPr="00D74C03" w:rsidRDefault="00755356">
      <w:pPr>
        <w:spacing w:after="160" w:line="259" w:lineRule="auto"/>
        <w:rPr>
          <w:rFonts w:ascii="Times New Roman" w:hAnsi="Times New Roman" w:cs="Times New Roman"/>
          <w:noProof/>
          <w:lang w:val="en-NZ" w:eastAsia="en-NZ"/>
        </w:rPr>
      </w:pPr>
      <w:r w:rsidRPr="00D74C03">
        <w:rPr>
          <w:rFonts w:ascii="Times New Roman" w:hAnsi="Times New Roman" w:cs="Times New Roman"/>
          <w:noProof/>
          <w:lang w:val="en-NZ" w:eastAsia="en-NZ"/>
        </w:rPr>
        <w:br w:type="page"/>
      </w:r>
    </w:p>
    <w:p w:rsidR="003D0C8A" w:rsidRPr="00D74C03" w:rsidRDefault="00490106" w:rsidP="003D0C8A">
      <w:pPr>
        <w:pStyle w:val="Normal1"/>
        <w:widowControl w:val="0"/>
        <w:spacing w:before="240" w:after="180"/>
        <w:rPr>
          <w:rFonts w:ascii="Times New Roman" w:eastAsia="Arial" w:hAnsi="Times New Roman" w:cs="Times New Roman"/>
          <w:b/>
        </w:rPr>
      </w:pPr>
      <w:r w:rsidRPr="00D74C03">
        <w:rPr>
          <w:rFonts w:ascii="Times New Roman" w:hAnsi="Times New Roman" w:cs="Times New Roman"/>
          <w:noProof/>
          <w:lang w:val="en-NZ" w:eastAsia="en-NZ"/>
        </w:rPr>
        <w:lastRenderedPageBreak/>
        <w:drawing>
          <wp:anchor distT="0" distB="0" distL="114300" distR="114300" simplePos="0" relativeHeight="251662336" behindDoc="0" locked="0" layoutInCell="1" allowOverlap="1" wp14:anchorId="7F5503B9" wp14:editId="7B7CCA69">
            <wp:simplePos x="0" y="0"/>
            <wp:positionH relativeFrom="column">
              <wp:posOffset>4552950</wp:posOffset>
            </wp:positionH>
            <wp:positionV relativeFrom="paragraph">
              <wp:posOffset>99060</wp:posOffset>
            </wp:positionV>
            <wp:extent cx="914400" cy="1014730"/>
            <wp:effectExtent l="0" t="0" r="0" b="0"/>
            <wp:wrapSquare wrapText="bothSides"/>
            <wp:docPr id="1" name="Picture 1" descr="Image result for crayf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rayfis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4400" cy="1014730"/>
                    </a:xfrm>
                    <a:prstGeom prst="rect">
                      <a:avLst/>
                    </a:prstGeom>
                    <a:noFill/>
                    <a:ln>
                      <a:noFill/>
                    </a:ln>
                  </pic:spPr>
                </pic:pic>
              </a:graphicData>
            </a:graphic>
            <wp14:sizeRelH relativeFrom="page">
              <wp14:pctWidth>0</wp14:pctWidth>
            </wp14:sizeRelH>
            <wp14:sizeRelV relativeFrom="page">
              <wp14:pctHeight>0</wp14:pctHeight>
            </wp14:sizeRelV>
          </wp:anchor>
        </w:drawing>
      </w:r>
      <w:r w:rsidR="00D43823" w:rsidRPr="00D74C03">
        <w:rPr>
          <w:rFonts w:ascii="Times New Roman" w:eastAsia="Arial" w:hAnsi="Times New Roman" w:cs="Times New Roman"/>
          <w:b/>
        </w:rPr>
        <w:t xml:space="preserve">Activity </w:t>
      </w:r>
      <w:r w:rsidRPr="00D74C03">
        <w:rPr>
          <w:rFonts w:ascii="Times New Roman" w:eastAsia="Arial" w:hAnsi="Times New Roman" w:cs="Times New Roman"/>
          <w:b/>
        </w:rPr>
        <w:t>4</w:t>
      </w:r>
      <w:r w:rsidR="00D43823" w:rsidRPr="00D74C03">
        <w:rPr>
          <w:rFonts w:ascii="Times New Roman" w:eastAsia="Arial" w:hAnsi="Times New Roman" w:cs="Times New Roman"/>
          <w:b/>
        </w:rPr>
        <w:t xml:space="preserve">: Cray fishing </w:t>
      </w:r>
    </w:p>
    <w:p w:rsidR="003D0C8A" w:rsidRPr="00D74C03" w:rsidRDefault="003D0C8A" w:rsidP="003D0C8A">
      <w:pPr>
        <w:pStyle w:val="Normal1"/>
        <w:widowControl w:val="0"/>
        <w:spacing w:before="120" w:after="120"/>
        <w:rPr>
          <w:rFonts w:ascii="Times New Roman" w:eastAsia="Arial" w:hAnsi="Times New Roman" w:cs="Times New Roman"/>
          <w:b/>
        </w:rPr>
      </w:pPr>
      <w:r w:rsidRPr="00D74C03">
        <w:rPr>
          <w:rFonts w:ascii="Times New Roman" w:eastAsia="Arial" w:hAnsi="Times New Roman" w:cs="Times New Roman"/>
          <w:b/>
        </w:rPr>
        <w:t>Part A.</w:t>
      </w:r>
    </w:p>
    <w:p w:rsidR="003D0C8A" w:rsidRPr="00D74C03" w:rsidRDefault="003D0C8A" w:rsidP="003D0C8A">
      <w:pPr>
        <w:pStyle w:val="Normal1"/>
        <w:widowControl w:val="0"/>
        <w:spacing w:before="120" w:after="120"/>
        <w:rPr>
          <w:rFonts w:ascii="Times New Roman" w:eastAsia="Arial" w:hAnsi="Times New Roman" w:cs="Times New Roman"/>
        </w:rPr>
      </w:pPr>
      <w:r w:rsidRPr="00D74C03">
        <w:rPr>
          <w:rFonts w:ascii="Times New Roman" w:eastAsia="Arial" w:hAnsi="Times New Roman" w:cs="Times New Roman"/>
        </w:rPr>
        <w:t xml:space="preserve">Prepare a cash flow forecast to show receipts and payments for </w:t>
      </w:r>
      <w:r w:rsidRPr="00D74C03">
        <w:rPr>
          <w:rFonts w:ascii="Times New Roman" w:eastAsia="Arial" w:hAnsi="Times New Roman" w:cs="Times New Roman"/>
          <w:b/>
          <w:i/>
        </w:rPr>
        <w:t>May to December</w:t>
      </w:r>
      <w:r w:rsidRPr="00D74C03">
        <w:rPr>
          <w:rFonts w:ascii="Times New Roman" w:eastAsia="Arial" w:hAnsi="Times New Roman" w:cs="Times New Roman"/>
        </w:rPr>
        <w:t xml:space="preserve"> from the information below. You must use an appropriate software programme.</w:t>
      </w:r>
    </w:p>
    <w:p w:rsidR="003D0C8A" w:rsidRPr="00D74C03" w:rsidRDefault="003D0C8A" w:rsidP="003D0C8A">
      <w:pPr>
        <w:pStyle w:val="NCEAL3heading"/>
        <w:numPr>
          <w:ilvl w:val="0"/>
          <w:numId w:val="36"/>
        </w:numPr>
        <w:spacing w:before="120" w:after="120"/>
        <w:rPr>
          <w:rFonts w:ascii="Times New Roman" w:eastAsia="Arial" w:hAnsi="Times New Roman" w:cs="Times New Roman"/>
          <w:b w:val="0"/>
          <w:i w:val="0"/>
          <w:color w:val="000000"/>
          <w:szCs w:val="24"/>
          <w:lang w:val="en-AU" w:eastAsia="en-US"/>
        </w:rPr>
      </w:pPr>
      <w:r w:rsidRPr="00D74C03">
        <w:rPr>
          <w:rFonts w:ascii="Times New Roman" w:eastAsia="Arial" w:hAnsi="Times New Roman" w:cs="Times New Roman"/>
          <w:b w:val="0"/>
          <w:i w:val="0"/>
          <w:color w:val="000000"/>
          <w:szCs w:val="24"/>
          <w:lang w:val="en-AU" w:eastAsia="en-US"/>
        </w:rPr>
        <w:t>Chris Cray runs a crayfish boat out from Whakatane in the Bay of Plenty. His business had been expanding so he decided to approach the bank in January for a loan to help him buy new cray quota (amount of cray he is allowed to catch) of $100,000.</w:t>
      </w:r>
    </w:p>
    <w:p w:rsidR="003D0C8A" w:rsidRPr="00D74C03" w:rsidRDefault="003D0C8A" w:rsidP="003D0C8A">
      <w:pPr>
        <w:pStyle w:val="NCEAbullets"/>
        <w:numPr>
          <w:ilvl w:val="0"/>
          <w:numId w:val="36"/>
        </w:numPr>
        <w:tabs>
          <w:tab w:val="left" w:pos="714"/>
        </w:tabs>
        <w:rPr>
          <w:rFonts w:ascii="Times New Roman" w:eastAsia="Arial" w:hAnsi="Times New Roman" w:cs="Times New Roman"/>
          <w:color w:val="000000"/>
          <w:sz w:val="24"/>
          <w:lang w:val="en-AU"/>
        </w:rPr>
      </w:pPr>
      <w:r w:rsidRPr="00D74C03">
        <w:rPr>
          <w:rFonts w:ascii="Times New Roman" w:eastAsia="Arial" w:hAnsi="Times New Roman" w:cs="Times New Roman"/>
          <w:color w:val="000000"/>
          <w:sz w:val="24"/>
          <w:lang w:val="en-AU"/>
        </w:rPr>
        <w:t xml:space="preserve">The loan of $100,000 was approved for July (the start of the crayfish season) and the funds were made available at the beginning of July. </w:t>
      </w:r>
    </w:p>
    <w:p w:rsidR="003D0C8A" w:rsidRPr="00D74C03" w:rsidRDefault="003D0C8A" w:rsidP="003D0C8A">
      <w:pPr>
        <w:pStyle w:val="NCEAbullets"/>
        <w:numPr>
          <w:ilvl w:val="0"/>
          <w:numId w:val="36"/>
        </w:numPr>
        <w:tabs>
          <w:tab w:val="left" w:pos="714"/>
        </w:tabs>
        <w:rPr>
          <w:rFonts w:ascii="Times New Roman" w:eastAsia="Arial" w:hAnsi="Times New Roman" w:cs="Times New Roman"/>
          <w:color w:val="000000"/>
          <w:sz w:val="24"/>
          <w:lang w:val="en-AU"/>
        </w:rPr>
      </w:pPr>
      <w:r w:rsidRPr="00D74C03">
        <w:rPr>
          <w:rFonts w:ascii="Times New Roman" w:eastAsia="Arial" w:hAnsi="Times New Roman" w:cs="Times New Roman"/>
          <w:color w:val="000000"/>
          <w:sz w:val="24"/>
          <w:lang w:val="en-AU"/>
        </w:rPr>
        <w:t>As the floating interest rates were currently lower than the fixed interest rates, Chris decided to float his loan at 5.25% pa.  The $100,000 loan was for a period of three years and with a floating interest rate of 5.25%, this would mean monthly repayments of principal and interest of $3,000 per month starting at the end of July.</w:t>
      </w:r>
    </w:p>
    <w:p w:rsidR="003D0C8A" w:rsidRPr="00D74C03" w:rsidRDefault="003D0C8A" w:rsidP="003D0C8A">
      <w:pPr>
        <w:pStyle w:val="NCEAbullets"/>
        <w:numPr>
          <w:ilvl w:val="0"/>
          <w:numId w:val="36"/>
        </w:numPr>
        <w:tabs>
          <w:tab w:val="left" w:pos="714"/>
        </w:tabs>
        <w:rPr>
          <w:rFonts w:ascii="Times New Roman" w:eastAsia="Arial" w:hAnsi="Times New Roman" w:cs="Times New Roman"/>
          <w:color w:val="000000"/>
          <w:sz w:val="24"/>
          <w:lang w:val="en-AU"/>
        </w:rPr>
      </w:pPr>
      <w:r w:rsidRPr="00D74C03">
        <w:rPr>
          <w:rFonts w:ascii="Times New Roman" w:eastAsia="Arial" w:hAnsi="Times New Roman" w:cs="Times New Roman"/>
          <w:color w:val="000000"/>
          <w:sz w:val="24"/>
          <w:lang w:val="en-AU"/>
        </w:rPr>
        <w:t>Chris pays for the increased quota costing $100,000 in July.</w:t>
      </w:r>
    </w:p>
    <w:p w:rsidR="003D0C8A" w:rsidRPr="00D74C03" w:rsidRDefault="003D0C8A" w:rsidP="003D0C8A">
      <w:pPr>
        <w:pStyle w:val="NCEAbullets"/>
        <w:numPr>
          <w:ilvl w:val="0"/>
          <w:numId w:val="36"/>
        </w:numPr>
        <w:tabs>
          <w:tab w:val="left" w:pos="714"/>
        </w:tabs>
        <w:rPr>
          <w:rFonts w:ascii="Times New Roman" w:eastAsia="Arial" w:hAnsi="Times New Roman" w:cs="Times New Roman"/>
          <w:color w:val="000000"/>
          <w:sz w:val="24"/>
          <w:lang w:val="en-AU"/>
        </w:rPr>
      </w:pPr>
      <w:r w:rsidRPr="00D74C03">
        <w:rPr>
          <w:rFonts w:ascii="Times New Roman" w:eastAsia="Arial" w:hAnsi="Times New Roman" w:cs="Times New Roman"/>
          <w:color w:val="000000"/>
          <w:sz w:val="24"/>
          <w:lang w:val="en-AU"/>
        </w:rPr>
        <w:t>Chris cannot increase sales as he is limited by the amount of quota that he owns, however, he does sell everything that he catches, to the value of $71,000 each month.</w:t>
      </w:r>
    </w:p>
    <w:p w:rsidR="003D0C8A" w:rsidRPr="00D74C03" w:rsidRDefault="003D0C8A" w:rsidP="003D0C8A">
      <w:pPr>
        <w:pStyle w:val="NCEAbullets"/>
        <w:numPr>
          <w:ilvl w:val="0"/>
          <w:numId w:val="36"/>
        </w:numPr>
        <w:tabs>
          <w:tab w:val="left" w:pos="714"/>
        </w:tabs>
        <w:rPr>
          <w:rFonts w:ascii="Times New Roman" w:eastAsia="Arial" w:hAnsi="Times New Roman" w:cs="Times New Roman"/>
          <w:color w:val="000000"/>
          <w:sz w:val="24"/>
          <w:lang w:val="en-AU"/>
        </w:rPr>
      </w:pPr>
      <w:r w:rsidRPr="00D74C03">
        <w:rPr>
          <w:rFonts w:ascii="Times New Roman" w:eastAsia="Arial" w:hAnsi="Times New Roman" w:cs="Times New Roman"/>
          <w:color w:val="000000"/>
          <w:sz w:val="24"/>
          <w:lang w:val="en-AU"/>
        </w:rPr>
        <w:t xml:space="preserve">Chris has decided to offer 30-day credit terms to his existing restaurant market. He anticipates that from July, $20,000 of sales each month will be on credit to restaurants. </w:t>
      </w:r>
    </w:p>
    <w:p w:rsidR="003D0C8A" w:rsidRPr="00D74C03" w:rsidRDefault="003D0C8A" w:rsidP="003D0C8A">
      <w:pPr>
        <w:pStyle w:val="NCEAbullets"/>
        <w:numPr>
          <w:ilvl w:val="0"/>
          <w:numId w:val="36"/>
        </w:numPr>
        <w:tabs>
          <w:tab w:val="left" w:pos="714"/>
        </w:tabs>
        <w:rPr>
          <w:rFonts w:ascii="Times New Roman" w:eastAsia="Arial" w:hAnsi="Times New Roman" w:cs="Times New Roman"/>
          <w:color w:val="000000"/>
          <w:sz w:val="24"/>
          <w:lang w:val="en-AU"/>
        </w:rPr>
      </w:pPr>
      <w:r w:rsidRPr="00D74C03">
        <w:rPr>
          <w:rFonts w:ascii="Times New Roman" w:eastAsia="Arial" w:hAnsi="Times New Roman" w:cs="Times New Roman"/>
          <w:color w:val="000000"/>
          <w:sz w:val="24"/>
          <w:lang w:val="en-AU"/>
        </w:rPr>
        <w:t>Currently Chris takes out personal drawings $4,500 per month and has three employees at a further $6,680 per month, though this rises from July to $11,101 as the cray fishing season starts.</w:t>
      </w:r>
    </w:p>
    <w:p w:rsidR="003D0C8A" w:rsidRPr="00D74C03" w:rsidRDefault="003D0C8A" w:rsidP="003D0C8A">
      <w:pPr>
        <w:pStyle w:val="NCEAbullets"/>
        <w:numPr>
          <w:ilvl w:val="0"/>
          <w:numId w:val="36"/>
        </w:numPr>
        <w:tabs>
          <w:tab w:val="left" w:pos="714"/>
        </w:tabs>
        <w:rPr>
          <w:rFonts w:ascii="Times New Roman" w:eastAsia="Arial" w:hAnsi="Times New Roman" w:cs="Times New Roman"/>
          <w:color w:val="000000"/>
          <w:sz w:val="24"/>
          <w:lang w:val="en-AU"/>
        </w:rPr>
      </w:pPr>
      <w:r w:rsidRPr="00D74C03">
        <w:rPr>
          <w:rFonts w:ascii="Times New Roman" w:eastAsia="Arial" w:hAnsi="Times New Roman" w:cs="Times New Roman"/>
          <w:color w:val="000000"/>
          <w:sz w:val="24"/>
          <w:lang w:val="en-AU"/>
        </w:rPr>
        <w:t>Chris intends to advertise in May and June at a cost of $500 per month and this will increase to $1,500 each month from July to December.</w:t>
      </w:r>
    </w:p>
    <w:p w:rsidR="003D0C8A" w:rsidRPr="00D74C03" w:rsidRDefault="003D0C8A" w:rsidP="003D0C8A">
      <w:pPr>
        <w:pStyle w:val="NCEAbullets"/>
        <w:numPr>
          <w:ilvl w:val="0"/>
          <w:numId w:val="0"/>
        </w:numPr>
        <w:tabs>
          <w:tab w:val="left" w:pos="714"/>
        </w:tabs>
        <w:ind w:left="360"/>
        <w:rPr>
          <w:rFonts w:ascii="Times New Roman" w:eastAsia="Arial" w:hAnsi="Times New Roman" w:cs="Times New Roman"/>
          <w:color w:val="000000"/>
          <w:sz w:val="24"/>
          <w:lang w:val="en-AU"/>
        </w:rPr>
      </w:pPr>
    </w:p>
    <w:p w:rsidR="003D0C8A" w:rsidRPr="00D74C03" w:rsidRDefault="003D0C8A" w:rsidP="003D0C8A">
      <w:pPr>
        <w:pStyle w:val="NCEAbullets"/>
        <w:numPr>
          <w:ilvl w:val="0"/>
          <w:numId w:val="36"/>
        </w:numPr>
        <w:tabs>
          <w:tab w:val="left" w:pos="714"/>
        </w:tabs>
        <w:rPr>
          <w:rFonts w:ascii="Times New Roman" w:eastAsia="Arial" w:hAnsi="Times New Roman" w:cs="Times New Roman"/>
          <w:color w:val="000000"/>
          <w:sz w:val="24"/>
          <w:lang w:val="en-AU"/>
        </w:rPr>
      </w:pPr>
      <w:r w:rsidRPr="00D74C03">
        <w:rPr>
          <w:rFonts w:ascii="Times New Roman" w:eastAsia="Arial" w:hAnsi="Times New Roman" w:cs="Times New Roman"/>
          <w:color w:val="000000"/>
          <w:sz w:val="24"/>
          <w:lang w:val="en-AU"/>
        </w:rPr>
        <w:t>The following information and estimates are available:</w:t>
      </w:r>
    </w:p>
    <w:tbl>
      <w:tblPr>
        <w:tblStyle w:val="TableGrid"/>
        <w:tblW w:w="0" w:type="auto"/>
        <w:jc w:val="center"/>
        <w:tblLook w:val="04A0" w:firstRow="1" w:lastRow="0" w:firstColumn="1" w:lastColumn="0" w:noHBand="0" w:noVBand="1"/>
      </w:tblPr>
      <w:tblGrid>
        <w:gridCol w:w="1390"/>
        <w:gridCol w:w="1276"/>
        <w:gridCol w:w="2551"/>
      </w:tblGrid>
      <w:tr w:rsidR="003D0C8A" w:rsidRPr="00D74C03" w:rsidTr="00463118">
        <w:trPr>
          <w:trHeight w:val="350"/>
          <w:jc w:val="center"/>
        </w:trPr>
        <w:tc>
          <w:tcPr>
            <w:tcW w:w="1390" w:type="dxa"/>
          </w:tcPr>
          <w:p w:rsidR="003D0C8A" w:rsidRPr="00D74C03" w:rsidRDefault="003D0C8A" w:rsidP="00463118">
            <w:pPr>
              <w:pStyle w:val="NCEAL3heading"/>
              <w:keepNext w:val="0"/>
              <w:widowControl w:val="0"/>
              <w:spacing w:before="40" w:after="40"/>
              <w:contextualSpacing/>
              <w:jc w:val="center"/>
              <w:rPr>
                <w:rFonts w:ascii="Times New Roman" w:hAnsi="Times New Roman" w:cs="Times New Roman"/>
                <w:i w:val="0"/>
                <w:szCs w:val="24"/>
                <w:lang w:val="en-GB"/>
              </w:rPr>
            </w:pPr>
          </w:p>
        </w:tc>
        <w:tc>
          <w:tcPr>
            <w:tcW w:w="1276" w:type="dxa"/>
          </w:tcPr>
          <w:p w:rsidR="003D0C8A" w:rsidRPr="00D74C03" w:rsidRDefault="003D0C8A" w:rsidP="00463118">
            <w:pPr>
              <w:pStyle w:val="NCEAL3heading"/>
              <w:keepNext w:val="0"/>
              <w:widowControl w:val="0"/>
              <w:spacing w:before="40" w:after="40"/>
              <w:contextualSpacing/>
              <w:rPr>
                <w:rFonts w:ascii="Times New Roman" w:hAnsi="Times New Roman" w:cs="Times New Roman"/>
                <w:i w:val="0"/>
                <w:szCs w:val="24"/>
                <w:lang w:val="en-GB"/>
              </w:rPr>
            </w:pPr>
            <w:r w:rsidRPr="00D74C03">
              <w:rPr>
                <w:rFonts w:ascii="Times New Roman" w:hAnsi="Times New Roman" w:cs="Times New Roman"/>
                <w:i w:val="0"/>
                <w:szCs w:val="24"/>
                <w:lang w:val="en-GB"/>
              </w:rPr>
              <w:t>Sales#</w:t>
            </w:r>
          </w:p>
        </w:tc>
        <w:tc>
          <w:tcPr>
            <w:tcW w:w="2551" w:type="dxa"/>
          </w:tcPr>
          <w:p w:rsidR="003D0C8A" w:rsidRPr="00D74C03" w:rsidRDefault="003D0C8A" w:rsidP="00463118">
            <w:pPr>
              <w:pStyle w:val="NCEAL3heading"/>
              <w:keepNext w:val="0"/>
              <w:widowControl w:val="0"/>
              <w:spacing w:before="40" w:after="40"/>
              <w:contextualSpacing/>
              <w:rPr>
                <w:rFonts w:ascii="Times New Roman" w:hAnsi="Times New Roman" w:cs="Times New Roman"/>
                <w:i w:val="0"/>
                <w:szCs w:val="24"/>
                <w:lang w:val="en-GB"/>
              </w:rPr>
            </w:pPr>
            <w:r w:rsidRPr="00D74C03">
              <w:rPr>
                <w:rFonts w:ascii="Times New Roman" w:hAnsi="Times New Roman" w:cs="Times New Roman"/>
                <w:i w:val="0"/>
                <w:szCs w:val="24"/>
                <w:lang w:val="en-GB"/>
              </w:rPr>
              <w:t>Cray Fish Expenses</w:t>
            </w:r>
          </w:p>
        </w:tc>
      </w:tr>
      <w:tr w:rsidR="003D0C8A" w:rsidRPr="00D74C03" w:rsidTr="00463118">
        <w:trPr>
          <w:trHeight w:val="211"/>
          <w:jc w:val="center"/>
        </w:trPr>
        <w:tc>
          <w:tcPr>
            <w:tcW w:w="1390" w:type="dxa"/>
          </w:tcPr>
          <w:p w:rsidR="003D0C8A" w:rsidRPr="00D74C03" w:rsidRDefault="003D0C8A" w:rsidP="00463118">
            <w:pPr>
              <w:pStyle w:val="NCEAL3heading"/>
              <w:keepNext w:val="0"/>
              <w:widowControl w:val="0"/>
              <w:spacing w:before="40" w:after="40"/>
              <w:contextualSpacing/>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May</w:t>
            </w:r>
          </w:p>
        </w:tc>
        <w:tc>
          <w:tcPr>
            <w:tcW w:w="1276" w:type="dxa"/>
          </w:tcPr>
          <w:p w:rsidR="003D0C8A" w:rsidRPr="00D74C03" w:rsidRDefault="003D0C8A" w:rsidP="00463118">
            <w:pPr>
              <w:pStyle w:val="NCEAL3heading"/>
              <w:keepNext w:val="0"/>
              <w:widowControl w:val="0"/>
              <w:spacing w:before="40" w:after="40"/>
              <w:contextualSpacing/>
              <w:jc w:val="right"/>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0</w:t>
            </w:r>
          </w:p>
        </w:tc>
        <w:tc>
          <w:tcPr>
            <w:tcW w:w="2551" w:type="dxa"/>
          </w:tcPr>
          <w:p w:rsidR="003D0C8A" w:rsidRPr="00D74C03" w:rsidRDefault="003D0C8A" w:rsidP="00463118">
            <w:pPr>
              <w:pStyle w:val="NCEAL3heading"/>
              <w:keepNext w:val="0"/>
              <w:widowControl w:val="0"/>
              <w:spacing w:before="40" w:after="40"/>
              <w:contextualSpacing/>
              <w:jc w:val="right"/>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12,500</w:t>
            </w:r>
          </w:p>
        </w:tc>
      </w:tr>
      <w:tr w:rsidR="003D0C8A" w:rsidRPr="00D74C03" w:rsidTr="00463118">
        <w:trPr>
          <w:trHeight w:val="260"/>
          <w:jc w:val="center"/>
        </w:trPr>
        <w:tc>
          <w:tcPr>
            <w:tcW w:w="1390" w:type="dxa"/>
          </w:tcPr>
          <w:p w:rsidR="003D0C8A" w:rsidRPr="00D74C03" w:rsidRDefault="003D0C8A" w:rsidP="00463118">
            <w:pPr>
              <w:pStyle w:val="NCEAL3heading"/>
              <w:keepNext w:val="0"/>
              <w:widowControl w:val="0"/>
              <w:spacing w:before="40" w:after="40"/>
              <w:contextualSpacing/>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June</w:t>
            </w:r>
          </w:p>
        </w:tc>
        <w:tc>
          <w:tcPr>
            <w:tcW w:w="1276" w:type="dxa"/>
          </w:tcPr>
          <w:p w:rsidR="003D0C8A" w:rsidRPr="00D74C03" w:rsidRDefault="003D0C8A" w:rsidP="00463118">
            <w:pPr>
              <w:pStyle w:val="NCEAL3heading"/>
              <w:keepNext w:val="0"/>
              <w:widowControl w:val="0"/>
              <w:spacing w:before="40" w:after="40"/>
              <w:contextualSpacing/>
              <w:jc w:val="right"/>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0</w:t>
            </w:r>
          </w:p>
        </w:tc>
        <w:tc>
          <w:tcPr>
            <w:tcW w:w="2551" w:type="dxa"/>
          </w:tcPr>
          <w:p w:rsidR="003D0C8A" w:rsidRPr="00D74C03" w:rsidRDefault="003D0C8A" w:rsidP="00463118">
            <w:pPr>
              <w:pStyle w:val="NCEAL3heading"/>
              <w:keepNext w:val="0"/>
              <w:widowControl w:val="0"/>
              <w:spacing w:before="40" w:after="40"/>
              <w:contextualSpacing/>
              <w:jc w:val="right"/>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12,500</w:t>
            </w:r>
          </w:p>
        </w:tc>
      </w:tr>
      <w:tr w:rsidR="003D0C8A" w:rsidRPr="00D74C03" w:rsidTr="00463118">
        <w:trPr>
          <w:trHeight w:val="197"/>
          <w:jc w:val="center"/>
        </w:trPr>
        <w:tc>
          <w:tcPr>
            <w:tcW w:w="1390" w:type="dxa"/>
          </w:tcPr>
          <w:p w:rsidR="003D0C8A" w:rsidRPr="00D74C03" w:rsidRDefault="003D0C8A" w:rsidP="00463118">
            <w:pPr>
              <w:pStyle w:val="NCEAL3heading"/>
              <w:keepNext w:val="0"/>
              <w:widowControl w:val="0"/>
              <w:spacing w:before="40" w:after="40"/>
              <w:contextualSpacing/>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July</w:t>
            </w:r>
          </w:p>
        </w:tc>
        <w:tc>
          <w:tcPr>
            <w:tcW w:w="1276" w:type="dxa"/>
          </w:tcPr>
          <w:p w:rsidR="003D0C8A" w:rsidRPr="00D74C03" w:rsidRDefault="003D0C8A" w:rsidP="00463118">
            <w:pPr>
              <w:pStyle w:val="NCEAL3heading"/>
              <w:keepNext w:val="0"/>
              <w:widowControl w:val="0"/>
              <w:spacing w:before="40" w:after="40"/>
              <w:contextualSpacing/>
              <w:jc w:val="right"/>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71,000</w:t>
            </w:r>
          </w:p>
        </w:tc>
        <w:tc>
          <w:tcPr>
            <w:tcW w:w="2551" w:type="dxa"/>
          </w:tcPr>
          <w:p w:rsidR="003D0C8A" w:rsidRPr="00D74C03" w:rsidRDefault="003D0C8A" w:rsidP="00463118">
            <w:pPr>
              <w:pStyle w:val="NCEAL3heading"/>
              <w:keepNext w:val="0"/>
              <w:widowControl w:val="0"/>
              <w:spacing w:before="40" w:after="40"/>
              <w:contextualSpacing/>
              <w:jc w:val="right"/>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45,500</w:t>
            </w:r>
          </w:p>
        </w:tc>
      </w:tr>
      <w:tr w:rsidR="003D0C8A" w:rsidRPr="00D74C03" w:rsidTr="00463118">
        <w:trPr>
          <w:trHeight w:val="247"/>
          <w:jc w:val="center"/>
        </w:trPr>
        <w:tc>
          <w:tcPr>
            <w:tcW w:w="1390" w:type="dxa"/>
          </w:tcPr>
          <w:p w:rsidR="003D0C8A" w:rsidRPr="00D74C03" w:rsidRDefault="003D0C8A" w:rsidP="00463118">
            <w:pPr>
              <w:pStyle w:val="NCEAL3heading"/>
              <w:keepNext w:val="0"/>
              <w:widowControl w:val="0"/>
              <w:spacing w:before="40" w:after="40"/>
              <w:contextualSpacing/>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August</w:t>
            </w:r>
          </w:p>
        </w:tc>
        <w:tc>
          <w:tcPr>
            <w:tcW w:w="1276" w:type="dxa"/>
          </w:tcPr>
          <w:p w:rsidR="003D0C8A" w:rsidRPr="00D74C03" w:rsidRDefault="003D0C8A" w:rsidP="00463118">
            <w:pPr>
              <w:pStyle w:val="NCEAL3heading"/>
              <w:keepNext w:val="0"/>
              <w:widowControl w:val="0"/>
              <w:spacing w:before="40" w:after="40"/>
              <w:contextualSpacing/>
              <w:jc w:val="right"/>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71,000</w:t>
            </w:r>
          </w:p>
        </w:tc>
        <w:tc>
          <w:tcPr>
            <w:tcW w:w="2551" w:type="dxa"/>
          </w:tcPr>
          <w:p w:rsidR="003D0C8A" w:rsidRPr="00D74C03" w:rsidRDefault="003D0C8A" w:rsidP="00463118">
            <w:pPr>
              <w:pStyle w:val="NCEAL3heading"/>
              <w:keepNext w:val="0"/>
              <w:widowControl w:val="0"/>
              <w:spacing w:before="40" w:after="40"/>
              <w:contextualSpacing/>
              <w:jc w:val="right"/>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45,500</w:t>
            </w:r>
          </w:p>
        </w:tc>
      </w:tr>
      <w:tr w:rsidR="003D0C8A" w:rsidRPr="00D74C03" w:rsidTr="00463118">
        <w:trPr>
          <w:trHeight w:val="301"/>
          <w:jc w:val="center"/>
        </w:trPr>
        <w:tc>
          <w:tcPr>
            <w:tcW w:w="1390" w:type="dxa"/>
          </w:tcPr>
          <w:p w:rsidR="003D0C8A" w:rsidRPr="00D74C03" w:rsidRDefault="003D0C8A" w:rsidP="00463118">
            <w:pPr>
              <w:pStyle w:val="NCEAL3heading"/>
              <w:keepNext w:val="0"/>
              <w:widowControl w:val="0"/>
              <w:spacing w:before="40" w:after="40"/>
              <w:contextualSpacing/>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September</w:t>
            </w:r>
          </w:p>
        </w:tc>
        <w:tc>
          <w:tcPr>
            <w:tcW w:w="1276" w:type="dxa"/>
          </w:tcPr>
          <w:p w:rsidR="003D0C8A" w:rsidRPr="00D74C03" w:rsidRDefault="003D0C8A" w:rsidP="00463118">
            <w:pPr>
              <w:pStyle w:val="NCEAL3heading"/>
              <w:keepNext w:val="0"/>
              <w:widowControl w:val="0"/>
              <w:spacing w:before="40" w:after="40"/>
              <w:contextualSpacing/>
              <w:jc w:val="right"/>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71,000*</w:t>
            </w:r>
          </w:p>
        </w:tc>
        <w:tc>
          <w:tcPr>
            <w:tcW w:w="2551" w:type="dxa"/>
          </w:tcPr>
          <w:p w:rsidR="003D0C8A" w:rsidRPr="00D74C03" w:rsidRDefault="003D0C8A" w:rsidP="00463118">
            <w:pPr>
              <w:pStyle w:val="NCEAL3heading"/>
              <w:keepNext w:val="0"/>
              <w:widowControl w:val="0"/>
              <w:spacing w:before="40" w:after="40"/>
              <w:contextualSpacing/>
              <w:jc w:val="right"/>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45,500*</w:t>
            </w:r>
          </w:p>
        </w:tc>
      </w:tr>
      <w:tr w:rsidR="003D0C8A" w:rsidRPr="00D74C03" w:rsidTr="00463118">
        <w:trPr>
          <w:trHeight w:val="351"/>
          <w:jc w:val="center"/>
        </w:trPr>
        <w:tc>
          <w:tcPr>
            <w:tcW w:w="1390" w:type="dxa"/>
          </w:tcPr>
          <w:p w:rsidR="003D0C8A" w:rsidRPr="00D74C03" w:rsidRDefault="003D0C8A" w:rsidP="00463118">
            <w:pPr>
              <w:pStyle w:val="NCEAL3heading"/>
              <w:keepNext w:val="0"/>
              <w:widowControl w:val="0"/>
              <w:spacing w:before="40" w:after="40"/>
              <w:contextualSpacing/>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October</w:t>
            </w:r>
          </w:p>
        </w:tc>
        <w:tc>
          <w:tcPr>
            <w:tcW w:w="1276" w:type="dxa"/>
          </w:tcPr>
          <w:p w:rsidR="003D0C8A" w:rsidRPr="00D74C03" w:rsidRDefault="003D0C8A" w:rsidP="00463118">
            <w:pPr>
              <w:pStyle w:val="NCEAL3heading"/>
              <w:keepNext w:val="0"/>
              <w:widowControl w:val="0"/>
              <w:spacing w:before="40" w:after="40"/>
              <w:contextualSpacing/>
              <w:jc w:val="right"/>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71,000*</w:t>
            </w:r>
          </w:p>
        </w:tc>
        <w:tc>
          <w:tcPr>
            <w:tcW w:w="2551" w:type="dxa"/>
          </w:tcPr>
          <w:p w:rsidR="003D0C8A" w:rsidRPr="00D74C03" w:rsidRDefault="003D0C8A" w:rsidP="00463118">
            <w:pPr>
              <w:pStyle w:val="NCEAL3heading"/>
              <w:keepNext w:val="0"/>
              <w:widowControl w:val="0"/>
              <w:spacing w:before="40" w:after="40"/>
              <w:contextualSpacing/>
              <w:jc w:val="right"/>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45,500*</w:t>
            </w:r>
          </w:p>
        </w:tc>
      </w:tr>
      <w:tr w:rsidR="003D0C8A" w:rsidRPr="00D74C03" w:rsidTr="00463118">
        <w:trPr>
          <w:trHeight w:val="351"/>
          <w:jc w:val="center"/>
        </w:trPr>
        <w:tc>
          <w:tcPr>
            <w:tcW w:w="1390" w:type="dxa"/>
          </w:tcPr>
          <w:p w:rsidR="003D0C8A" w:rsidRPr="00D74C03" w:rsidRDefault="003D0C8A" w:rsidP="00463118">
            <w:pPr>
              <w:pStyle w:val="NCEAL3heading"/>
              <w:keepNext w:val="0"/>
              <w:widowControl w:val="0"/>
              <w:spacing w:before="40" w:after="40"/>
              <w:contextualSpacing/>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November</w:t>
            </w:r>
          </w:p>
        </w:tc>
        <w:tc>
          <w:tcPr>
            <w:tcW w:w="1276" w:type="dxa"/>
          </w:tcPr>
          <w:p w:rsidR="003D0C8A" w:rsidRPr="00D74C03" w:rsidRDefault="003D0C8A" w:rsidP="00463118">
            <w:pPr>
              <w:pStyle w:val="NCEAL3heading"/>
              <w:keepNext w:val="0"/>
              <w:widowControl w:val="0"/>
              <w:spacing w:before="40" w:after="40"/>
              <w:contextualSpacing/>
              <w:jc w:val="right"/>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71,000*</w:t>
            </w:r>
          </w:p>
        </w:tc>
        <w:tc>
          <w:tcPr>
            <w:tcW w:w="2551" w:type="dxa"/>
          </w:tcPr>
          <w:p w:rsidR="003D0C8A" w:rsidRPr="00D74C03" w:rsidRDefault="003D0C8A" w:rsidP="00463118">
            <w:pPr>
              <w:pStyle w:val="NCEAL3heading"/>
              <w:keepNext w:val="0"/>
              <w:widowControl w:val="0"/>
              <w:spacing w:before="40" w:after="40"/>
              <w:contextualSpacing/>
              <w:jc w:val="right"/>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45,500*</w:t>
            </w:r>
          </w:p>
        </w:tc>
      </w:tr>
      <w:tr w:rsidR="003D0C8A" w:rsidRPr="00D74C03" w:rsidTr="00463118">
        <w:trPr>
          <w:trHeight w:val="351"/>
          <w:jc w:val="center"/>
        </w:trPr>
        <w:tc>
          <w:tcPr>
            <w:tcW w:w="1390" w:type="dxa"/>
          </w:tcPr>
          <w:p w:rsidR="003D0C8A" w:rsidRPr="00D74C03" w:rsidRDefault="003D0C8A" w:rsidP="00463118">
            <w:pPr>
              <w:pStyle w:val="NCEAL3heading"/>
              <w:keepNext w:val="0"/>
              <w:widowControl w:val="0"/>
              <w:spacing w:before="40" w:after="40"/>
              <w:contextualSpacing/>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December</w:t>
            </w:r>
          </w:p>
        </w:tc>
        <w:tc>
          <w:tcPr>
            <w:tcW w:w="1276" w:type="dxa"/>
          </w:tcPr>
          <w:p w:rsidR="003D0C8A" w:rsidRPr="00D74C03" w:rsidRDefault="003D0C8A" w:rsidP="00463118">
            <w:pPr>
              <w:pStyle w:val="NCEAL3heading"/>
              <w:keepNext w:val="0"/>
              <w:widowControl w:val="0"/>
              <w:spacing w:before="40" w:after="40"/>
              <w:contextualSpacing/>
              <w:jc w:val="right"/>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71,000*</w:t>
            </w:r>
          </w:p>
        </w:tc>
        <w:tc>
          <w:tcPr>
            <w:tcW w:w="2551" w:type="dxa"/>
          </w:tcPr>
          <w:p w:rsidR="003D0C8A" w:rsidRPr="00D74C03" w:rsidRDefault="003D0C8A" w:rsidP="00463118">
            <w:pPr>
              <w:pStyle w:val="NCEAL3heading"/>
              <w:keepNext w:val="0"/>
              <w:widowControl w:val="0"/>
              <w:spacing w:before="40" w:after="40"/>
              <w:contextualSpacing/>
              <w:jc w:val="right"/>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45,500*</w:t>
            </w:r>
          </w:p>
        </w:tc>
      </w:tr>
      <w:tr w:rsidR="003D0C8A" w:rsidRPr="00D74C03" w:rsidTr="00463118">
        <w:trPr>
          <w:trHeight w:val="351"/>
          <w:jc w:val="center"/>
        </w:trPr>
        <w:tc>
          <w:tcPr>
            <w:tcW w:w="5217" w:type="dxa"/>
            <w:gridSpan w:val="3"/>
          </w:tcPr>
          <w:p w:rsidR="003D0C8A" w:rsidRPr="00D74C03" w:rsidRDefault="003D0C8A" w:rsidP="00463118">
            <w:pPr>
              <w:pStyle w:val="NCEAL3heading"/>
              <w:keepNext w:val="0"/>
              <w:widowControl w:val="0"/>
              <w:spacing w:before="40" w:after="40"/>
              <w:contextualSpacing/>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 sales include cash and credit</w:t>
            </w:r>
          </w:p>
          <w:p w:rsidR="003D0C8A" w:rsidRPr="00D74C03" w:rsidRDefault="003D0C8A" w:rsidP="00463118">
            <w:pPr>
              <w:pStyle w:val="NCEAL3heading"/>
              <w:keepNext w:val="0"/>
              <w:widowControl w:val="0"/>
              <w:spacing w:before="40" w:after="40"/>
              <w:contextualSpacing/>
              <w:rPr>
                <w:rFonts w:ascii="Times New Roman" w:hAnsi="Times New Roman" w:cs="Times New Roman"/>
                <w:b w:val="0"/>
                <w:i w:val="0"/>
                <w:szCs w:val="24"/>
                <w:lang w:val="en-GB"/>
              </w:rPr>
            </w:pPr>
            <w:r w:rsidRPr="00D74C03">
              <w:rPr>
                <w:rFonts w:ascii="Times New Roman" w:hAnsi="Times New Roman" w:cs="Times New Roman"/>
                <w:b w:val="0"/>
                <w:i w:val="0"/>
                <w:szCs w:val="24"/>
                <w:lang w:val="en-GB"/>
              </w:rPr>
              <w:t>*estimated</w:t>
            </w:r>
          </w:p>
        </w:tc>
      </w:tr>
    </w:tbl>
    <w:p w:rsidR="003D0C8A" w:rsidRPr="00D74C03" w:rsidRDefault="003D0C8A" w:rsidP="003D0C8A">
      <w:pPr>
        <w:pStyle w:val="NCEAbullets"/>
        <w:numPr>
          <w:ilvl w:val="0"/>
          <w:numId w:val="0"/>
        </w:numPr>
        <w:tabs>
          <w:tab w:val="left" w:pos="714"/>
        </w:tabs>
        <w:ind w:left="714"/>
        <w:rPr>
          <w:rFonts w:ascii="Times New Roman" w:eastAsia="Arial" w:hAnsi="Times New Roman" w:cs="Times New Roman"/>
          <w:color w:val="000000"/>
          <w:sz w:val="24"/>
          <w:lang w:val="en-AU"/>
        </w:rPr>
      </w:pPr>
    </w:p>
    <w:p w:rsidR="003D0C8A" w:rsidRPr="00D74C03" w:rsidRDefault="003D0C8A" w:rsidP="003D0C8A">
      <w:pPr>
        <w:pStyle w:val="NCEAbullets"/>
        <w:numPr>
          <w:ilvl w:val="0"/>
          <w:numId w:val="36"/>
        </w:numPr>
        <w:tabs>
          <w:tab w:val="left" w:pos="714"/>
        </w:tabs>
        <w:rPr>
          <w:rFonts w:ascii="Times New Roman" w:eastAsia="Arial" w:hAnsi="Times New Roman" w:cs="Times New Roman"/>
          <w:color w:val="000000"/>
          <w:sz w:val="24"/>
          <w:lang w:val="en-AU"/>
        </w:rPr>
      </w:pPr>
      <w:r w:rsidRPr="00D74C03">
        <w:rPr>
          <w:rFonts w:ascii="Times New Roman" w:eastAsia="Arial" w:hAnsi="Times New Roman" w:cs="Times New Roman"/>
          <w:color w:val="000000"/>
          <w:sz w:val="24"/>
          <w:lang w:val="en-AU"/>
        </w:rPr>
        <w:t>80% of the cray fishing expenses are paid in the month they are incurred and the remainder 20% are paid in the following month.  Business expenses for April were all paid in cash.</w:t>
      </w:r>
    </w:p>
    <w:p w:rsidR="003D0C8A" w:rsidRPr="00D74C03" w:rsidRDefault="003D0C8A" w:rsidP="003D0C8A">
      <w:pPr>
        <w:pStyle w:val="NCEAbullets"/>
        <w:numPr>
          <w:ilvl w:val="0"/>
          <w:numId w:val="36"/>
        </w:numPr>
        <w:tabs>
          <w:tab w:val="left" w:pos="714"/>
        </w:tabs>
        <w:rPr>
          <w:rFonts w:ascii="Times New Roman" w:eastAsia="Arial" w:hAnsi="Times New Roman" w:cs="Times New Roman"/>
          <w:color w:val="000000"/>
          <w:sz w:val="24"/>
          <w:lang w:val="en-AU"/>
        </w:rPr>
      </w:pPr>
      <w:r w:rsidRPr="00D74C03">
        <w:rPr>
          <w:rFonts w:ascii="Times New Roman" w:hAnsi="Times New Roman" w:cs="Times New Roman"/>
          <w:sz w:val="24"/>
        </w:rPr>
        <w:t>Provisional tax of $8,000</w:t>
      </w:r>
      <w:r w:rsidRPr="00D74C03">
        <w:rPr>
          <w:rFonts w:ascii="Times New Roman" w:eastAsia="Arial" w:hAnsi="Times New Roman" w:cs="Times New Roman"/>
          <w:color w:val="000000"/>
          <w:sz w:val="24"/>
          <w:lang w:val="en-AU"/>
        </w:rPr>
        <w:t xml:space="preserve"> </w:t>
      </w:r>
      <w:r w:rsidRPr="00D74C03">
        <w:rPr>
          <w:rFonts w:ascii="Times New Roman" w:hAnsi="Times New Roman" w:cs="Times New Roman"/>
          <w:sz w:val="24"/>
        </w:rPr>
        <w:t xml:space="preserve">is paid twice a year, </w:t>
      </w:r>
      <w:r w:rsidRPr="00D74C03">
        <w:rPr>
          <w:rFonts w:ascii="Times New Roman" w:eastAsia="Arial" w:hAnsi="Times New Roman" w:cs="Times New Roman"/>
          <w:color w:val="000000"/>
          <w:sz w:val="24"/>
          <w:lang w:val="en-AU"/>
        </w:rPr>
        <w:t>in May and August.</w:t>
      </w:r>
    </w:p>
    <w:p w:rsidR="003D0C8A" w:rsidRPr="00D74C03" w:rsidRDefault="003D0C8A" w:rsidP="003D0C8A">
      <w:pPr>
        <w:pStyle w:val="NCEAbullets"/>
        <w:numPr>
          <w:ilvl w:val="0"/>
          <w:numId w:val="36"/>
        </w:numPr>
        <w:tabs>
          <w:tab w:val="left" w:pos="714"/>
        </w:tabs>
        <w:rPr>
          <w:rFonts w:ascii="Times New Roman" w:eastAsia="Arial" w:hAnsi="Times New Roman" w:cs="Times New Roman"/>
          <w:color w:val="000000"/>
          <w:sz w:val="24"/>
          <w:lang w:val="en-AU"/>
        </w:rPr>
      </w:pPr>
      <w:r w:rsidRPr="00D74C03">
        <w:rPr>
          <w:rFonts w:ascii="Times New Roman" w:eastAsia="Arial" w:hAnsi="Times New Roman" w:cs="Times New Roman"/>
          <w:color w:val="000000"/>
          <w:sz w:val="24"/>
          <w:lang w:val="en-AU"/>
        </w:rPr>
        <w:t xml:space="preserve">Chris has an opening bank balance in May of $55,000 and a prearranged overdraft facility with a limit of $10,000. To extend the overdraft facility, for any reason it would cost $500 per month. </w:t>
      </w:r>
    </w:p>
    <w:p w:rsidR="003D0C8A" w:rsidRPr="00D74C03" w:rsidRDefault="003D0C8A" w:rsidP="003D0C8A">
      <w:pPr>
        <w:spacing w:after="160" w:line="259" w:lineRule="auto"/>
        <w:rPr>
          <w:rFonts w:ascii="Times New Roman" w:eastAsia="Arial" w:hAnsi="Times New Roman" w:cs="Times New Roman"/>
          <w:b/>
        </w:rPr>
      </w:pPr>
    </w:p>
    <w:p w:rsidR="003D0C8A" w:rsidRPr="00D74C03" w:rsidRDefault="003D0C8A" w:rsidP="003D0C8A">
      <w:pPr>
        <w:pStyle w:val="Normal1"/>
        <w:widowControl w:val="0"/>
        <w:spacing w:before="120" w:after="120"/>
        <w:rPr>
          <w:rFonts w:ascii="Times New Roman" w:eastAsia="Arial" w:hAnsi="Times New Roman" w:cs="Times New Roman"/>
          <w:b/>
        </w:rPr>
      </w:pPr>
      <w:r w:rsidRPr="00D74C03">
        <w:rPr>
          <w:rFonts w:ascii="Times New Roman" w:eastAsia="Arial" w:hAnsi="Times New Roman" w:cs="Times New Roman"/>
          <w:b/>
        </w:rPr>
        <w:t>Part B</w:t>
      </w:r>
    </w:p>
    <w:p w:rsidR="003D0C8A" w:rsidRPr="00D74C03" w:rsidRDefault="003D0C8A" w:rsidP="003D0C8A">
      <w:pPr>
        <w:pStyle w:val="Normal1"/>
        <w:widowControl w:val="0"/>
        <w:spacing w:before="120" w:after="120"/>
        <w:rPr>
          <w:rFonts w:ascii="Times New Roman" w:eastAsia="Arial" w:hAnsi="Times New Roman" w:cs="Times New Roman"/>
        </w:rPr>
      </w:pPr>
      <w:r w:rsidRPr="00D74C03">
        <w:rPr>
          <w:rFonts w:ascii="Times New Roman" w:eastAsia="Arial" w:hAnsi="Times New Roman" w:cs="Times New Roman"/>
        </w:rPr>
        <w:t>Using your cash flow forecast information, show, explain and justify the response to an external factor on the cash flow forecast.  This should be no longer than 2000 words.</w:t>
      </w:r>
      <w:r w:rsidRPr="00D74C03">
        <w:rPr>
          <w:rFonts w:ascii="Times New Roman" w:eastAsiaTheme="minorHAnsi" w:hAnsi="Times New Roman" w:cs="Times New Roman"/>
          <w:color w:val="auto"/>
          <w:lang w:val="en-NZ"/>
        </w:rPr>
        <w:t xml:space="preserve"> </w:t>
      </w:r>
    </w:p>
    <w:tbl>
      <w:tblPr>
        <w:tblStyle w:val="TableGrid"/>
        <w:tblW w:w="0" w:type="auto"/>
        <w:tblLook w:val="04A0" w:firstRow="1" w:lastRow="0" w:firstColumn="1" w:lastColumn="0" w:noHBand="0" w:noVBand="1"/>
      </w:tblPr>
      <w:tblGrid>
        <w:gridCol w:w="9014"/>
      </w:tblGrid>
      <w:tr w:rsidR="003D0C8A" w:rsidRPr="00D74C03" w:rsidTr="00463118">
        <w:tc>
          <w:tcPr>
            <w:tcW w:w="9014" w:type="dxa"/>
            <w:tcBorders>
              <w:top w:val="single" w:sz="12" w:space="0" w:color="auto"/>
              <w:left w:val="single" w:sz="12" w:space="0" w:color="auto"/>
              <w:bottom w:val="single" w:sz="12" w:space="0" w:color="auto"/>
              <w:right w:val="single" w:sz="12" w:space="0" w:color="auto"/>
            </w:tcBorders>
          </w:tcPr>
          <w:p w:rsidR="003D0C8A" w:rsidRPr="00D74C03" w:rsidRDefault="003D0C8A" w:rsidP="00463118">
            <w:pPr>
              <w:pStyle w:val="NCEAbullets"/>
              <w:numPr>
                <w:ilvl w:val="0"/>
                <w:numId w:val="0"/>
              </w:numPr>
              <w:tabs>
                <w:tab w:val="left" w:pos="714"/>
              </w:tabs>
              <w:rPr>
                <w:rFonts w:ascii="Times New Roman" w:eastAsia="Arial" w:hAnsi="Times New Roman" w:cs="Times New Roman"/>
                <w:color w:val="000000"/>
                <w:sz w:val="24"/>
                <w:lang w:val="en-AU"/>
              </w:rPr>
            </w:pPr>
            <w:r w:rsidRPr="00D74C03">
              <w:rPr>
                <w:rFonts w:ascii="Times New Roman" w:eastAsia="Arial" w:hAnsi="Times New Roman" w:cs="Times New Roman"/>
                <w:sz w:val="24"/>
              </w:rPr>
              <w:t>At the end of August, Chris Cray received an invoice from the Ministry of Fisheries for a remote monitoring fee for installation of cameras on his cray boat of $50,000. This needs to be paid in September. Chris had not factored this cost into his original cash flow forecast.</w:t>
            </w:r>
            <w:r w:rsidRPr="00D74C03">
              <w:rPr>
                <w:rFonts w:ascii="Times New Roman" w:eastAsia="Arial" w:hAnsi="Times New Roman" w:cs="Times New Roman"/>
                <w:color w:val="000000"/>
                <w:sz w:val="24"/>
                <w:lang w:val="en-AU"/>
              </w:rPr>
              <w:t xml:space="preserve"> </w:t>
            </w:r>
          </w:p>
        </w:tc>
      </w:tr>
    </w:tbl>
    <w:p w:rsidR="003D0C8A" w:rsidRPr="00D74C03" w:rsidRDefault="003D0C8A" w:rsidP="003D0C8A">
      <w:pPr>
        <w:pStyle w:val="NCEAL3heading"/>
        <w:keepNext w:val="0"/>
        <w:widowControl w:val="0"/>
        <w:spacing w:before="120" w:after="120"/>
        <w:rPr>
          <w:rFonts w:ascii="Times New Roman" w:eastAsia="Arial" w:hAnsi="Times New Roman" w:cs="Times New Roman"/>
          <w:i w:val="0"/>
          <w:color w:val="000000"/>
          <w:szCs w:val="24"/>
          <w:lang w:val="en-AU" w:eastAsia="en-US"/>
        </w:rPr>
      </w:pPr>
    </w:p>
    <w:p w:rsidR="003D0C8A" w:rsidRPr="00D74C03" w:rsidRDefault="003D0C8A" w:rsidP="003D0C8A">
      <w:pPr>
        <w:pStyle w:val="NCEAL3heading"/>
        <w:keepNext w:val="0"/>
        <w:widowControl w:val="0"/>
        <w:spacing w:before="120" w:after="120"/>
        <w:rPr>
          <w:rFonts w:ascii="Times New Roman" w:eastAsia="Arial" w:hAnsi="Times New Roman" w:cs="Times New Roman"/>
          <w:i w:val="0"/>
          <w:color w:val="000000"/>
          <w:szCs w:val="24"/>
          <w:lang w:val="en-AU" w:eastAsia="en-US"/>
        </w:rPr>
      </w:pPr>
      <w:r w:rsidRPr="00D74C03">
        <w:rPr>
          <w:rFonts w:ascii="Times New Roman" w:eastAsia="Arial" w:hAnsi="Times New Roman" w:cs="Times New Roman"/>
          <w:i w:val="0"/>
          <w:color w:val="000000"/>
          <w:szCs w:val="24"/>
          <w:lang w:val="en-AU" w:eastAsia="en-US"/>
        </w:rPr>
        <w:t>You will need to:</w:t>
      </w:r>
    </w:p>
    <w:p w:rsidR="003D0C8A" w:rsidRPr="00D74C03" w:rsidRDefault="003D0C8A" w:rsidP="003D0C8A">
      <w:pPr>
        <w:pStyle w:val="NCEAbullets"/>
        <w:numPr>
          <w:ilvl w:val="0"/>
          <w:numId w:val="36"/>
        </w:numPr>
        <w:tabs>
          <w:tab w:val="clear" w:pos="426"/>
          <w:tab w:val="clear" w:pos="794"/>
          <w:tab w:val="clear" w:pos="1191"/>
          <w:tab w:val="left" w:pos="714"/>
        </w:tabs>
        <w:rPr>
          <w:rFonts w:ascii="Times New Roman" w:eastAsia="Arial" w:hAnsi="Times New Roman" w:cs="Times New Roman"/>
          <w:color w:val="000000"/>
          <w:sz w:val="24"/>
          <w:lang w:val="en-AU"/>
        </w:rPr>
      </w:pPr>
      <w:r w:rsidRPr="00D74C03">
        <w:rPr>
          <w:rFonts w:ascii="Times New Roman" w:eastAsia="Arial" w:hAnsi="Times New Roman" w:cs="Times New Roman"/>
          <w:color w:val="000000"/>
          <w:sz w:val="24"/>
          <w:lang w:val="en-AU"/>
        </w:rPr>
        <w:t>Show the effect of the monitoring fee on the cash flow forecast.</w:t>
      </w:r>
    </w:p>
    <w:p w:rsidR="003D0C8A" w:rsidRPr="00D74C03" w:rsidRDefault="003D0C8A" w:rsidP="003D0C8A">
      <w:pPr>
        <w:pStyle w:val="NCEAbullets"/>
        <w:numPr>
          <w:ilvl w:val="0"/>
          <w:numId w:val="36"/>
        </w:numPr>
        <w:tabs>
          <w:tab w:val="clear" w:pos="426"/>
          <w:tab w:val="clear" w:pos="794"/>
          <w:tab w:val="clear" w:pos="1191"/>
          <w:tab w:val="left" w:pos="714"/>
        </w:tabs>
        <w:rPr>
          <w:rFonts w:ascii="Times New Roman" w:eastAsia="Arial" w:hAnsi="Times New Roman" w:cs="Times New Roman"/>
          <w:color w:val="000000"/>
          <w:sz w:val="24"/>
          <w:lang w:val="en-AU"/>
        </w:rPr>
      </w:pPr>
      <w:r w:rsidRPr="00D74C03">
        <w:rPr>
          <w:rFonts w:ascii="Times New Roman" w:eastAsia="Arial" w:hAnsi="Times New Roman" w:cs="Times New Roman"/>
          <w:color w:val="000000"/>
          <w:sz w:val="24"/>
          <w:lang w:val="en-AU"/>
        </w:rPr>
        <w:t>Explain the effect of the monitoring fee on the crayfish business, using evidence from the cash flow forecast to support your explanations.</w:t>
      </w:r>
    </w:p>
    <w:p w:rsidR="003D0C8A" w:rsidRPr="00D74C03" w:rsidRDefault="003D0C8A" w:rsidP="003D0C8A">
      <w:pPr>
        <w:pStyle w:val="NCEAbullets"/>
        <w:numPr>
          <w:ilvl w:val="0"/>
          <w:numId w:val="36"/>
        </w:numPr>
        <w:tabs>
          <w:tab w:val="clear" w:pos="426"/>
          <w:tab w:val="clear" w:pos="794"/>
          <w:tab w:val="clear" w:pos="1191"/>
          <w:tab w:val="left" w:pos="714"/>
        </w:tabs>
        <w:rPr>
          <w:rFonts w:ascii="Times New Roman" w:eastAsia="Arial" w:hAnsi="Times New Roman" w:cs="Times New Roman"/>
          <w:color w:val="000000"/>
          <w:sz w:val="24"/>
          <w:lang w:val="en-AU"/>
        </w:rPr>
      </w:pPr>
      <w:r w:rsidRPr="00D74C03">
        <w:rPr>
          <w:rFonts w:ascii="Times New Roman" w:eastAsia="Arial" w:hAnsi="Times New Roman" w:cs="Times New Roman"/>
          <w:color w:val="000000"/>
          <w:sz w:val="24"/>
          <w:lang w:val="en-AU"/>
        </w:rPr>
        <w:t xml:space="preserve">Show at least </w:t>
      </w:r>
      <w:r w:rsidRPr="00D74C03">
        <w:rPr>
          <w:rFonts w:ascii="Times New Roman" w:eastAsia="Arial" w:hAnsi="Times New Roman" w:cs="Times New Roman"/>
          <w:b/>
          <w:color w:val="000000"/>
          <w:sz w:val="24"/>
          <w:lang w:val="en-AU"/>
        </w:rPr>
        <w:t>two</w:t>
      </w:r>
      <w:r w:rsidRPr="00D74C03">
        <w:rPr>
          <w:rFonts w:ascii="Times New Roman" w:eastAsia="Arial" w:hAnsi="Times New Roman" w:cs="Times New Roman"/>
          <w:color w:val="000000"/>
          <w:sz w:val="24"/>
          <w:lang w:val="en-AU"/>
        </w:rPr>
        <w:t xml:space="preserve"> possible responses of the crayfish business to the monitoring fee on the cash flow forecast.</w:t>
      </w:r>
    </w:p>
    <w:p w:rsidR="00AA4231" w:rsidRPr="00D74C03" w:rsidRDefault="003D0C8A" w:rsidP="003D0C8A">
      <w:pPr>
        <w:pStyle w:val="NCEAbullets"/>
        <w:numPr>
          <w:ilvl w:val="0"/>
          <w:numId w:val="36"/>
        </w:numPr>
        <w:tabs>
          <w:tab w:val="clear" w:pos="426"/>
          <w:tab w:val="clear" w:pos="794"/>
          <w:tab w:val="clear" w:pos="1191"/>
          <w:tab w:val="left" w:pos="714"/>
        </w:tabs>
        <w:rPr>
          <w:rFonts w:ascii="Times New Roman" w:eastAsia="Arial" w:hAnsi="Times New Roman" w:cs="Times New Roman"/>
          <w:color w:val="000000"/>
          <w:sz w:val="24"/>
          <w:lang w:val="en-AU"/>
        </w:rPr>
      </w:pPr>
      <w:r w:rsidRPr="00D74C03">
        <w:rPr>
          <w:rFonts w:ascii="Times New Roman" w:eastAsia="Arial" w:hAnsi="Times New Roman" w:cs="Times New Roman"/>
          <w:color w:val="000000"/>
          <w:sz w:val="24"/>
          <w:lang w:val="en-AU"/>
        </w:rPr>
        <w:t>Explain and justify the possible responses of the crayfish business, using evidence from the cash flow forecast to support your explanation/s. Consider whether certain features of the crayfish business have affected its response to the unexpected monitoring fee.</w:t>
      </w:r>
    </w:p>
    <w:p w:rsidR="00AA4231" w:rsidRPr="00D74C03" w:rsidRDefault="00AA4231">
      <w:pPr>
        <w:spacing w:after="160" w:line="259" w:lineRule="auto"/>
        <w:rPr>
          <w:rFonts w:ascii="Times New Roman" w:eastAsia="Arial" w:hAnsi="Times New Roman" w:cs="Times New Roman"/>
        </w:rPr>
      </w:pPr>
    </w:p>
    <w:sectPr w:rsidR="00AA4231" w:rsidRPr="00D74C03" w:rsidSect="00D43823">
      <w:footerReference w:type="default" r:id="rId12"/>
      <w:pgSz w:w="11904" w:h="16834" w:code="9"/>
      <w:pgMar w:top="709" w:right="1134"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241C" w:rsidRDefault="0073241C" w:rsidP="00DC69BF">
      <w:r>
        <w:separator/>
      </w:r>
    </w:p>
  </w:endnote>
  <w:endnote w:type="continuationSeparator" w:id="0">
    <w:p w:rsidR="0073241C" w:rsidRDefault="0073241C" w:rsidP="00DC6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Palatino">
    <w:altName w:val="Book Antiqua"/>
    <w:charset w:val="00"/>
    <w:family w:val="auto"/>
    <w:pitch w:val="variable"/>
    <w:sig w:usb0="A00002FF" w:usb1="7800205A" w:usb2="14600000" w:usb3="00000000" w:csb0="000001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529D" w:rsidRPr="00CE0689" w:rsidRDefault="0026529D" w:rsidP="00CE0689">
    <w:pPr>
      <w:pStyle w:val="Normal1"/>
      <w:tabs>
        <w:tab w:val="right" w:pos="13750"/>
      </w:tabs>
      <w:rPr>
        <w:rFonts w:ascii="Arial" w:hAnsi="Arial" w:cs="Arial"/>
        <w:sz w:val="20"/>
        <w:szCs w:val="20"/>
      </w:rPr>
    </w:pPr>
    <w:r>
      <w:rPr>
        <w:rFonts w:ascii="Arial" w:eastAsia="Arial" w:hAnsi="Arial" w:cs="Arial"/>
        <w:color w:val="808080"/>
        <w:sz w:val="20"/>
        <w:szCs w:val="20"/>
      </w:rPr>
      <w:tab/>
    </w:r>
    <w:r w:rsidRPr="00CE0689">
      <w:rPr>
        <w:rFonts w:ascii="Arial" w:eastAsia="Arial" w:hAnsi="Arial" w:cs="Arial"/>
        <w:color w:val="808080"/>
        <w:sz w:val="20"/>
        <w:szCs w:val="20"/>
      </w:rPr>
      <w:t xml:space="preserve">Page </w:t>
    </w:r>
    <w:r w:rsidRPr="00CE0689">
      <w:rPr>
        <w:rFonts w:ascii="Arial" w:hAnsi="Arial" w:cs="Arial"/>
        <w:sz w:val="20"/>
        <w:szCs w:val="20"/>
      </w:rPr>
      <w:fldChar w:fldCharType="begin"/>
    </w:r>
    <w:r w:rsidRPr="00CE0689">
      <w:rPr>
        <w:rFonts w:ascii="Arial" w:hAnsi="Arial" w:cs="Arial"/>
        <w:sz w:val="20"/>
        <w:szCs w:val="20"/>
      </w:rPr>
      <w:instrText>PAGE</w:instrText>
    </w:r>
    <w:r w:rsidRPr="00CE0689">
      <w:rPr>
        <w:rFonts w:ascii="Arial" w:hAnsi="Arial" w:cs="Arial"/>
        <w:sz w:val="20"/>
        <w:szCs w:val="20"/>
      </w:rPr>
      <w:fldChar w:fldCharType="separate"/>
    </w:r>
    <w:r w:rsidR="00D74C03">
      <w:rPr>
        <w:rFonts w:ascii="Arial" w:hAnsi="Arial" w:cs="Arial"/>
        <w:noProof/>
        <w:sz w:val="20"/>
        <w:szCs w:val="20"/>
      </w:rPr>
      <w:t>8</w:t>
    </w:r>
    <w:r w:rsidRPr="00CE0689">
      <w:rPr>
        <w:rFonts w:ascii="Arial" w:hAnsi="Arial" w:cs="Arial"/>
        <w:noProof/>
        <w:sz w:val="20"/>
        <w:szCs w:val="20"/>
      </w:rPr>
      <w:fldChar w:fldCharType="end"/>
    </w:r>
    <w:r w:rsidRPr="00CE0689">
      <w:rPr>
        <w:rFonts w:ascii="Arial" w:eastAsia="Arial" w:hAnsi="Arial" w:cs="Arial"/>
        <w:color w:val="808080"/>
        <w:sz w:val="20"/>
        <w:szCs w:val="20"/>
      </w:rPr>
      <w:t xml:space="preserve"> of </w:t>
    </w:r>
    <w:r w:rsidRPr="00CE0689">
      <w:rPr>
        <w:rFonts w:ascii="Arial" w:hAnsi="Arial" w:cs="Arial"/>
        <w:sz w:val="20"/>
        <w:szCs w:val="20"/>
      </w:rPr>
      <w:fldChar w:fldCharType="begin"/>
    </w:r>
    <w:r w:rsidRPr="00CE0689">
      <w:rPr>
        <w:rFonts w:ascii="Arial" w:hAnsi="Arial" w:cs="Arial"/>
        <w:sz w:val="20"/>
        <w:szCs w:val="20"/>
      </w:rPr>
      <w:instrText>NUMPAGES</w:instrText>
    </w:r>
    <w:r w:rsidRPr="00CE0689">
      <w:rPr>
        <w:rFonts w:ascii="Arial" w:hAnsi="Arial" w:cs="Arial"/>
        <w:sz w:val="20"/>
        <w:szCs w:val="20"/>
      </w:rPr>
      <w:fldChar w:fldCharType="separate"/>
    </w:r>
    <w:r w:rsidR="00D74C03">
      <w:rPr>
        <w:rFonts w:ascii="Arial" w:hAnsi="Arial" w:cs="Arial"/>
        <w:noProof/>
        <w:sz w:val="20"/>
        <w:szCs w:val="20"/>
      </w:rPr>
      <w:t>8</w:t>
    </w:r>
    <w:r w:rsidRPr="00CE0689">
      <w:rPr>
        <w:rFonts w:ascii="Arial" w:hAnsi="Arial" w:cs="Arial"/>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241C" w:rsidRDefault="0073241C" w:rsidP="00DC69BF">
      <w:r>
        <w:separator/>
      </w:r>
    </w:p>
  </w:footnote>
  <w:footnote w:type="continuationSeparator" w:id="0">
    <w:p w:rsidR="0073241C" w:rsidRDefault="0073241C" w:rsidP="00DC69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E2665"/>
    <w:multiLevelType w:val="hybridMultilevel"/>
    <w:tmpl w:val="6F98B46C"/>
    <w:lvl w:ilvl="0" w:tplc="BEB4AFD8">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B452C5"/>
    <w:multiLevelType w:val="hybridMultilevel"/>
    <w:tmpl w:val="7862ACB8"/>
    <w:lvl w:ilvl="0" w:tplc="809AFDE2">
      <w:numFmt w:val="bullet"/>
      <w:lvlText w:val="-"/>
      <w:lvlJc w:val="left"/>
      <w:pPr>
        <w:ind w:left="720" w:hanging="360"/>
      </w:pPr>
      <w:rPr>
        <w:rFonts w:ascii="Calibri" w:eastAsia="Times New Roman" w:hAnsi="Calibri"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A69764B"/>
    <w:multiLevelType w:val="hybridMultilevel"/>
    <w:tmpl w:val="BB0439E4"/>
    <w:lvl w:ilvl="0" w:tplc="DD0473EC">
      <w:numFmt w:val="bullet"/>
      <w:lvlText w:val="·"/>
      <w:lvlJc w:val="left"/>
      <w:pPr>
        <w:ind w:left="1495" w:hanging="375"/>
      </w:pPr>
      <w:rPr>
        <w:rFonts w:ascii="Arial" w:eastAsia="Arial" w:hAnsi="Arial" w:cs="Arial" w:hint="default"/>
      </w:rPr>
    </w:lvl>
    <w:lvl w:ilvl="1" w:tplc="14090003" w:tentative="1">
      <w:start w:val="1"/>
      <w:numFmt w:val="bullet"/>
      <w:lvlText w:val="o"/>
      <w:lvlJc w:val="left"/>
      <w:pPr>
        <w:ind w:left="2000" w:hanging="360"/>
      </w:pPr>
      <w:rPr>
        <w:rFonts w:ascii="Courier New" w:hAnsi="Courier New" w:cs="Courier New" w:hint="default"/>
      </w:rPr>
    </w:lvl>
    <w:lvl w:ilvl="2" w:tplc="14090005" w:tentative="1">
      <w:start w:val="1"/>
      <w:numFmt w:val="bullet"/>
      <w:lvlText w:val=""/>
      <w:lvlJc w:val="left"/>
      <w:pPr>
        <w:ind w:left="2720" w:hanging="360"/>
      </w:pPr>
      <w:rPr>
        <w:rFonts w:ascii="Wingdings" w:hAnsi="Wingdings" w:hint="default"/>
      </w:rPr>
    </w:lvl>
    <w:lvl w:ilvl="3" w:tplc="14090001" w:tentative="1">
      <w:start w:val="1"/>
      <w:numFmt w:val="bullet"/>
      <w:lvlText w:val=""/>
      <w:lvlJc w:val="left"/>
      <w:pPr>
        <w:ind w:left="3440" w:hanging="360"/>
      </w:pPr>
      <w:rPr>
        <w:rFonts w:ascii="Symbol" w:hAnsi="Symbol" w:hint="default"/>
      </w:rPr>
    </w:lvl>
    <w:lvl w:ilvl="4" w:tplc="14090003" w:tentative="1">
      <w:start w:val="1"/>
      <w:numFmt w:val="bullet"/>
      <w:lvlText w:val="o"/>
      <w:lvlJc w:val="left"/>
      <w:pPr>
        <w:ind w:left="4160" w:hanging="360"/>
      </w:pPr>
      <w:rPr>
        <w:rFonts w:ascii="Courier New" w:hAnsi="Courier New" w:cs="Courier New" w:hint="default"/>
      </w:rPr>
    </w:lvl>
    <w:lvl w:ilvl="5" w:tplc="14090005" w:tentative="1">
      <w:start w:val="1"/>
      <w:numFmt w:val="bullet"/>
      <w:lvlText w:val=""/>
      <w:lvlJc w:val="left"/>
      <w:pPr>
        <w:ind w:left="4880" w:hanging="360"/>
      </w:pPr>
      <w:rPr>
        <w:rFonts w:ascii="Wingdings" w:hAnsi="Wingdings" w:hint="default"/>
      </w:rPr>
    </w:lvl>
    <w:lvl w:ilvl="6" w:tplc="14090001" w:tentative="1">
      <w:start w:val="1"/>
      <w:numFmt w:val="bullet"/>
      <w:lvlText w:val=""/>
      <w:lvlJc w:val="left"/>
      <w:pPr>
        <w:ind w:left="5600" w:hanging="360"/>
      </w:pPr>
      <w:rPr>
        <w:rFonts w:ascii="Symbol" w:hAnsi="Symbol" w:hint="default"/>
      </w:rPr>
    </w:lvl>
    <w:lvl w:ilvl="7" w:tplc="14090003" w:tentative="1">
      <w:start w:val="1"/>
      <w:numFmt w:val="bullet"/>
      <w:lvlText w:val="o"/>
      <w:lvlJc w:val="left"/>
      <w:pPr>
        <w:ind w:left="6320" w:hanging="360"/>
      </w:pPr>
      <w:rPr>
        <w:rFonts w:ascii="Courier New" w:hAnsi="Courier New" w:cs="Courier New" w:hint="default"/>
      </w:rPr>
    </w:lvl>
    <w:lvl w:ilvl="8" w:tplc="14090005" w:tentative="1">
      <w:start w:val="1"/>
      <w:numFmt w:val="bullet"/>
      <w:lvlText w:val=""/>
      <w:lvlJc w:val="left"/>
      <w:pPr>
        <w:ind w:left="7040" w:hanging="360"/>
      </w:pPr>
      <w:rPr>
        <w:rFonts w:ascii="Wingdings" w:hAnsi="Wingdings" w:hint="default"/>
      </w:rPr>
    </w:lvl>
  </w:abstractNum>
  <w:abstractNum w:abstractNumId="3" w15:restartNumberingAfterBreak="0">
    <w:nsid w:val="212244B3"/>
    <w:multiLevelType w:val="hybridMultilevel"/>
    <w:tmpl w:val="79B6DB9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 w15:restartNumberingAfterBreak="0">
    <w:nsid w:val="28AA3B2B"/>
    <w:multiLevelType w:val="hybridMultilevel"/>
    <w:tmpl w:val="1CCAF802"/>
    <w:lvl w:ilvl="0" w:tplc="809AFDE2">
      <w:numFmt w:val="bullet"/>
      <w:lvlText w:val="-"/>
      <w:lvlJc w:val="left"/>
      <w:pPr>
        <w:ind w:left="360" w:hanging="360"/>
      </w:pPr>
      <w:rPr>
        <w:rFonts w:ascii="Calibri" w:eastAsia="Times New Roman" w:hAnsi="Calibri" w:cs="Aria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 w15:restartNumberingAfterBreak="0">
    <w:nsid w:val="2C2B26BC"/>
    <w:multiLevelType w:val="singleLevel"/>
    <w:tmpl w:val="77F20EE0"/>
    <w:lvl w:ilvl="0">
      <w:start w:val="1"/>
      <w:numFmt w:val="bullet"/>
      <w:pStyle w:val="NCEAtablebullet"/>
      <w:lvlText w:val=""/>
      <w:lvlJc w:val="left"/>
      <w:pPr>
        <w:tabs>
          <w:tab w:val="num" w:pos="0"/>
        </w:tabs>
        <w:ind w:left="-340" w:firstLine="340"/>
      </w:pPr>
      <w:rPr>
        <w:rFonts w:ascii="Symbol" w:hAnsi="Symbol" w:hint="default"/>
        <w:sz w:val="16"/>
      </w:rPr>
    </w:lvl>
  </w:abstractNum>
  <w:abstractNum w:abstractNumId="6" w15:restartNumberingAfterBreak="0">
    <w:nsid w:val="2EF930C9"/>
    <w:multiLevelType w:val="hybridMultilevel"/>
    <w:tmpl w:val="A998D16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7" w15:restartNumberingAfterBreak="0">
    <w:nsid w:val="32CE5086"/>
    <w:multiLevelType w:val="hybridMultilevel"/>
    <w:tmpl w:val="7FA2EB7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8" w15:restartNumberingAfterBreak="0">
    <w:nsid w:val="465201F7"/>
    <w:multiLevelType w:val="hybridMultilevel"/>
    <w:tmpl w:val="3F9A59E8"/>
    <w:lvl w:ilvl="0" w:tplc="14090001">
      <w:start w:val="1"/>
      <w:numFmt w:val="bullet"/>
      <w:lvlText w:val=""/>
      <w:lvlJc w:val="left"/>
      <w:pPr>
        <w:ind w:left="1280" w:hanging="360"/>
      </w:pPr>
      <w:rPr>
        <w:rFonts w:ascii="Symbol" w:hAnsi="Symbol" w:hint="default"/>
      </w:rPr>
    </w:lvl>
    <w:lvl w:ilvl="1" w:tplc="14090003" w:tentative="1">
      <w:start w:val="1"/>
      <w:numFmt w:val="bullet"/>
      <w:lvlText w:val="o"/>
      <w:lvlJc w:val="left"/>
      <w:pPr>
        <w:ind w:left="2000" w:hanging="360"/>
      </w:pPr>
      <w:rPr>
        <w:rFonts w:ascii="Courier New" w:hAnsi="Courier New" w:cs="Courier New" w:hint="default"/>
      </w:rPr>
    </w:lvl>
    <w:lvl w:ilvl="2" w:tplc="14090005" w:tentative="1">
      <w:start w:val="1"/>
      <w:numFmt w:val="bullet"/>
      <w:lvlText w:val=""/>
      <w:lvlJc w:val="left"/>
      <w:pPr>
        <w:ind w:left="2720" w:hanging="360"/>
      </w:pPr>
      <w:rPr>
        <w:rFonts w:ascii="Wingdings" w:hAnsi="Wingdings" w:hint="default"/>
      </w:rPr>
    </w:lvl>
    <w:lvl w:ilvl="3" w:tplc="14090001" w:tentative="1">
      <w:start w:val="1"/>
      <w:numFmt w:val="bullet"/>
      <w:lvlText w:val=""/>
      <w:lvlJc w:val="left"/>
      <w:pPr>
        <w:ind w:left="3440" w:hanging="360"/>
      </w:pPr>
      <w:rPr>
        <w:rFonts w:ascii="Symbol" w:hAnsi="Symbol" w:hint="default"/>
      </w:rPr>
    </w:lvl>
    <w:lvl w:ilvl="4" w:tplc="14090003" w:tentative="1">
      <w:start w:val="1"/>
      <w:numFmt w:val="bullet"/>
      <w:lvlText w:val="o"/>
      <w:lvlJc w:val="left"/>
      <w:pPr>
        <w:ind w:left="4160" w:hanging="360"/>
      </w:pPr>
      <w:rPr>
        <w:rFonts w:ascii="Courier New" w:hAnsi="Courier New" w:cs="Courier New" w:hint="default"/>
      </w:rPr>
    </w:lvl>
    <w:lvl w:ilvl="5" w:tplc="14090005" w:tentative="1">
      <w:start w:val="1"/>
      <w:numFmt w:val="bullet"/>
      <w:lvlText w:val=""/>
      <w:lvlJc w:val="left"/>
      <w:pPr>
        <w:ind w:left="4880" w:hanging="360"/>
      </w:pPr>
      <w:rPr>
        <w:rFonts w:ascii="Wingdings" w:hAnsi="Wingdings" w:hint="default"/>
      </w:rPr>
    </w:lvl>
    <w:lvl w:ilvl="6" w:tplc="14090001" w:tentative="1">
      <w:start w:val="1"/>
      <w:numFmt w:val="bullet"/>
      <w:lvlText w:val=""/>
      <w:lvlJc w:val="left"/>
      <w:pPr>
        <w:ind w:left="5600" w:hanging="360"/>
      </w:pPr>
      <w:rPr>
        <w:rFonts w:ascii="Symbol" w:hAnsi="Symbol" w:hint="default"/>
      </w:rPr>
    </w:lvl>
    <w:lvl w:ilvl="7" w:tplc="14090003" w:tentative="1">
      <w:start w:val="1"/>
      <w:numFmt w:val="bullet"/>
      <w:lvlText w:val="o"/>
      <w:lvlJc w:val="left"/>
      <w:pPr>
        <w:ind w:left="6320" w:hanging="360"/>
      </w:pPr>
      <w:rPr>
        <w:rFonts w:ascii="Courier New" w:hAnsi="Courier New" w:cs="Courier New" w:hint="default"/>
      </w:rPr>
    </w:lvl>
    <w:lvl w:ilvl="8" w:tplc="14090005" w:tentative="1">
      <w:start w:val="1"/>
      <w:numFmt w:val="bullet"/>
      <w:lvlText w:val=""/>
      <w:lvlJc w:val="left"/>
      <w:pPr>
        <w:ind w:left="7040" w:hanging="360"/>
      </w:pPr>
      <w:rPr>
        <w:rFonts w:ascii="Wingdings" w:hAnsi="Wingdings" w:hint="default"/>
      </w:rPr>
    </w:lvl>
  </w:abstractNum>
  <w:abstractNum w:abstractNumId="9" w15:restartNumberingAfterBreak="0">
    <w:nsid w:val="475E3075"/>
    <w:multiLevelType w:val="hybridMultilevel"/>
    <w:tmpl w:val="BDEC891A"/>
    <w:lvl w:ilvl="0" w:tplc="DD0473EC">
      <w:numFmt w:val="bullet"/>
      <w:lvlText w:val="·"/>
      <w:lvlJc w:val="left"/>
      <w:pPr>
        <w:ind w:left="935" w:hanging="375"/>
      </w:pPr>
      <w:rPr>
        <w:rFonts w:ascii="Arial" w:eastAsia="Arial" w:hAnsi="Arial" w:cs="Arial" w:hint="default"/>
      </w:rPr>
    </w:lvl>
    <w:lvl w:ilvl="1" w:tplc="14090003" w:tentative="1">
      <w:start w:val="1"/>
      <w:numFmt w:val="bullet"/>
      <w:lvlText w:val="o"/>
      <w:lvlJc w:val="left"/>
      <w:pPr>
        <w:ind w:left="1640" w:hanging="360"/>
      </w:pPr>
      <w:rPr>
        <w:rFonts w:ascii="Courier New" w:hAnsi="Courier New" w:cs="Courier New" w:hint="default"/>
      </w:rPr>
    </w:lvl>
    <w:lvl w:ilvl="2" w:tplc="14090005" w:tentative="1">
      <w:start w:val="1"/>
      <w:numFmt w:val="bullet"/>
      <w:lvlText w:val=""/>
      <w:lvlJc w:val="left"/>
      <w:pPr>
        <w:ind w:left="2360" w:hanging="360"/>
      </w:pPr>
      <w:rPr>
        <w:rFonts w:ascii="Wingdings" w:hAnsi="Wingdings" w:hint="default"/>
      </w:rPr>
    </w:lvl>
    <w:lvl w:ilvl="3" w:tplc="14090001" w:tentative="1">
      <w:start w:val="1"/>
      <w:numFmt w:val="bullet"/>
      <w:lvlText w:val=""/>
      <w:lvlJc w:val="left"/>
      <w:pPr>
        <w:ind w:left="3080" w:hanging="360"/>
      </w:pPr>
      <w:rPr>
        <w:rFonts w:ascii="Symbol" w:hAnsi="Symbol" w:hint="default"/>
      </w:rPr>
    </w:lvl>
    <w:lvl w:ilvl="4" w:tplc="14090003" w:tentative="1">
      <w:start w:val="1"/>
      <w:numFmt w:val="bullet"/>
      <w:lvlText w:val="o"/>
      <w:lvlJc w:val="left"/>
      <w:pPr>
        <w:ind w:left="3800" w:hanging="360"/>
      </w:pPr>
      <w:rPr>
        <w:rFonts w:ascii="Courier New" w:hAnsi="Courier New" w:cs="Courier New" w:hint="default"/>
      </w:rPr>
    </w:lvl>
    <w:lvl w:ilvl="5" w:tplc="14090005" w:tentative="1">
      <w:start w:val="1"/>
      <w:numFmt w:val="bullet"/>
      <w:lvlText w:val=""/>
      <w:lvlJc w:val="left"/>
      <w:pPr>
        <w:ind w:left="4520" w:hanging="360"/>
      </w:pPr>
      <w:rPr>
        <w:rFonts w:ascii="Wingdings" w:hAnsi="Wingdings" w:hint="default"/>
      </w:rPr>
    </w:lvl>
    <w:lvl w:ilvl="6" w:tplc="14090001" w:tentative="1">
      <w:start w:val="1"/>
      <w:numFmt w:val="bullet"/>
      <w:lvlText w:val=""/>
      <w:lvlJc w:val="left"/>
      <w:pPr>
        <w:ind w:left="5240" w:hanging="360"/>
      </w:pPr>
      <w:rPr>
        <w:rFonts w:ascii="Symbol" w:hAnsi="Symbol" w:hint="default"/>
      </w:rPr>
    </w:lvl>
    <w:lvl w:ilvl="7" w:tplc="14090003" w:tentative="1">
      <w:start w:val="1"/>
      <w:numFmt w:val="bullet"/>
      <w:lvlText w:val="o"/>
      <w:lvlJc w:val="left"/>
      <w:pPr>
        <w:ind w:left="5960" w:hanging="360"/>
      </w:pPr>
      <w:rPr>
        <w:rFonts w:ascii="Courier New" w:hAnsi="Courier New" w:cs="Courier New" w:hint="default"/>
      </w:rPr>
    </w:lvl>
    <w:lvl w:ilvl="8" w:tplc="14090005" w:tentative="1">
      <w:start w:val="1"/>
      <w:numFmt w:val="bullet"/>
      <w:lvlText w:val=""/>
      <w:lvlJc w:val="left"/>
      <w:pPr>
        <w:ind w:left="6680" w:hanging="360"/>
      </w:pPr>
      <w:rPr>
        <w:rFonts w:ascii="Wingdings" w:hAnsi="Wingdings" w:hint="default"/>
      </w:rPr>
    </w:lvl>
  </w:abstractNum>
  <w:abstractNum w:abstractNumId="10" w15:restartNumberingAfterBreak="0">
    <w:nsid w:val="4AC65D8A"/>
    <w:multiLevelType w:val="hybridMultilevel"/>
    <w:tmpl w:val="9C76CBFA"/>
    <w:lvl w:ilvl="0" w:tplc="F23EF510">
      <w:numFmt w:val="bullet"/>
      <w:lvlText w:val="·"/>
      <w:lvlJc w:val="left"/>
      <w:pPr>
        <w:ind w:left="360" w:hanging="360"/>
      </w:pPr>
      <w:rPr>
        <w:rFonts w:ascii="Cambria" w:eastAsia="Cambria" w:hAnsi="Cambria" w:cs="Cambria"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1" w15:restartNumberingAfterBreak="0">
    <w:nsid w:val="4BD97FB0"/>
    <w:multiLevelType w:val="hybridMultilevel"/>
    <w:tmpl w:val="A5CE6B7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2" w15:restartNumberingAfterBreak="0">
    <w:nsid w:val="4D0614AE"/>
    <w:multiLevelType w:val="hybridMultilevel"/>
    <w:tmpl w:val="1A84C1D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4D736B0E"/>
    <w:multiLevelType w:val="hybridMultilevel"/>
    <w:tmpl w:val="7F4AC9F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4DCA1030"/>
    <w:multiLevelType w:val="hybridMultilevel"/>
    <w:tmpl w:val="1A1886A4"/>
    <w:lvl w:ilvl="0" w:tplc="F23EF510">
      <w:numFmt w:val="bullet"/>
      <w:lvlText w:val="·"/>
      <w:lvlJc w:val="left"/>
      <w:pPr>
        <w:ind w:left="720" w:hanging="360"/>
      </w:pPr>
      <w:rPr>
        <w:rFonts w:ascii="Cambria" w:eastAsia="Cambria" w:hAnsi="Cambria" w:cs="Cambria"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592B165F"/>
    <w:multiLevelType w:val="hybridMultilevel"/>
    <w:tmpl w:val="A798236E"/>
    <w:lvl w:ilvl="0" w:tplc="15A0A39C">
      <w:start w:val="1"/>
      <w:numFmt w:val="bullet"/>
      <w:pStyle w:val="NCEABulletssub"/>
      <w:lvlText w:val="–"/>
      <w:lvlJc w:val="left"/>
      <w:pPr>
        <w:tabs>
          <w:tab w:val="num" w:pos="0"/>
        </w:tabs>
        <w:ind w:left="0" w:firstLine="0"/>
      </w:pPr>
      <w:rPr>
        <w:rFonts w:ascii="Arial" w:hAnsi="Arial" w:cs="Times New Roman" w:hint="default"/>
      </w:rPr>
    </w:lvl>
    <w:lvl w:ilvl="1" w:tplc="00030409">
      <w:start w:val="1"/>
      <w:numFmt w:val="bullet"/>
      <w:lvlText w:val="o"/>
      <w:lvlJc w:val="left"/>
      <w:pPr>
        <w:tabs>
          <w:tab w:val="num" w:pos="1440"/>
        </w:tabs>
        <w:ind w:left="1440" w:hanging="360"/>
      </w:pPr>
      <w:rPr>
        <w:rFonts w:ascii="Courier New" w:hAnsi="Courier New" w:cs="Times New Roman" w:hint="default"/>
      </w:rPr>
    </w:lvl>
    <w:lvl w:ilvl="2" w:tplc="00050409">
      <w:start w:val="1"/>
      <w:numFmt w:val="bullet"/>
      <w:lvlText w:val=""/>
      <w:lvlJc w:val="left"/>
      <w:pPr>
        <w:tabs>
          <w:tab w:val="num" w:pos="2160"/>
        </w:tabs>
        <w:ind w:left="2160" w:hanging="360"/>
      </w:pPr>
      <w:rPr>
        <w:rFonts w:ascii="Wingdings" w:hAnsi="Wingdings" w:hint="default"/>
      </w:rPr>
    </w:lvl>
    <w:lvl w:ilvl="3" w:tplc="00010409">
      <w:start w:val="1"/>
      <w:numFmt w:val="bullet"/>
      <w:lvlText w:val=""/>
      <w:lvlJc w:val="left"/>
      <w:pPr>
        <w:tabs>
          <w:tab w:val="num" w:pos="2880"/>
        </w:tabs>
        <w:ind w:left="2880" w:hanging="360"/>
      </w:pPr>
      <w:rPr>
        <w:rFonts w:ascii="Symbol" w:hAnsi="Symbol" w:hint="default"/>
      </w:rPr>
    </w:lvl>
    <w:lvl w:ilvl="4" w:tplc="00030409">
      <w:start w:val="1"/>
      <w:numFmt w:val="bullet"/>
      <w:lvlText w:val="o"/>
      <w:lvlJc w:val="left"/>
      <w:pPr>
        <w:tabs>
          <w:tab w:val="num" w:pos="3600"/>
        </w:tabs>
        <w:ind w:left="3600" w:hanging="360"/>
      </w:pPr>
      <w:rPr>
        <w:rFonts w:ascii="Courier New" w:hAnsi="Courier New" w:cs="Times New Roman" w:hint="default"/>
      </w:rPr>
    </w:lvl>
    <w:lvl w:ilvl="5" w:tplc="00050409">
      <w:start w:val="1"/>
      <w:numFmt w:val="bullet"/>
      <w:lvlText w:val=""/>
      <w:lvlJc w:val="left"/>
      <w:pPr>
        <w:tabs>
          <w:tab w:val="num" w:pos="4320"/>
        </w:tabs>
        <w:ind w:left="4320" w:hanging="360"/>
      </w:pPr>
      <w:rPr>
        <w:rFonts w:ascii="Wingdings" w:hAnsi="Wingdings" w:hint="default"/>
      </w:rPr>
    </w:lvl>
    <w:lvl w:ilvl="6" w:tplc="00010409">
      <w:start w:val="1"/>
      <w:numFmt w:val="bullet"/>
      <w:lvlText w:val=""/>
      <w:lvlJc w:val="left"/>
      <w:pPr>
        <w:tabs>
          <w:tab w:val="num" w:pos="5040"/>
        </w:tabs>
        <w:ind w:left="5040" w:hanging="360"/>
      </w:pPr>
      <w:rPr>
        <w:rFonts w:ascii="Symbol" w:hAnsi="Symbol" w:hint="default"/>
      </w:rPr>
    </w:lvl>
    <w:lvl w:ilvl="7" w:tplc="00030409">
      <w:start w:val="1"/>
      <w:numFmt w:val="bullet"/>
      <w:lvlText w:val="o"/>
      <w:lvlJc w:val="left"/>
      <w:pPr>
        <w:tabs>
          <w:tab w:val="num" w:pos="5760"/>
        </w:tabs>
        <w:ind w:left="5760" w:hanging="360"/>
      </w:pPr>
      <w:rPr>
        <w:rFonts w:ascii="Courier New" w:hAnsi="Courier New" w:cs="Times New Roman" w:hint="default"/>
      </w:rPr>
    </w:lvl>
    <w:lvl w:ilvl="8" w:tplc="00050409">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9944387"/>
    <w:multiLevelType w:val="hybridMultilevel"/>
    <w:tmpl w:val="0F6E61A8"/>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6A965938"/>
    <w:multiLevelType w:val="multilevel"/>
    <w:tmpl w:val="FF32AE52"/>
    <w:lvl w:ilvl="0">
      <w:start w:val="1"/>
      <w:numFmt w:val="bullet"/>
      <w:lvlText w:val="●"/>
      <w:lvlJc w:val="left"/>
      <w:pPr>
        <w:ind w:left="1440" w:firstLine="0"/>
      </w:pPr>
      <w:rPr>
        <w:rFonts w:ascii="Arial" w:eastAsia="Arial" w:hAnsi="Arial" w:cs="Arial"/>
        <w:sz w:val="22"/>
        <w:szCs w:val="22"/>
        <w:vertAlign w:val="baseline"/>
      </w:rPr>
    </w:lvl>
    <w:lvl w:ilvl="1">
      <w:start w:val="1"/>
      <w:numFmt w:val="bullet"/>
      <w:lvlText w:val="o"/>
      <w:lvlJc w:val="left"/>
      <w:pPr>
        <w:ind w:left="2583" w:firstLine="1143"/>
      </w:pPr>
      <w:rPr>
        <w:rFonts w:ascii="Arial" w:eastAsia="Arial" w:hAnsi="Arial" w:cs="Arial"/>
        <w:vertAlign w:val="baseline"/>
      </w:rPr>
    </w:lvl>
    <w:lvl w:ilvl="2">
      <w:start w:val="1"/>
      <w:numFmt w:val="bullet"/>
      <w:lvlText w:val="▪"/>
      <w:lvlJc w:val="left"/>
      <w:pPr>
        <w:ind w:left="3303" w:firstLine="1863"/>
      </w:pPr>
      <w:rPr>
        <w:rFonts w:ascii="Arial" w:eastAsia="Arial" w:hAnsi="Arial" w:cs="Arial"/>
        <w:vertAlign w:val="baseline"/>
      </w:rPr>
    </w:lvl>
    <w:lvl w:ilvl="3">
      <w:start w:val="1"/>
      <w:numFmt w:val="bullet"/>
      <w:lvlText w:val="●"/>
      <w:lvlJc w:val="left"/>
      <w:pPr>
        <w:ind w:left="4023" w:firstLine="2583"/>
      </w:pPr>
      <w:rPr>
        <w:rFonts w:ascii="Arial" w:eastAsia="Arial" w:hAnsi="Arial" w:cs="Arial"/>
        <w:vertAlign w:val="baseline"/>
      </w:rPr>
    </w:lvl>
    <w:lvl w:ilvl="4">
      <w:start w:val="1"/>
      <w:numFmt w:val="bullet"/>
      <w:lvlText w:val="o"/>
      <w:lvlJc w:val="left"/>
      <w:pPr>
        <w:ind w:left="4743" w:firstLine="3303"/>
      </w:pPr>
      <w:rPr>
        <w:rFonts w:ascii="Arial" w:eastAsia="Arial" w:hAnsi="Arial" w:cs="Arial"/>
        <w:vertAlign w:val="baseline"/>
      </w:rPr>
    </w:lvl>
    <w:lvl w:ilvl="5">
      <w:start w:val="1"/>
      <w:numFmt w:val="bullet"/>
      <w:lvlText w:val="▪"/>
      <w:lvlJc w:val="left"/>
      <w:pPr>
        <w:ind w:left="5463" w:firstLine="4023"/>
      </w:pPr>
      <w:rPr>
        <w:rFonts w:ascii="Arial" w:eastAsia="Arial" w:hAnsi="Arial" w:cs="Arial"/>
        <w:vertAlign w:val="baseline"/>
      </w:rPr>
    </w:lvl>
    <w:lvl w:ilvl="6">
      <w:start w:val="1"/>
      <w:numFmt w:val="bullet"/>
      <w:lvlText w:val="●"/>
      <w:lvlJc w:val="left"/>
      <w:pPr>
        <w:ind w:left="6183" w:firstLine="4743"/>
      </w:pPr>
      <w:rPr>
        <w:rFonts w:ascii="Arial" w:eastAsia="Arial" w:hAnsi="Arial" w:cs="Arial"/>
        <w:vertAlign w:val="baseline"/>
      </w:rPr>
    </w:lvl>
    <w:lvl w:ilvl="7">
      <w:start w:val="1"/>
      <w:numFmt w:val="bullet"/>
      <w:lvlText w:val="o"/>
      <w:lvlJc w:val="left"/>
      <w:pPr>
        <w:ind w:left="6903" w:firstLine="5463"/>
      </w:pPr>
      <w:rPr>
        <w:rFonts w:ascii="Arial" w:eastAsia="Arial" w:hAnsi="Arial" w:cs="Arial"/>
        <w:vertAlign w:val="baseline"/>
      </w:rPr>
    </w:lvl>
    <w:lvl w:ilvl="8">
      <w:start w:val="1"/>
      <w:numFmt w:val="bullet"/>
      <w:lvlText w:val="▪"/>
      <w:lvlJc w:val="left"/>
      <w:pPr>
        <w:ind w:left="7623" w:firstLine="6183"/>
      </w:pPr>
      <w:rPr>
        <w:rFonts w:ascii="Arial" w:eastAsia="Arial" w:hAnsi="Arial" w:cs="Arial"/>
        <w:vertAlign w:val="baseline"/>
      </w:rPr>
    </w:lvl>
  </w:abstractNum>
  <w:abstractNum w:abstractNumId="18" w15:restartNumberingAfterBreak="0">
    <w:nsid w:val="6ACA1F2B"/>
    <w:multiLevelType w:val="hybridMultilevel"/>
    <w:tmpl w:val="D730DBD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6E5B62A0"/>
    <w:multiLevelType w:val="multilevel"/>
    <w:tmpl w:val="C1D2293C"/>
    <w:lvl w:ilvl="0">
      <w:start w:val="1"/>
      <w:numFmt w:val="bullet"/>
      <w:lvlText w:val="●"/>
      <w:lvlJc w:val="left"/>
      <w:pPr>
        <w:ind w:left="360" w:firstLine="360"/>
      </w:pPr>
      <w:rPr>
        <w:rFonts w:ascii="Arial" w:eastAsia="Arial" w:hAnsi="Arial" w:cs="Arial"/>
      </w:rPr>
    </w:lvl>
    <w:lvl w:ilvl="1">
      <w:start w:val="1"/>
      <w:numFmt w:val="bullet"/>
      <w:lvlText w:val="-"/>
      <w:lvlJc w:val="left"/>
      <w:pPr>
        <w:ind w:left="714" w:firstLine="1074"/>
      </w:pPr>
      <w:rPr>
        <w:rFonts w:ascii="Arial" w:eastAsia="Arial" w:hAnsi="Arial" w:cs="Arial"/>
      </w:rPr>
    </w:lvl>
    <w:lvl w:ilvl="2">
      <w:start w:val="1"/>
      <w:numFmt w:val="lowerRoman"/>
      <w:lvlText w:val="%3"/>
      <w:lvlJc w:val="left"/>
      <w:pPr>
        <w:ind w:left="1080" w:firstLine="1794"/>
      </w:pPr>
    </w:lvl>
    <w:lvl w:ilvl="3">
      <w:start w:val="1"/>
      <w:numFmt w:val="decimal"/>
      <w:lvlText w:val=""/>
      <w:lvlJc w:val="left"/>
      <w:pPr>
        <w:ind w:left="1440" w:firstLine="2520"/>
      </w:pPr>
    </w:lvl>
    <w:lvl w:ilvl="4">
      <w:start w:val="1"/>
      <w:numFmt w:val="decimal"/>
      <w:lvlText w:val=""/>
      <w:lvlJc w:val="left"/>
      <w:pPr>
        <w:ind w:left="1800" w:firstLine="3240"/>
      </w:pPr>
    </w:lvl>
    <w:lvl w:ilvl="5">
      <w:start w:val="1"/>
      <w:numFmt w:val="decimal"/>
      <w:lvlText w:val=""/>
      <w:lvlJc w:val="left"/>
      <w:pPr>
        <w:ind w:left="2160" w:firstLine="3960"/>
      </w:pPr>
    </w:lvl>
    <w:lvl w:ilvl="6">
      <w:start w:val="1"/>
      <w:numFmt w:val="decimal"/>
      <w:lvlText w:val=""/>
      <w:lvlJc w:val="left"/>
      <w:pPr>
        <w:ind w:left="2520" w:firstLine="4680"/>
      </w:pPr>
    </w:lvl>
    <w:lvl w:ilvl="7">
      <w:start w:val="1"/>
      <w:numFmt w:val="decimal"/>
      <w:lvlText w:val=""/>
      <w:lvlJc w:val="left"/>
      <w:pPr>
        <w:ind w:left="2880" w:firstLine="5400"/>
      </w:pPr>
    </w:lvl>
    <w:lvl w:ilvl="8">
      <w:start w:val="1"/>
      <w:numFmt w:val="decimal"/>
      <w:lvlText w:val=""/>
      <w:lvlJc w:val="left"/>
      <w:pPr>
        <w:ind w:left="3240" w:firstLine="6120"/>
      </w:pPr>
    </w:lvl>
  </w:abstractNum>
  <w:abstractNum w:abstractNumId="20" w15:restartNumberingAfterBreak="0">
    <w:nsid w:val="6F1962FB"/>
    <w:multiLevelType w:val="hybridMultilevel"/>
    <w:tmpl w:val="CF4E8356"/>
    <w:lvl w:ilvl="0" w:tplc="AE7E7714">
      <w:start w:val="1"/>
      <w:numFmt w:val="bullet"/>
      <w:pStyle w:val="NCEAbullets"/>
      <w:lvlText w:val=""/>
      <w:lvlJc w:val="left"/>
      <w:pPr>
        <w:tabs>
          <w:tab w:val="num" w:pos="0"/>
        </w:tabs>
        <w:ind w:left="0" w:firstLine="0"/>
      </w:pPr>
      <w:rPr>
        <w:rFonts w:ascii="Symbol" w:hAnsi="Symbol" w:hint="default"/>
        <w:sz w:val="22"/>
      </w:rPr>
    </w:lvl>
    <w:lvl w:ilvl="1" w:tplc="08090003">
      <w:start w:val="1"/>
      <w:numFmt w:val="bullet"/>
      <w:lvlText w:val="o"/>
      <w:lvlJc w:val="left"/>
      <w:pPr>
        <w:tabs>
          <w:tab w:val="num" w:pos="1503"/>
        </w:tabs>
        <w:ind w:left="1503" w:hanging="360"/>
      </w:pPr>
      <w:rPr>
        <w:rFonts w:ascii="Courier New" w:hAnsi="Courier New" w:cs="Palatino" w:hint="default"/>
      </w:rPr>
    </w:lvl>
    <w:lvl w:ilvl="2" w:tplc="08090005">
      <w:start w:val="1"/>
      <w:numFmt w:val="bullet"/>
      <w:lvlText w:val=""/>
      <w:lvlJc w:val="left"/>
      <w:pPr>
        <w:tabs>
          <w:tab w:val="num" w:pos="2223"/>
        </w:tabs>
        <w:ind w:left="2223" w:hanging="360"/>
      </w:pPr>
      <w:rPr>
        <w:rFonts w:ascii="Wingdings" w:hAnsi="Wingdings" w:hint="default"/>
      </w:rPr>
    </w:lvl>
    <w:lvl w:ilvl="3" w:tplc="08090001">
      <w:start w:val="1"/>
      <w:numFmt w:val="bullet"/>
      <w:lvlText w:val=""/>
      <w:lvlJc w:val="left"/>
      <w:pPr>
        <w:tabs>
          <w:tab w:val="num" w:pos="2943"/>
        </w:tabs>
        <w:ind w:left="2943" w:hanging="360"/>
      </w:pPr>
      <w:rPr>
        <w:rFonts w:ascii="Symbol" w:hAnsi="Symbol" w:hint="default"/>
      </w:rPr>
    </w:lvl>
    <w:lvl w:ilvl="4" w:tplc="08090003">
      <w:start w:val="1"/>
      <w:numFmt w:val="bullet"/>
      <w:lvlText w:val="o"/>
      <w:lvlJc w:val="left"/>
      <w:pPr>
        <w:tabs>
          <w:tab w:val="num" w:pos="3663"/>
        </w:tabs>
        <w:ind w:left="3663" w:hanging="360"/>
      </w:pPr>
      <w:rPr>
        <w:rFonts w:ascii="Courier New" w:hAnsi="Courier New" w:cs="Palatino" w:hint="default"/>
      </w:rPr>
    </w:lvl>
    <w:lvl w:ilvl="5" w:tplc="08090005">
      <w:start w:val="1"/>
      <w:numFmt w:val="bullet"/>
      <w:lvlText w:val=""/>
      <w:lvlJc w:val="left"/>
      <w:pPr>
        <w:tabs>
          <w:tab w:val="num" w:pos="4383"/>
        </w:tabs>
        <w:ind w:left="4383" w:hanging="360"/>
      </w:pPr>
      <w:rPr>
        <w:rFonts w:ascii="Wingdings" w:hAnsi="Wingdings" w:hint="default"/>
      </w:rPr>
    </w:lvl>
    <w:lvl w:ilvl="6" w:tplc="08090001">
      <w:start w:val="1"/>
      <w:numFmt w:val="bullet"/>
      <w:lvlText w:val=""/>
      <w:lvlJc w:val="left"/>
      <w:pPr>
        <w:tabs>
          <w:tab w:val="num" w:pos="5103"/>
        </w:tabs>
        <w:ind w:left="5103" w:hanging="360"/>
      </w:pPr>
      <w:rPr>
        <w:rFonts w:ascii="Symbol" w:hAnsi="Symbol" w:hint="default"/>
      </w:rPr>
    </w:lvl>
    <w:lvl w:ilvl="7" w:tplc="08090003">
      <w:start w:val="1"/>
      <w:numFmt w:val="bullet"/>
      <w:lvlText w:val="o"/>
      <w:lvlJc w:val="left"/>
      <w:pPr>
        <w:tabs>
          <w:tab w:val="num" w:pos="5823"/>
        </w:tabs>
        <w:ind w:left="5823" w:hanging="360"/>
      </w:pPr>
      <w:rPr>
        <w:rFonts w:ascii="Courier New" w:hAnsi="Courier New" w:cs="Palatino" w:hint="default"/>
      </w:rPr>
    </w:lvl>
    <w:lvl w:ilvl="8" w:tplc="08090005">
      <w:start w:val="1"/>
      <w:numFmt w:val="bullet"/>
      <w:lvlText w:val=""/>
      <w:lvlJc w:val="left"/>
      <w:pPr>
        <w:tabs>
          <w:tab w:val="num" w:pos="6543"/>
        </w:tabs>
        <w:ind w:left="6543" w:hanging="360"/>
      </w:pPr>
      <w:rPr>
        <w:rFonts w:ascii="Wingdings" w:hAnsi="Wingdings" w:hint="default"/>
      </w:rPr>
    </w:lvl>
  </w:abstractNum>
  <w:abstractNum w:abstractNumId="21" w15:restartNumberingAfterBreak="0">
    <w:nsid w:val="6F3174A4"/>
    <w:multiLevelType w:val="hybridMultilevel"/>
    <w:tmpl w:val="36C475E2"/>
    <w:lvl w:ilvl="0" w:tplc="14090001">
      <w:start w:val="1"/>
      <w:numFmt w:val="bullet"/>
      <w:lvlText w:val=""/>
      <w:lvlJc w:val="left"/>
      <w:pPr>
        <w:ind w:left="1169" w:hanging="375"/>
      </w:pPr>
      <w:rPr>
        <w:rFonts w:ascii="Symbol" w:hAnsi="Symbol" w:hint="default"/>
      </w:rPr>
    </w:lvl>
    <w:lvl w:ilvl="1" w:tplc="14090003" w:tentative="1">
      <w:start w:val="1"/>
      <w:numFmt w:val="bullet"/>
      <w:lvlText w:val="o"/>
      <w:lvlJc w:val="left"/>
      <w:pPr>
        <w:ind w:left="1674" w:hanging="360"/>
      </w:pPr>
      <w:rPr>
        <w:rFonts w:ascii="Courier New" w:hAnsi="Courier New" w:cs="Courier New" w:hint="default"/>
      </w:rPr>
    </w:lvl>
    <w:lvl w:ilvl="2" w:tplc="14090005" w:tentative="1">
      <w:start w:val="1"/>
      <w:numFmt w:val="bullet"/>
      <w:lvlText w:val=""/>
      <w:lvlJc w:val="left"/>
      <w:pPr>
        <w:ind w:left="2394" w:hanging="360"/>
      </w:pPr>
      <w:rPr>
        <w:rFonts w:ascii="Wingdings" w:hAnsi="Wingdings" w:hint="default"/>
      </w:rPr>
    </w:lvl>
    <w:lvl w:ilvl="3" w:tplc="14090001" w:tentative="1">
      <w:start w:val="1"/>
      <w:numFmt w:val="bullet"/>
      <w:lvlText w:val=""/>
      <w:lvlJc w:val="left"/>
      <w:pPr>
        <w:ind w:left="3114" w:hanging="360"/>
      </w:pPr>
      <w:rPr>
        <w:rFonts w:ascii="Symbol" w:hAnsi="Symbol" w:hint="default"/>
      </w:rPr>
    </w:lvl>
    <w:lvl w:ilvl="4" w:tplc="14090003" w:tentative="1">
      <w:start w:val="1"/>
      <w:numFmt w:val="bullet"/>
      <w:lvlText w:val="o"/>
      <w:lvlJc w:val="left"/>
      <w:pPr>
        <w:ind w:left="3834" w:hanging="360"/>
      </w:pPr>
      <w:rPr>
        <w:rFonts w:ascii="Courier New" w:hAnsi="Courier New" w:cs="Courier New" w:hint="default"/>
      </w:rPr>
    </w:lvl>
    <w:lvl w:ilvl="5" w:tplc="14090005" w:tentative="1">
      <w:start w:val="1"/>
      <w:numFmt w:val="bullet"/>
      <w:lvlText w:val=""/>
      <w:lvlJc w:val="left"/>
      <w:pPr>
        <w:ind w:left="4554" w:hanging="360"/>
      </w:pPr>
      <w:rPr>
        <w:rFonts w:ascii="Wingdings" w:hAnsi="Wingdings" w:hint="default"/>
      </w:rPr>
    </w:lvl>
    <w:lvl w:ilvl="6" w:tplc="14090001" w:tentative="1">
      <w:start w:val="1"/>
      <w:numFmt w:val="bullet"/>
      <w:lvlText w:val=""/>
      <w:lvlJc w:val="left"/>
      <w:pPr>
        <w:ind w:left="5274" w:hanging="360"/>
      </w:pPr>
      <w:rPr>
        <w:rFonts w:ascii="Symbol" w:hAnsi="Symbol" w:hint="default"/>
      </w:rPr>
    </w:lvl>
    <w:lvl w:ilvl="7" w:tplc="14090003" w:tentative="1">
      <w:start w:val="1"/>
      <w:numFmt w:val="bullet"/>
      <w:lvlText w:val="o"/>
      <w:lvlJc w:val="left"/>
      <w:pPr>
        <w:ind w:left="5994" w:hanging="360"/>
      </w:pPr>
      <w:rPr>
        <w:rFonts w:ascii="Courier New" w:hAnsi="Courier New" w:cs="Courier New" w:hint="default"/>
      </w:rPr>
    </w:lvl>
    <w:lvl w:ilvl="8" w:tplc="14090005" w:tentative="1">
      <w:start w:val="1"/>
      <w:numFmt w:val="bullet"/>
      <w:lvlText w:val=""/>
      <w:lvlJc w:val="left"/>
      <w:pPr>
        <w:ind w:left="6714" w:hanging="360"/>
      </w:pPr>
      <w:rPr>
        <w:rFonts w:ascii="Wingdings" w:hAnsi="Wingdings" w:hint="default"/>
      </w:rPr>
    </w:lvl>
  </w:abstractNum>
  <w:abstractNum w:abstractNumId="22" w15:restartNumberingAfterBreak="0">
    <w:nsid w:val="70FF44B8"/>
    <w:multiLevelType w:val="hybridMultilevel"/>
    <w:tmpl w:val="82A46F28"/>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3" w15:restartNumberingAfterBreak="0">
    <w:nsid w:val="744F3B82"/>
    <w:multiLevelType w:val="hybridMultilevel"/>
    <w:tmpl w:val="65782D42"/>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4" w15:restartNumberingAfterBreak="0">
    <w:nsid w:val="7D520E1B"/>
    <w:multiLevelType w:val="multilevel"/>
    <w:tmpl w:val="9D369914"/>
    <w:lvl w:ilvl="0">
      <w:start w:val="1"/>
      <w:numFmt w:val="bullet"/>
      <w:lvlText w:val="●"/>
      <w:lvlJc w:val="left"/>
      <w:pPr>
        <w:ind w:left="0" w:firstLine="0"/>
      </w:pPr>
      <w:rPr>
        <w:rFonts w:ascii="Arial" w:eastAsia="Arial" w:hAnsi="Arial" w:cs="Arial"/>
        <w:sz w:val="22"/>
        <w:szCs w:val="22"/>
        <w:vertAlign w:val="baseline"/>
      </w:rPr>
    </w:lvl>
    <w:lvl w:ilvl="1">
      <w:start w:val="1"/>
      <w:numFmt w:val="bullet"/>
      <w:lvlText w:val="o"/>
      <w:lvlJc w:val="left"/>
      <w:pPr>
        <w:ind w:left="1503" w:firstLine="1143"/>
      </w:pPr>
      <w:rPr>
        <w:rFonts w:ascii="Arial" w:eastAsia="Arial" w:hAnsi="Arial" w:cs="Arial"/>
        <w:vertAlign w:val="baseline"/>
      </w:rPr>
    </w:lvl>
    <w:lvl w:ilvl="2">
      <w:start w:val="1"/>
      <w:numFmt w:val="bullet"/>
      <w:lvlText w:val="▪"/>
      <w:lvlJc w:val="left"/>
      <w:pPr>
        <w:ind w:left="2223" w:firstLine="1863"/>
      </w:pPr>
      <w:rPr>
        <w:rFonts w:ascii="Arial" w:eastAsia="Arial" w:hAnsi="Arial" w:cs="Arial"/>
        <w:vertAlign w:val="baseline"/>
      </w:rPr>
    </w:lvl>
    <w:lvl w:ilvl="3">
      <w:start w:val="1"/>
      <w:numFmt w:val="bullet"/>
      <w:lvlText w:val="●"/>
      <w:lvlJc w:val="left"/>
      <w:pPr>
        <w:ind w:left="2943" w:firstLine="2583"/>
      </w:pPr>
      <w:rPr>
        <w:rFonts w:ascii="Arial" w:eastAsia="Arial" w:hAnsi="Arial" w:cs="Arial"/>
        <w:vertAlign w:val="baseline"/>
      </w:rPr>
    </w:lvl>
    <w:lvl w:ilvl="4">
      <w:start w:val="1"/>
      <w:numFmt w:val="bullet"/>
      <w:lvlText w:val="o"/>
      <w:lvlJc w:val="left"/>
      <w:pPr>
        <w:ind w:left="3663" w:firstLine="3303"/>
      </w:pPr>
      <w:rPr>
        <w:rFonts w:ascii="Arial" w:eastAsia="Arial" w:hAnsi="Arial" w:cs="Arial"/>
        <w:vertAlign w:val="baseline"/>
      </w:rPr>
    </w:lvl>
    <w:lvl w:ilvl="5">
      <w:start w:val="1"/>
      <w:numFmt w:val="bullet"/>
      <w:lvlText w:val="▪"/>
      <w:lvlJc w:val="left"/>
      <w:pPr>
        <w:ind w:left="4383" w:firstLine="4023"/>
      </w:pPr>
      <w:rPr>
        <w:rFonts w:ascii="Arial" w:eastAsia="Arial" w:hAnsi="Arial" w:cs="Arial"/>
        <w:vertAlign w:val="baseline"/>
      </w:rPr>
    </w:lvl>
    <w:lvl w:ilvl="6">
      <w:start w:val="1"/>
      <w:numFmt w:val="bullet"/>
      <w:lvlText w:val="●"/>
      <w:lvlJc w:val="left"/>
      <w:pPr>
        <w:ind w:left="5103" w:firstLine="4743"/>
      </w:pPr>
      <w:rPr>
        <w:rFonts w:ascii="Arial" w:eastAsia="Arial" w:hAnsi="Arial" w:cs="Arial"/>
        <w:vertAlign w:val="baseline"/>
      </w:rPr>
    </w:lvl>
    <w:lvl w:ilvl="7">
      <w:start w:val="1"/>
      <w:numFmt w:val="bullet"/>
      <w:lvlText w:val="o"/>
      <w:lvlJc w:val="left"/>
      <w:pPr>
        <w:ind w:left="5823" w:firstLine="5463"/>
      </w:pPr>
      <w:rPr>
        <w:rFonts w:ascii="Arial" w:eastAsia="Arial" w:hAnsi="Arial" w:cs="Arial"/>
        <w:vertAlign w:val="baseline"/>
      </w:rPr>
    </w:lvl>
    <w:lvl w:ilvl="8">
      <w:start w:val="1"/>
      <w:numFmt w:val="bullet"/>
      <w:lvlText w:val="▪"/>
      <w:lvlJc w:val="left"/>
      <w:pPr>
        <w:ind w:left="6543" w:firstLine="6183"/>
      </w:pPr>
      <w:rPr>
        <w:rFonts w:ascii="Arial" w:eastAsia="Arial" w:hAnsi="Arial" w:cs="Arial"/>
        <w:vertAlign w:val="baseline"/>
      </w:rPr>
    </w:lvl>
  </w:abstractNum>
  <w:num w:numId="1">
    <w:abstractNumId w:val="17"/>
  </w:num>
  <w:num w:numId="2">
    <w:abstractNumId w:val="24"/>
  </w:num>
  <w:num w:numId="3">
    <w:abstractNumId w:val="8"/>
  </w:num>
  <w:num w:numId="4">
    <w:abstractNumId w:val="9"/>
  </w:num>
  <w:num w:numId="5">
    <w:abstractNumId w:val="2"/>
  </w:num>
  <w:num w:numId="6">
    <w:abstractNumId w:val="21"/>
  </w:num>
  <w:num w:numId="7">
    <w:abstractNumId w:val="16"/>
  </w:num>
  <w:num w:numId="8">
    <w:abstractNumId w:val="22"/>
  </w:num>
  <w:num w:numId="9">
    <w:abstractNumId w:val="18"/>
  </w:num>
  <w:num w:numId="10">
    <w:abstractNumId w:val="20"/>
  </w:num>
  <w:num w:numId="11">
    <w:abstractNumId w:val="20"/>
  </w:num>
  <w:num w:numId="12">
    <w:abstractNumId w:val="12"/>
  </w:num>
  <w:num w:numId="13">
    <w:abstractNumId w:val="20"/>
  </w:num>
  <w:num w:numId="14">
    <w:abstractNumId w:val="15"/>
  </w:num>
  <w:num w:numId="15">
    <w:abstractNumId w:val="20"/>
  </w:num>
  <w:num w:numId="16">
    <w:abstractNumId w:val="20"/>
  </w:num>
  <w:num w:numId="17">
    <w:abstractNumId w:val="20"/>
  </w:num>
  <w:num w:numId="18">
    <w:abstractNumId w:val="20"/>
  </w:num>
  <w:num w:numId="19">
    <w:abstractNumId w:val="20"/>
  </w:num>
  <w:num w:numId="20">
    <w:abstractNumId w:val="20"/>
  </w:num>
  <w:num w:numId="21">
    <w:abstractNumId w:val="20"/>
  </w:num>
  <w:num w:numId="22">
    <w:abstractNumId w:val="20"/>
  </w:num>
  <w:num w:numId="23">
    <w:abstractNumId w:val="20"/>
  </w:num>
  <w:num w:numId="24">
    <w:abstractNumId w:val="20"/>
  </w:num>
  <w:num w:numId="25">
    <w:abstractNumId w:val="20"/>
  </w:num>
  <w:num w:numId="26">
    <w:abstractNumId w:val="13"/>
  </w:num>
  <w:num w:numId="27">
    <w:abstractNumId w:val="20"/>
  </w:num>
  <w:num w:numId="28">
    <w:abstractNumId w:val="5"/>
  </w:num>
  <w:num w:numId="29">
    <w:abstractNumId w:val="1"/>
  </w:num>
  <w:num w:numId="30">
    <w:abstractNumId w:val="4"/>
  </w:num>
  <w:num w:numId="31">
    <w:abstractNumId w:val="6"/>
  </w:num>
  <w:num w:numId="32">
    <w:abstractNumId w:val="7"/>
  </w:num>
  <w:num w:numId="33">
    <w:abstractNumId w:val="19"/>
  </w:num>
  <w:num w:numId="34">
    <w:abstractNumId w:val="20"/>
  </w:num>
  <w:num w:numId="35">
    <w:abstractNumId w:val="20"/>
  </w:num>
  <w:num w:numId="36">
    <w:abstractNumId w:val="11"/>
  </w:num>
  <w:num w:numId="37">
    <w:abstractNumId w:val="20"/>
  </w:num>
  <w:num w:numId="38">
    <w:abstractNumId w:val="20"/>
  </w:num>
  <w:num w:numId="39">
    <w:abstractNumId w:val="0"/>
  </w:num>
  <w:num w:numId="40">
    <w:abstractNumId w:val="20"/>
  </w:num>
  <w:num w:numId="41">
    <w:abstractNumId w:val="23"/>
  </w:num>
  <w:num w:numId="42">
    <w:abstractNumId w:val="14"/>
  </w:num>
  <w:num w:numId="43">
    <w:abstractNumId w:val="10"/>
  </w:num>
  <w:num w:numId="44">
    <w:abstractNumId w:val="3"/>
  </w:num>
  <w:num w:numId="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Formatting/>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9BF"/>
    <w:rsid w:val="00004A8B"/>
    <w:rsid w:val="0001033D"/>
    <w:rsid w:val="000230B8"/>
    <w:rsid w:val="00025000"/>
    <w:rsid w:val="000301DE"/>
    <w:rsid w:val="000362F8"/>
    <w:rsid w:val="00044C6D"/>
    <w:rsid w:val="0005673A"/>
    <w:rsid w:val="000647E2"/>
    <w:rsid w:val="00072657"/>
    <w:rsid w:val="00073927"/>
    <w:rsid w:val="00073EFE"/>
    <w:rsid w:val="00075029"/>
    <w:rsid w:val="0008434D"/>
    <w:rsid w:val="00092F1D"/>
    <w:rsid w:val="000A07FE"/>
    <w:rsid w:val="000A5EE2"/>
    <w:rsid w:val="000B3C34"/>
    <w:rsid w:val="000B77BC"/>
    <w:rsid w:val="000D2A68"/>
    <w:rsid w:val="000D2A83"/>
    <w:rsid w:val="000D2D8A"/>
    <w:rsid w:val="000E3D06"/>
    <w:rsid w:val="000F7E26"/>
    <w:rsid w:val="00100F7E"/>
    <w:rsid w:val="0011402C"/>
    <w:rsid w:val="00123206"/>
    <w:rsid w:val="0012343A"/>
    <w:rsid w:val="0012699C"/>
    <w:rsid w:val="0012750A"/>
    <w:rsid w:val="00133AC3"/>
    <w:rsid w:val="00134BBC"/>
    <w:rsid w:val="00137AA2"/>
    <w:rsid w:val="001512A7"/>
    <w:rsid w:val="00154F0A"/>
    <w:rsid w:val="001762F8"/>
    <w:rsid w:val="001838CD"/>
    <w:rsid w:val="001853E8"/>
    <w:rsid w:val="00185B96"/>
    <w:rsid w:val="00195610"/>
    <w:rsid w:val="001A5D0B"/>
    <w:rsid w:val="001B4551"/>
    <w:rsid w:val="001C22AE"/>
    <w:rsid w:val="001C50E0"/>
    <w:rsid w:val="001C5B24"/>
    <w:rsid w:val="001C76A5"/>
    <w:rsid w:val="001D17F4"/>
    <w:rsid w:val="001D28B4"/>
    <w:rsid w:val="001D636A"/>
    <w:rsid w:val="001E4999"/>
    <w:rsid w:val="001F1AB6"/>
    <w:rsid w:val="00210CEA"/>
    <w:rsid w:val="00227514"/>
    <w:rsid w:val="00234FC7"/>
    <w:rsid w:val="00235650"/>
    <w:rsid w:val="00244467"/>
    <w:rsid w:val="00247E5C"/>
    <w:rsid w:val="00253981"/>
    <w:rsid w:val="00254382"/>
    <w:rsid w:val="0026324D"/>
    <w:rsid w:val="002635DE"/>
    <w:rsid w:val="00263D7E"/>
    <w:rsid w:val="0026529D"/>
    <w:rsid w:val="002714C8"/>
    <w:rsid w:val="002714CF"/>
    <w:rsid w:val="00271870"/>
    <w:rsid w:val="002753FA"/>
    <w:rsid w:val="00284147"/>
    <w:rsid w:val="00293F02"/>
    <w:rsid w:val="002C6BEE"/>
    <w:rsid w:val="002D0CBE"/>
    <w:rsid w:val="002D25A0"/>
    <w:rsid w:val="002D620D"/>
    <w:rsid w:val="00324D78"/>
    <w:rsid w:val="00333708"/>
    <w:rsid w:val="00343376"/>
    <w:rsid w:val="0037119B"/>
    <w:rsid w:val="00385255"/>
    <w:rsid w:val="00391A91"/>
    <w:rsid w:val="003A2638"/>
    <w:rsid w:val="003A47D2"/>
    <w:rsid w:val="003A5548"/>
    <w:rsid w:val="003A5A1D"/>
    <w:rsid w:val="003B1ABD"/>
    <w:rsid w:val="003B2780"/>
    <w:rsid w:val="003B772E"/>
    <w:rsid w:val="003C32DD"/>
    <w:rsid w:val="003D0C8A"/>
    <w:rsid w:val="003D4AAD"/>
    <w:rsid w:val="003E1051"/>
    <w:rsid w:val="003E5A72"/>
    <w:rsid w:val="003F530F"/>
    <w:rsid w:val="00415BEE"/>
    <w:rsid w:val="00421D3F"/>
    <w:rsid w:val="00427E65"/>
    <w:rsid w:val="004333D6"/>
    <w:rsid w:val="00437345"/>
    <w:rsid w:val="00437BE0"/>
    <w:rsid w:val="00442E8E"/>
    <w:rsid w:val="00445E97"/>
    <w:rsid w:val="00451753"/>
    <w:rsid w:val="00451EE0"/>
    <w:rsid w:val="0045257B"/>
    <w:rsid w:val="00461D5D"/>
    <w:rsid w:val="00466FBE"/>
    <w:rsid w:val="0047085F"/>
    <w:rsid w:val="00483996"/>
    <w:rsid w:val="004867C2"/>
    <w:rsid w:val="00490106"/>
    <w:rsid w:val="004A197D"/>
    <w:rsid w:val="004A2BA8"/>
    <w:rsid w:val="004A74E4"/>
    <w:rsid w:val="004B2EB5"/>
    <w:rsid w:val="004B795B"/>
    <w:rsid w:val="004C5222"/>
    <w:rsid w:val="004D14EC"/>
    <w:rsid w:val="004D42F6"/>
    <w:rsid w:val="004E3FFF"/>
    <w:rsid w:val="004E5980"/>
    <w:rsid w:val="004F4579"/>
    <w:rsid w:val="0050453E"/>
    <w:rsid w:val="005050FD"/>
    <w:rsid w:val="00535B2B"/>
    <w:rsid w:val="00543FE3"/>
    <w:rsid w:val="0056499F"/>
    <w:rsid w:val="00566ED7"/>
    <w:rsid w:val="00571BDF"/>
    <w:rsid w:val="00574866"/>
    <w:rsid w:val="00582763"/>
    <w:rsid w:val="005830F1"/>
    <w:rsid w:val="005975D6"/>
    <w:rsid w:val="005A17B5"/>
    <w:rsid w:val="005A1949"/>
    <w:rsid w:val="005B07C0"/>
    <w:rsid w:val="005B5BDE"/>
    <w:rsid w:val="005C0347"/>
    <w:rsid w:val="005D5FDC"/>
    <w:rsid w:val="005D71D8"/>
    <w:rsid w:val="005E557E"/>
    <w:rsid w:val="005E73F4"/>
    <w:rsid w:val="005F272C"/>
    <w:rsid w:val="005F3C57"/>
    <w:rsid w:val="005F72D6"/>
    <w:rsid w:val="00601AA3"/>
    <w:rsid w:val="00613897"/>
    <w:rsid w:val="0061746B"/>
    <w:rsid w:val="006205C2"/>
    <w:rsid w:val="00623F87"/>
    <w:rsid w:val="00634072"/>
    <w:rsid w:val="00645729"/>
    <w:rsid w:val="006522A7"/>
    <w:rsid w:val="00665A34"/>
    <w:rsid w:val="00697BBC"/>
    <w:rsid w:val="006A3F19"/>
    <w:rsid w:val="006A7992"/>
    <w:rsid w:val="006B0E10"/>
    <w:rsid w:val="006B5E14"/>
    <w:rsid w:val="006B63AF"/>
    <w:rsid w:val="006C28DD"/>
    <w:rsid w:val="006D4103"/>
    <w:rsid w:val="006D77B1"/>
    <w:rsid w:val="006E3F24"/>
    <w:rsid w:val="006E526E"/>
    <w:rsid w:val="006F349E"/>
    <w:rsid w:val="006F7B19"/>
    <w:rsid w:val="007035CA"/>
    <w:rsid w:val="00704A8E"/>
    <w:rsid w:val="00711D4C"/>
    <w:rsid w:val="00722502"/>
    <w:rsid w:val="0073241C"/>
    <w:rsid w:val="00733D8B"/>
    <w:rsid w:val="0073539B"/>
    <w:rsid w:val="00743C25"/>
    <w:rsid w:val="0075106C"/>
    <w:rsid w:val="00755356"/>
    <w:rsid w:val="00756EF0"/>
    <w:rsid w:val="00761514"/>
    <w:rsid w:val="00781755"/>
    <w:rsid w:val="00785149"/>
    <w:rsid w:val="007A2257"/>
    <w:rsid w:val="007B26DD"/>
    <w:rsid w:val="007C7B84"/>
    <w:rsid w:val="007D6FC6"/>
    <w:rsid w:val="007E0F58"/>
    <w:rsid w:val="007E1486"/>
    <w:rsid w:val="007E630C"/>
    <w:rsid w:val="007F43CA"/>
    <w:rsid w:val="00804073"/>
    <w:rsid w:val="00807737"/>
    <w:rsid w:val="008103D9"/>
    <w:rsid w:val="00822C62"/>
    <w:rsid w:val="00825695"/>
    <w:rsid w:val="00831DFC"/>
    <w:rsid w:val="00862FED"/>
    <w:rsid w:val="00863924"/>
    <w:rsid w:val="008678B3"/>
    <w:rsid w:val="00877A8D"/>
    <w:rsid w:val="00881C38"/>
    <w:rsid w:val="00881FA6"/>
    <w:rsid w:val="008A6D53"/>
    <w:rsid w:val="008A7226"/>
    <w:rsid w:val="008B6194"/>
    <w:rsid w:val="008D1506"/>
    <w:rsid w:val="008D4F17"/>
    <w:rsid w:val="008E51A2"/>
    <w:rsid w:val="008E7667"/>
    <w:rsid w:val="008E771F"/>
    <w:rsid w:val="008F5399"/>
    <w:rsid w:val="008F6B53"/>
    <w:rsid w:val="00912725"/>
    <w:rsid w:val="0094572A"/>
    <w:rsid w:val="00966B3B"/>
    <w:rsid w:val="00992C1E"/>
    <w:rsid w:val="009A0FB7"/>
    <w:rsid w:val="009D1272"/>
    <w:rsid w:val="009F1ABD"/>
    <w:rsid w:val="00A06D24"/>
    <w:rsid w:val="00A0720A"/>
    <w:rsid w:val="00A320A4"/>
    <w:rsid w:val="00A37F79"/>
    <w:rsid w:val="00A41E20"/>
    <w:rsid w:val="00A50911"/>
    <w:rsid w:val="00A71C53"/>
    <w:rsid w:val="00A761A3"/>
    <w:rsid w:val="00A93ED5"/>
    <w:rsid w:val="00A943F4"/>
    <w:rsid w:val="00AA4231"/>
    <w:rsid w:val="00AD2B68"/>
    <w:rsid w:val="00AE68E7"/>
    <w:rsid w:val="00AF212D"/>
    <w:rsid w:val="00AF4300"/>
    <w:rsid w:val="00B10F39"/>
    <w:rsid w:val="00B329C7"/>
    <w:rsid w:val="00B365DF"/>
    <w:rsid w:val="00B41F47"/>
    <w:rsid w:val="00B46D1B"/>
    <w:rsid w:val="00B64FCC"/>
    <w:rsid w:val="00B703D7"/>
    <w:rsid w:val="00B76609"/>
    <w:rsid w:val="00B76E1E"/>
    <w:rsid w:val="00B85381"/>
    <w:rsid w:val="00B96995"/>
    <w:rsid w:val="00BA079D"/>
    <w:rsid w:val="00BC1952"/>
    <w:rsid w:val="00BD20A0"/>
    <w:rsid w:val="00BD371F"/>
    <w:rsid w:val="00BD6E90"/>
    <w:rsid w:val="00BF2E15"/>
    <w:rsid w:val="00C03F2B"/>
    <w:rsid w:val="00C06010"/>
    <w:rsid w:val="00C13385"/>
    <w:rsid w:val="00C13D09"/>
    <w:rsid w:val="00C21271"/>
    <w:rsid w:val="00C409F4"/>
    <w:rsid w:val="00C41001"/>
    <w:rsid w:val="00C5506E"/>
    <w:rsid w:val="00C55610"/>
    <w:rsid w:val="00C6092C"/>
    <w:rsid w:val="00C77743"/>
    <w:rsid w:val="00C8395F"/>
    <w:rsid w:val="00C9218D"/>
    <w:rsid w:val="00CA5859"/>
    <w:rsid w:val="00CA7BE8"/>
    <w:rsid w:val="00CB122F"/>
    <w:rsid w:val="00CB3447"/>
    <w:rsid w:val="00CD5FE4"/>
    <w:rsid w:val="00CE0689"/>
    <w:rsid w:val="00CE4808"/>
    <w:rsid w:val="00CF39AD"/>
    <w:rsid w:val="00D04564"/>
    <w:rsid w:val="00D04FEA"/>
    <w:rsid w:val="00D13E98"/>
    <w:rsid w:val="00D14B57"/>
    <w:rsid w:val="00D2434A"/>
    <w:rsid w:val="00D34203"/>
    <w:rsid w:val="00D350A9"/>
    <w:rsid w:val="00D43823"/>
    <w:rsid w:val="00D45AD7"/>
    <w:rsid w:val="00D507A3"/>
    <w:rsid w:val="00D52C3B"/>
    <w:rsid w:val="00D73DB7"/>
    <w:rsid w:val="00D74C03"/>
    <w:rsid w:val="00D75128"/>
    <w:rsid w:val="00D86CA8"/>
    <w:rsid w:val="00D90200"/>
    <w:rsid w:val="00D94957"/>
    <w:rsid w:val="00D97218"/>
    <w:rsid w:val="00DA1D05"/>
    <w:rsid w:val="00DA6F7C"/>
    <w:rsid w:val="00DB34A6"/>
    <w:rsid w:val="00DC69BF"/>
    <w:rsid w:val="00DD0857"/>
    <w:rsid w:val="00DF4E9F"/>
    <w:rsid w:val="00E060B4"/>
    <w:rsid w:val="00E111BE"/>
    <w:rsid w:val="00E17F2C"/>
    <w:rsid w:val="00E318F1"/>
    <w:rsid w:val="00E52773"/>
    <w:rsid w:val="00E53756"/>
    <w:rsid w:val="00E71709"/>
    <w:rsid w:val="00E94A6C"/>
    <w:rsid w:val="00E95F2F"/>
    <w:rsid w:val="00EB3357"/>
    <w:rsid w:val="00EB6B8C"/>
    <w:rsid w:val="00EC67A1"/>
    <w:rsid w:val="00EE04FD"/>
    <w:rsid w:val="00EF213D"/>
    <w:rsid w:val="00F14809"/>
    <w:rsid w:val="00F277DB"/>
    <w:rsid w:val="00F40FC6"/>
    <w:rsid w:val="00F43695"/>
    <w:rsid w:val="00F43725"/>
    <w:rsid w:val="00F51DBF"/>
    <w:rsid w:val="00F51F90"/>
    <w:rsid w:val="00F97559"/>
    <w:rsid w:val="00F97D8A"/>
    <w:rsid w:val="00FB1BD4"/>
    <w:rsid w:val="00FB1DAA"/>
    <w:rsid w:val="00FB7D90"/>
    <w:rsid w:val="00FC52E8"/>
    <w:rsid w:val="00FD0106"/>
    <w:rsid w:val="00FD2152"/>
    <w:rsid w:val="00FE4921"/>
    <w:rsid w:val="00FF2E5C"/>
  </w:rsids>
  <m:mathPr>
    <m:mathFont m:val="Cambria Math"/>
    <m:brkBin m:val="before"/>
    <m:brkBinSub m:val="--"/>
    <m:smallFrac/>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69E64ED"/>
  <w15:docId w15:val="{301B2E69-B036-4131-A3E6-8D2EBA463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69BF"/>
    <w:pPr>
      <w:spacing w:after="0" w:line="240" w:lineRule="auto"/>
    </w:pPr>
    <w:rPr>
      <w:rFonts w:ascii="Cambria" w:eastAsia="Cambria" w:hAnsi="Cambria" w:cs="Cambria"/>
      <w:color w:val="000000"/>
      <w:sz w:val="24"/>
      <w:szCs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DC69BF"/>
    <w:pPr>
      <w:spacing w:after="0" w:line="240" w:lineRule="auto"/>
    </w:pPr>
    <w:rPr>
      <w:rFonts w:ascii="Cambria" w:eastAsia="Cambria" w:hAnsi="Cambria" w:cs="Cambria"/>
      <w:color w:val="000000"/>
      <w:sz w:val="24"/>
      <w:szCs w:val="24"/>
      <w:lang w:val="en-AU"/>
    </w:rPr>
  </w:style>
  <w:style w:type="paragraph" w:styleId="Header">
    <w:name w:val="header"/>
    <w:basedOn w:val="Normal"/>
    <w:link w:val="HeaderChar"/>
    <w:uiPriority w:val="99"/>
    <w:unhideWhenUsed/>
    <w:rsid w:val="00DC69BF"/>
    <w:pPr>
      <w:tabs>
        <w:tab w:val="center" w:pos="4513"/>
        <w:tab w:val="right" w:pos="9026"/>
      </w:tabs>
    </w:pPr>
  </w:style>
  <w:style w:type="character" w:customStyle="1" w:styleId="HeaderChar">
    <w:name w:val="Header Char"/>
    <w:basedOn w:val="DefaultParagraphFont"/>
    <w:link w:val="Header"/>
    <w:uiPriority w:val="99"/>
    <w:rsid w:val="00DC69BF"/>
    <w:rPr>
      <w:rFonts w:ascii="Cambria" w:eastAsia="Cambria" w:hAnsi="Cambria" w:cs="Cambria"/>
      <w:color w:val="000000"/>
      <w:sz w:val="24"/>
      <w:szCs w:val="24"/>
      <w:lang w:val="en-AU"/>
    </w:rPr>
  </w:style>
  <w:style w:type="paragraph" w:styleId="Footer">
    <w:name w:val="footer"/>
    <w:basedOn w:val="Normal"/>
    <w:link w:val="FooterChar"/>
    <w:uiPriority w:val="99"/>
    <w:unhideWhenUsed/>
    <w:rsid w:val="00DC69BF"/>
    <w:pPr>
      <w:tabs>
        <w:tab w:val="center" w:pos="4513"/>
        <w:tab w:val="right" w:pos="9026"/>
      </w:tabs>
    </w:pPr>
  </w:style>
  <w:style w:type="character" w:customStyle="1" w:styleId="FooterChar">
    <w:name w:val="Footer Char"/>
    <w:basedOn w:val="DefaultParagraphFont"/>
    <w:link w:val="Footer"/>
    <w:uiPriority w:val="99"/>
    <w:rsid w:val="00DC69BF"/>
    <w:rPr>
      <w:rFonts w:ascii="Cambria" w:eastAsia="Cambria" w:hAnsi="Cambria" w:cs="Cambria"/>
      <w:color w:val="000000"/>
      <w:sz w:val="24"/>
      <w:szCs w:val="24"/>
      <w:lang w:val="en-AU"/>
    </w:rPr>
  </w:style>
  <w:style w:type="paragraph" w:customStyle="1" w:styleId="NCEAHeadInfoL2">
    <w:name w:val="NCEA Head Info  L2"/>
    <w:basedOn w:val="Normal"/>
    <w:uiPriority w:val="99"/>
    <w:rsid w:val="001C22AE"/>
    <w:pPr>
      <w:spacing w:before="120" w:after="120"/>
    </w:pPr>
    <w:rPr>
      <w:rFonts w:ascii="Arial" w:eastAsiaTheme="minorEastAsia" w:hAnsi="Arial" w:cs="Arial"/>
      <w:b/>
      <w:color w:val="auto"/>
      <w:sz w:val="28"/>
      <w:szCs w:val="36"/>
      <w:lang w:val="en-NZ" w:eastAsia="en-NZ"/>
    </w:rPr>
  </w:style>
  <w:style w:type="table" w:styleId="TableGrid">
    <w:name w:val="Table Grid"/>
    <w:basedOn w:val="TableNormal"/>
    <w:rsid w:val="001C22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CEAbodytext">
    <w:name w:val="NCEA bodytext"/>
    <w:link w:val="NCEAbodytextChar"/>
    <w:uiPriority w:val="99"/>
    <w:qFormat/>
    <w:rsid w:val="001C22AE"/>
    <w:pPr>
      <w:tabs>
        <w:tab w:val="left" w:pos="397"/>
        <w:tab w:val="left" w:pos="794"/>
        <w:tab w:val="left" w:pos="1191"/>
      </w:tabs>
      <w:spacing w:before="120" w:after="120" w:line="240" w:lineRule="auto"/>
    </w:pPr>
    <w:rPr>
      <w:rFonts w:eastAsia="Times New Roman" w:cs="Arial"/>
      <w:sz w:val="24"/>
      <w:szCs w:val="20"/>
      <w:lang w:eastAsia="en-NZ"/>
    </w:rPr>
  </w:style>
  <w:style w:type="paragraph" w:customStyle="1" w:styleId="NCEAHeaderboxed">
    <w:name w:val="NCEA Header (boxed)"/>
    <w:basedOn w:val="Normal"/>
    <w:rsid w:val="005830F1"/>
    <w:pPr>
      <w:pBdr>
        <w:top w:val="single" w:sz="12" w:space="1" w:color="auto"/>
        <w:left w:val="single" w:sz="12" w:space="4" w:color="auto"/>
        <w:bottom w:val="single" w:sz="12" w:space="1" w:color="auto"/>
        <w:right w:val="single" w:sz="12" w:space="4" w:color="auto"/>
      </w:pBdr>
      <w:spacing w:before="200" w:after="400"/>
      <w:jc w:val="center"/>
    </w:pPr>
    <w:rPr>
      <w:rFonts w:asciiTheme="minorHAnsi" w:eastAsia="Times New Roman" w:hAnsiTheme="minorHAnsi" w:cs="Arial"/>
      <w:b/>
      <w:color w:val="auto"/>
      <w:sz w:val="32"/>
      <w:szCs w:val="20"/>
      <w:lang w:val="en-NZ" w:eastAsia="en-NZ"/>
    </w:rPr>
  </w:style>
  <w:style w:type="paragraph" w:customStyle="1" w:styleId="NCEAInstructionsbanner">
    <w:name w:val="NCEA Instructions banner"/>
    <w:basedOn w:val="Normal"/>
    <w:uiPriority w:val="99"/>
    <w:rsid w:val="005830F1"/>
    <w:pPr>
      <w:keepNext/>
      <w:pBdr>
        <w:top w:val="single" w:sz="8" w:space="8" w:color="auto"/>
        <w:bottom w:val="single" w:sz="8" w:space="8" w:color="auto"/>
      </w:pBdr>
      <w:spacing w:before="160" w:after="40"/>
      <w:jc w:val="center"/>
    </w:pPr>
    <w:rPr>
      <w:rFonts w:ascii="Arial" w:eastAsiaTheme="minorEastAsia" w:hAnsi="Arial" w:cs="Arial"/>
      <w:b/>
      <w:color w:val="auto"/>
      <w:sz w:val="28"/>
      <w:szCs w:val="28"/>
      <w:lang w:val="en-NZ" w:eastAsia="en-NZ"/>
    </w:rPr>
  </w:style>
  <w:style w:type="paragraph" w:customStyle="1" w:styleId="NCEACPbodytextcentered">
    <w:name w:val="NCEA CP bodytext centered"/>
    <w:basedOn w:val="Normal"/>
    <w:rsid w:val="005B5BDE"/>
    <w:pPr>
      <w:spacing w:before="120" w:after="120"/>
      <w:jc w:val="center"/>
    </w:pPr>
    <w:rPr>
      <w:rFonts w:ascii="Arial" w:eastAsia="Times New Roman" w:hAnsi="Arial" w:cs="Times New Roman"/>
      <w:color w:val="auto"/>
      <w:sz w:val="22"/>
      <w:lang w:val="en-US"/>
    </w:rPr>
  </w:style>
  <w:style w:type="paragraph" w:customStyle="1" w:styleId="NCEACPbodytextleft">
    <w:name w:val="NCEA CP bodytext left"/>
    <w:basedOn w:val="NCEACPbodytextcentered"/>
    <w:rsid w:val="005B5BDE"/>
    <w:pPr>
      <w:jc w:val="left"/>
    </w:pPr>
  </w:style>
  <w:style w:type="character" w:styleId="Hyperlink">
    <w:name w:val="Hyperlink"/>
    <w:basedOn w:val="DefaultParagraphFont"/>
    <w:uiPriority w:val="99"/>
    <w:semiHidden/>
    <w:unhideWhenUsed/>
    <w:rsid w:val="00BD20A0"/>
    <w:rPr>
      <w:color w:val="0000FF"/>
      <w:u w:val="single"/>
    </w:rPr>
  </w:style>
  <w:style w:type="character" w:styleId="CommentReference">
    <w:name w:val="annotation reference"/>
    <w:basedOn w:val="DefaultParagraphFont"/>
    <w:uiPriority w:val="99"/>
    <w:semiHidden/>
    <w:unhideWhenUsed/>
    <w:rsid w:val="00451753"/>
    <w:rPr>
      <w:sz w:val="16"/>
      <w:szCs w:val="16"/>
    </w:rPr>
  </w:style>
  <w:style w:type="paragraph" w:styleId="CommentText">
    <w:name w:val="annotation text"/>
    <w:basedOn w:val="Normal"/>
    <w:link w:val="CommentTextChar"/>
    <w:uiPriority w:val="99"/>
    <w:semiHidden/>
    <w:unhideWhenUsed/>
    <w:rsid w:val="00451753"/>
    <w:rPr>
      <w:sz w:val="20"/>
      <w:szCs w:val="20"/>
    </w:rPr>
  </w:style>
  <w:style w:type="character" w:customStyle="1" w:styleId="CommentTextChar">
    <w:name w:val="Comment Text Char"/>
    <w:basedOn w:val="DefaultParagraphFont"/>
    <w:link w:val="CommentText"/>
    <w:uiPriority w:val="99"/>
    <w:semiHidden/>
    <w:rsid w:val="00451753"/>
    <w:rPr>
      <w:rFonts w:ascii="Cambria" w:eastAsia="Cambria" w:hAnsi="Cambria" w:cs="Cambria"/>
      <w:color w:val="000000"/>
      <w:sz w:val="20"/>
      <w:szCs w:val="20"/>
      <w:lang w:val="en-AU"/>
    </w:rPr>
  </w:style>
  <w:style w:type="paragraph" w:styleId="CommentSubject">
    <w:name w:val="annotation subject"/>
    <w:basedOn w:val="CommentText"/>
    <w:next w:val="CommentText"/>
    <w:link w:val="CommentSubjectChar"/>
    <w:uiPriority w:val="99"/>
    <w:semiHidden/>
    <w:unhideWhenUsed/>
    <w:rsid w:val="00451753"/>
    <w:rPr>
      <w:b/>
      <w:bCs/>
    </w:rPr>
  </w:style>
  <w:style w:type="character" w:customStyle="1" w:styleId="CommentSubjectChar">
    <w:name w:val="Comment Subject Char"/>
    <w:basedOn w:val="CommentTextChar"/>
    <w:link w:val="CommentSubject"/>
    <w:uiPriority w:val="99"/>
    <w:semiHidden/>
    <w:rsid w:val="00451753"/>
    <w:rPr>
      <w:rFonts w:ascii="Cambria" w:eastAsia="Cambria" w:hAnsi="Cambria" w:cs="Cambria"/>
      <w:b/>
      <w:bCs/>
      <w:color w:val="000000"/>
      <w:sz w:val="20"/>
      <w:szCs w:val="20"/>
      <w:lang w:val="en-AU"/>
    </w:rPr>
  </w:style>
  <w:style w:type="paragraph" w:styleId="BalloonText">
    <w:name w:val="Balloon Text"/>
    <w:basedOn w:val="Normal"/>
    <w:link w:val="BalloonTextChar"/>
    <w:uiPriority w:val="99"/>
    <w:semiHidden/>
    <w:unhideWhenUsed/>
    <w:rsid w:val="0045175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1753"/>
    <w:rPr>
      <w:rFonts w:ascii="Segoe UI" w:eastAsia="Cambria" w:hAnsi="Segoe UI" w:cs="Segoe UI"/>
      <w:color w:val="000000"/>
      <w:sz w:val="18"/>
      <w:szCs w:val="18"/>
      <w:lang w:val="en-AU"/>
    </w:rPr>
  </w:style>
  <w:style w:type="paragraph" w:customStyle="1" w:styleId="NCEAAnnotations">
    <w:name w:val="NCEA Annotations"/>
    <w:basedOn w:val="Normal"/>
    <w:rsid w:val="00D97218"/>
    <w:pPr>
      <w:pBdr>
        <w:top w:val="single" w:sz="4" w:space="4" w:color="333399"/>
        <w:left w:val="single" w:sz="4" w:space="4" w:color="333399"/>
        <w:bottom w:val="single" w:sz="4" w:space="4" w:color="333399"/>
        <w:right w:val="single" w:sz="4" w:space="4" w:color="333399"/>
      </w:pBdr>
      <w:spacing w:before="80" w:after="80"/>
      <w:ind w:left="567" w:right="567"/>
    </w:pPr>
    <w:rPr>
      <w:rFonts w:ascii="Arial" w:eastAsia="Times New Roman" w:hAnsi="Arial" w:cs="Times New Roman"/>
      <w:color w:val="666699"/>
      <w:sz w:val="20"/>
      <w:szCs w:val="20"/>
      <w:lang w:val="en-NZ" w:bidi="en-US"/>
    </w:rPr>
  </w:style>
  <w:style w:type="character" w:customStyle="1" w:styleId="NCEAbulletsChar">
    <w:name w:val="NCEA bullets Char"/>
    <w:link w:val="NCEAbullets"/>
    <w:locked/>
    <w:rsid w:val="003B2780"/>
    <w:rPr>
      <w:rFonts w:ascii="Arial" w:hAnsi="Arial" w:cs="Arial"/>
      <w:szCs w:val="24"/>
      <w:lang w:val="en-US"/>
    </w:rPr>
  </w:style>
  <w:style w:type="paragraph" w:customStyle="1" w:styleId="NCEAbullets">
    <w:name w:val="NCEA bullets"/>
    <w:basedOn w:val="NCEAbodytext"/>
    <w:link w:val="NCEAbulletsChar"/>
    <w:rsid w:val="003B2780"/>
    <w:pPr>
      <w:widowControl w:val="0"/>
      <w:numPr>
        <w:numId w:val="11"/>
      </w:numPr>
      <w:tabs>
        <w:tab w:val="clear" w:pos="397"/>
        <w:tab w:val="left" w:pos="426"/>
      </w:tabs>
      <w:autoSpaceDE w:val="0"/>
      <w:autoSpaceDN w:val="0"/>
      <w:adjustRightInd w:val="0"/>
      <w:spacing w:before="80" w:after="80"/>
    </w:pPr>
    <w:rPr>
      <w:rFonts w:ascii="Arial" w:eastAsiaTheme="minorHAnsi" w:hAnsi="Arial"/>
      <w:sz w:val="22"/>
      <w:szCs w:val="24"/>
      <w:lang w:val="en-US" w:eastAsia="en-US"/>
    </w:rPr>
  </w:style>
  <w:style w:type="paragraph" w:customStyle="1" w:styleId="NCEAL3heading">
    <w:name w:val="NCEA L3 heading"/>
    <w:basedOn w:val="Normal"/>
    <w:rsid w:val="000B77BC"/>
    <w:pPr>
      <w:keepNext/>
      <w:spacing w:before="240" w:after="180"/>
    </w:pPr>
    <w:rPr>
      <w:rFonts w:ascii="Arial" w:eastAsia="Times New Roman" w:hAnsi="Arial" w:cs="Arial"/>
      <w:b/>
      <w:i/>
      <w:color w:val="auto"/>
      <w:szCs w:val="20"/>
      <w:lang w:val="en-NZ" w:eastAsia="en-NZ"/>
    </w:rPr>
  </w:style>
  <w:style w:type="paragraph" w:customStyle="1" w:styleId="NCEABulletssub">
    <w:name w:val="NCEA Bullets (sub)"/>
    <w:basedOn w:val="Normal"/>
    <w:rsid w:val="006B0E10"/>
    <w:pPr>
      <w:numPr>
        <w:numId w:val="14"/>
      </w:numPr>
      <w:spacing w:before="80" w:after="80"/>
      <w:ind w:left="709" w:hanging="283"/>
    </w:pPr>
    <w:rPr>
      <w:rFonts w:ascii="Arial" w:eastAsia="Times New Roman" w:hAnsi="Arial" w:cs="Times New Roman"/>
      <w:color w:val="auto"/>
      <w:sz w:val="22"/>
    </w:rPr>
  </w:style>
  <w:style w:type="character" w:styleId="Strong">
    <w:name w:val="Strong"/>
    <w:basedOn w:val="DefaultParagraphFont"/>
    <w:uiPriority w:val="22"/>
    <w:qFormat/>
    <w:rsid w:val="00E060B4"/>
    <w:rPr>
      <w:b/>
      <w:bCs/>
    </w:rPr>
  </w:style>
  <w:style w:type="paragraph" w:customStyle="1" w:styleId="NCEAtablebullet">
    <w:name w:val="NCEA table bullet"/>
    <w:basedOn w:val="Normal"/>
    <w:rsid w:val="0012343A"/>
    <w:pPr>
      <w:numPr>
        <w:numId w:val="28"/>
      </w:numPr>
      <w:spacing w:before="80" w:after="80"/>
    </w:pPr>
    <w:rPr>
      <w:rFonts w:ascii="Arial" w:eastAsia="Times New Roman" w:hAnsi="Arial" w:cs="Times New Roman"/>
      <w:color w:val="auto"/>
      <w:sz w:val="20"/>
      <w:szCs w:val="20"/>
      <w:lang w:val="en-NZ" w:eastAsia="en-NZ"/>
    </w:rPr>
  </w:style>
  <w:style w:type="paragraph" w:customStyle="1" w:styleId="NCEAtableevidence">
    <w:name w:val="NCEA table evidence"/>
    <w:rsid w:val="0012343A"/>
    <w:pPr>
      <w:spacing w:before="80" w:after="80" w:line="240" w:lineRule="auto"/>
    </w:pPr>
    <w:rPr>
      <w:rFonts w:ascii="Arial" w:eastAsia="Times New Roman" w:hAnsi="Arial" w:cs="Arial"/>
      <w:i/>
      <w:sz w:val="20"/>
      <w:lang w:val="en-AU" w:eastAsia="en-NZ"/>
    </w:rPr>
  </w:style>
  <w:style w:type="character" w:customStyle="1" w:styleId="NCEAbodytextChar">
    <w:name w:val="NCEA bodytext Char"/>
    <w:link w:val="NCEAbodytext"/>
    <w:rsid w:val="00831DFC"/>
    <w:rPr>
      <w:rFonts w:eastAsia="Times New Roman" w:cs="Arial"/>
      <w:sz w:val="24"/>
      <w:szCs w:val="20"/>
      <w:lang w:eastAsia="en-NZ"/>
    </w:rPr>
  </w:style>
  <w:style w:type="paragraph" w:customStyle="1" w:styleId="NCEAL2heading">
    <w:name w:val="NCEA L2 heading"/>
    <w:basedOn w:val="Normal"/>
    <w:rsid w:val="00E318F1"/>
    <w:pPr>
      <w:keepNext/>
      <w:spacing w:before="240" w:after="180"/>
    </w:pPr>
    <w:rPr>
      <w:rFonts w:ascii="Arial" w:eastAsia="Times New Roman" w:hAnsi="Arial" w:cs="Arial"/>
      <w:b/>
      <w:color w:val="auto"/>
      <w:sz w:val="28"/>
      <w:szCs w:val="20"/>
      <w:lang w:val="en-NZ" w:eastAsia="en-NZ"/>
    </w:rPr>
  </w:style>
  <w:style w:type="paragraph" w:styleId="ListParagraph">
    <w:name w:val="List Paragraph"/>
    <w:basedOn w:val="Normal"/>
    <w:uiPriority w:val="34"/>
    <w:qFormat/>
    <w:rsid w:val="006457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1860394">
      <w:bodyDiv w:val="1"/>
      <w:marLeft w:val="0"/>
      <w:marRight w:val="0"/>
      <w:marTop w:val="0"/>
      <w:marBottom w:val="0"/>
      <w:divBdr>
        <w:top w:val="none" w:sz="0" w:space="0" w:color="auto"/>
        <w:left w:val="none" w:sz="0" w:space="0" w:color="auto"/>
        <w:bottom w:val="none" w:sz="0" w:space="0" w:color="auto"/>
        <w:right w:val="none" w:sz="0" w:space="0" w:color="auto"/>
      </w:divBdr>
    </w:div>
    <w:div w:id="703404365">
      <w:bodyDiv w:val="1"/>
      <w:marLeft w:val="0"/>
      <w:marRight w:val="0"/>
      <w:marTop w:val="0"/>
      <w:marBottom w:val="0"/>
      <w:divBdr>
        <w:top w:val="none" w:sz="0" w:space="0" w:color="auto"/>
        <w:left w:val="none" w:sz="0" w:space="0" w:color="auto"/>
        <w:bottom w:val="none" w:sz="0" w:space="0" w:color="auto"/>
        <w:right w:val="none" w:sz="0" w:space="0" w:color="auto"/>
      </w:divBdr>
    </w:div>
    <w:div w:id="1118839201">
      <w:bodyDiv w:val="1"/>
      <w:marLeft w:val="0"/>
      <w:marRight w:val="0"/>
      <w:marTop w:val="0"/>
      <w:marBottom w:val="0"/>
      <w:divBdr>
        <w:top w:val="none" w:sz="0" w:space="0" w:color="auto"/>
        <w:left w:val="none" w:sz="0" w:space="0" w:color="auto"/>
        <w:bottom w:val="none" w:sz="0" w:space="0" w:color="auto"/>
        <w:right w:val="none" w:sz="0" w:space="0" w:color="auto"/>
      </w:divBdr>
    </w:div>
    <w:div w:id="1986204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630C3A-302E-48E1-9576-FC3952BDC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8</Pages>
  <Words>2074</Words>
  <Characters>11828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Internal assessment resource Agribusiness Level 2</vt:lpstr>
    </vt:vector>
  </TitlesOfParts>
  <Company>Ministry of Education</Company>
  <LinksUpToDate>false</LinksUpToDate>
  <CharactersWithSpaces>13875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Internal assessment resource Agribusiness Level 2</dc:title>
  <dc:subject>Internal assessment resource Agribusiness 2.10A</dc:subject>
  <dc:creator>Ministry of Education</dc:creator>
  <cp:lastModifiedBy>Kerry Allen</cp:lastModifiedBy>
  <cp:revision>7</cp:revision>
  <cp:lastPrinted>2018-05-22T02:11:00Z</cp:lastPrinted>
  <dcterms:created xsi:type="dcterms:W3CDTF">2020-03-17T00:29:00Z</dcterms:created>
  <dcterms:modified xsi:type="dcterms:W3CDTF">2020-03-17T00:53:00Z</dcterms:modified>
</cp:coreProperties>
</file>