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7FAF" w:rsidRDefault="00012A89" w:rsidP="00012A89">
      <w:pPr>
        <w:spacing w:after="240" w:line="240" w:lineRule="auto"/>
        <w:rPr>
          <w:rFonts w:ascii="Calibri" w:eastAsia="Calibri" w:hAnsi="Calibri" w:cs="Calibri"/>
          <w:b/>
          <w:u w:val="single"/>
        </w:rPr>
      </w:pPr>
      <w:r>
        <w:rPr>
          <w:rFonts w:ascii="Calibri" w:eastAsia="Calibri" w:hAnsi="Calibri" w:cs="Calibri"/>
          <w:b/>
          <w:noProof/>
          <w:u w:val="single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4133850</wp:posOffset>
            </wp:positionH>
            <wp:positionV relativeFrom="paragraph">
              <wp:posOffset>0</wp:posOffset>
            </wp:positionV>
            <wp:extent cx="1908810" cy="1271270"/>
            <wp:effectExtent l="0" t="0" r="0" b="5080"/>
            <wp:wrapTight wrapText="bothSides">
              <wp:wrapPolygon edited="0">
                <wp:start x="0" y="0"/>
                <wp:lineTo x="0" y="21363"/>
                <wp:lineTo x="21341" y="21363"/>
                <wp:lineTo x="21341" y="0"/>
                <wp:lineTo x="0" y="0"/>
              </wp:wrapPolygon>
            </wp:wrapTight>
            <wp:docPr id="1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08810" cy="127127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libri" w:eastAsia="Calibri" w:hAnsi="Calibri" w:cs="Calibri"/>
          <w:b/>
          <w:u w:val="single"/>
        </w:rPr>
        <w:t>CASH FLOW FORECASTING – COMPREHENSIVE EXERCISE 1</w:t>
      </w:r>
    </w:p>
    <w:p w:rsidR="003B7FAF" w:rsidRDefault="00012A89" w:rsidP="00012A89">
      <w:pPr>
        <w:spacing w:before="240" w:after="24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Prepare a </w:t>
      </w:r>
      <w:r>
        <w:rPr>
          <w:rFonts w:ascii="Calibri" w:eastAsia="Calibri" w:hAnsi="Calibri" w:cs="Calibri"/>
          <w:b/>
        </w:rPr>
        <w:t>CASH FLOW FORECAST</w:t>
      </w:r>
      <w:r>
        <w:rPr>
          <w:rFonts w:ascii="Calibri" w:eastAsia="Calibri" w:hAnsi="Calibri" w:cs="Calibri"/>
        </w:rPr>
        <w:t xml:space="preserve"> to show receipts (inflows) and payments (outflows) for July to December for Sophie who owns a Strawberry Growing business in the Hawkes Bay.</w:t>
      </w:r>
    </w:p>
    <w:p w:rsidR="003B7FAF" w:rsidRDefault="00012A89" w:rsidP="00012A89">
      <w:pPr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Her business has been expanding lately and she has decided to approach the bank for a loan to purchase the next-door neighbours paddock.</w:t>
      </w:r>
    </w:p>
    <w:p w:rsidR="003B7FAF" w:rsidRDefault="00012A89" w:rsidP="00012A89">
      <w:pPr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</w:p>
    <w:p w:rsidR="003B7FAF" w:rsidRDefault="00012A89" w:rsidP="00012A89">
      <w:pPr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The loan of $100 000 was approved in July and the funds were made available at the beginning of September.   Sophie h</w:t>
      </w:r>
      <w:r>
        <w:rPr>
          <w:rFonts w:ascii="Calibri" w:eastAsia="Calibri" w:hAnsi="Calibri" w:cs="Calibri"/>
        </w:rPr>
        <w:t xml:space="preserve">as decided to float this loan at 4.15%pa. </w:t>
      </w:r>
    </w:p>
    <w:p w:rsidR="003B7FAF" w:rsidRDefault="00012A89" w:rsidP="00012A89">
      <w:pPr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</w:p>
    <w:p w:rsidR="003B7FAF" w:rsidRDefault="00012A89" w:rsidP="00012A89">
      <w:pPr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The following estimates and information is available:</w:t>
      </w:r>
    </w:p>
    <w:tbl>
      <w:tblPr>
        <w:tblStyle w:val="a"/>
        <w:tblW w:w="7787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890"/>
        <w:gridCol w:w="2778"/>
        <w:gridCol w:w="3119"/>
      </w:tblGrid>
      <w:tr w:rsidR="003B7FAF" w:rsidTr="00012A89">
        <w:trPr>
          <w:trHeight w:val="149"/>
          <w:jc w:val="center"/>
        </w:trPr>
        <w:tc>
          <w:tcPr>
            <w:tcW w:w="18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7FAF" w:rsidRDefault="00012A89" w:rsidP="00012A89">
            <w:pPr>
              <w:spacing w:line="240" w:lineRule="auto"/>
              <w:ind w:left="28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 </w:t>
            </w:r>
          </w:p>
        </w:tc>
        <w:tc>
          <w:tcPr>
            <w:tcW w:w="2778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7FAF" w:rsidRDefault="00012A89" w:rsidP="00012A89">
            <w:pPr>
              <w:spacing w:line="240" w:lineRule="auto"/>
              <w:ind w:left="280"/>
              <w:jc w:val="center"/>
              <w:rPr>
                <w:rFonts w:ascii="Calibri" w:eastAsia="Calibri" w:hAnsi="Calibri" w:cs="Calibri"/>
                <w:b/>
                <w:i/>
              </w:rPr>
            </w:pPr>
            <w:r>
              <w:rPr>
                <w:rFonts w:ascii="Calibri" w:eastAsia="Calibri" w:hAnsi="Calibri" w:cs="Calibri"/>
              </w:rPr>
              <w:t xml:space="preserve">Sales </w:t>
            </w:r>
            <w:r>
              <w:rPr>
                <w:rFonts w:ascii="Calibri" w:eastAsia="Calibri" w:hAnsi="Calibri" w:cs="Calibri"/>
                <w:b/>
                <w:i/>
              </w:rPr>
              <w:t>(Inflows)</w:t>
            </w:r>
          </w:p>
        </w:tc>
        <w:tc>
          <w:tcPr>
            <w:tcW w:w="311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7FAF" w:rsidRDefault="00012A89" w:rsidP="00012A89">
            <w:pPr>
              <w:spacing w:line="240" w:lineRule="auto"/>
              <w:ind w:left="280"/>
              <w:jc w:val="center"/>
              <w:rPr>
                <w:rFonts w:ascii="Calibri" w:eastAsia="Calibri" w:hAnsi="Calibri" w:cs="Calibri"/>
                <w:b/>
                <w:i/>
              </w:rPr>
            </w:pPr>
            <w:r>
              <w:rPr>
                <w:rFonts w:ascii="Calibri" w:eastAsia="Calibri" w:hAnsi="Calibri" w:cs="Calibri"/>
              </w:rPr>
              <w:t xml:space="preserve">Farming Expenses </w:t>
            </w:r>
            <w:r>
              <w:rPr>
                <w:rFonts w:ascii="Calibri" w:eastAsia="Calibri" w:hAnsi="Calibri" w:cs="Calibri"/>
                <w:b/>
                <w:i/>
              </w:rPr>
              <w:t>(Outflows)</w:t>
            </w:r>
          </w:p>
        </w:tc>
      </w:tr>
      <w:tr w:rsidR="003B7FAF" w:rsidTr="00012A89">
        <w:trPr>
          <w:trHeight w:val="225"/>
          <w:jc w:val="center"/>
        </w:trPr>
        <w:tc>
          <w:tcPr>
            <w:tcW w:w="18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7FAF" w:rsidRDefault="00012A89" w:rsidP="00012A89">
            <w:pPr>
              <w:spacing w:line="240" w:lineRule="auto"/>
              <w:ind w:left="28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July</w:t>
            </w:r>
          </w:p>
        </w:tc>
        <w:tc>
          <w:tcPr>
            <w:tcW w:w="27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7FAF" w:rsidRDefault="00012A89" w:rsidP="00012A89">
            <w:pPr>
              <w:spacing w:line="240" w:lineRule="auto"/>
              <w:ind w:left="28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7FAF" w:rsidRDefault="00012A89" w:rsidP="00012A89">
            <w:pPr>
              <w:spacing w:line="240" w:lineRule="auto"/>
              <w:ind w:left="28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116,000</w:t>
            </w:r>
          </w:p>
        </w:tc>
      </w:tr>
      <w:tr w:rsidR="003B7FAF" w:rsidTr="00012A89">
        <w:trPr>
          <w:trHeight w:val="188"/>
          <w:jc w:val="center"/>
        </w:trPr>
        <w:tc>
          <w:tcPr>
            <w:tcW w:w="18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7FAF" w:rsidRDefault="00012A89" w:rsidP="00012A89">
            <w:pPr>
              <w:spacing w:line="240" w:lineRule="auto"/>
              <w:ind w:left="28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August</w:t>
            </w:r>
          </w:p>
        </w:tc>
        <w:tc>
          <w:tcPr>
            <w:tcW w:w="27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7FAF" w:rsidRDefault="00012A89" w:rsidP="00012A89">
            <w:pPr>
              <w:spacing w:line="240" w:lineRule="auto"/>
              <w:ind w:left="28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-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7FAF" w:rsidRDefault="00012A89" w:rsidP="00012A89">
            <w:pPr>
              <w:spacing w:line="240" w:lineRule="auto"/>
              <w:ind w:left="28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116,000</w:t>
            </w:r>
          </w:p>
        </w:tc>
      </w:tr>
      <w:tr w:rsidR="003B7FAF" w:rsidTr="00012A89">
        <w:trPr>
          <w:trHeight w:val="139"/>
          <w:jc w:val="center"/>
        </w:trPr>
        <w:tc>
          <w:tcPr>
            <w:tcW w:w="18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7FAF" w:rsidRDefault="00012A89" w:rsidP="00012A89">
            <w:pPr>
              <w:spacing w:line="240" w:lineRule="auto"/>
              <w:ind w:left="28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September</w:t>
            </w:r>
          </w:p>
        </w:tc>
        <w:tc>
          <w:tcPr>
            <w:tcW w:w="27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7FAF" w:rsidRDefault="00012A89" w:rsidP="00012A89">
            <w:pPr>
              <w:spacing w:line="240" w:lineRule="auto"/>
              <w:ind w:left="28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120,000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7FAF" w:rsidRDefault="00012A89" w:rsidP="00012A89">
            <w:pPr>
              <w:spacing w:line="240" w:lineRule="auto"/>
              <w:ind w:left="28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124,000</w:t>
            </w:r>
          </w:p>
        </w:tc>
      </w:tr>
      <w:tr w:rsidR="003B7FAF" w:rsidTr="00012A89">
        <w:trPr>
          <w:trHeight w:val="231"/>
          <w:jc w:val="center"/>
        </w:trPr>
        <w:tc>
          <w:tcPr>
            <w:tcW w:w="18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7FAF" w:rsidRDefault="00012A89" w:rsidP="00012A89">
            <w:pPr>
              <w:spacing w:line="240" w:lineRule="auto"/>
              <w:ind w:left="28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October</w:t>
            </w:r>
          </w:p>
        </w:tc>
        <w:tc>
          <w:tcPr>
            <w:tcW w:w="27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7FAF" w:rsidRDefault="00012A89" w:rsidP="00012A89">
            <w:pPr>
              <w:spacing w:line="240" w:lineRule="auto"/>
              <w:ind w:left="28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320,000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7FAF" w:rsidRDefault="00012A89" w:rsidP="00012A89">
            <w:pPr>
              <w:spacing w:line="240" w:lineRule="auto"/>
              <w:ind w:left="28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124,000</w:t>
            </w:r>
          </w:p>
        </w:tc>
      </w:tr>
      <w:tr w:rsidR="003B7FAF" w:rsidTr="00012A89">
        <w:trPr>
          <w:trHeight w:val="337"/>
          <w:jc w:val="center"/>
        </w:trPr>
        <w:tc>
          <w:tcPr>
            <w:tcW w:w="18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7FAF" w:rsidRDefault="00012A89" w:rsidP="00012A89">
            <w:pPr>
              <w:spacing w:line="240" w:lineRule="auto"/>
              <w:ind w:left="28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November</w:t>
            </w:r>
          </w:p>
        </w:tc>
        <w:tc>
          <w:tcPr>
            <w:tcW w:w="27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7FAF" w:rsidRDefault="00012A89" w:rsidP="00012A89">
            <w:pPr>
              <w:spacing w:line="240" w:lineRule="auto"/>
              <w:ind w:left="28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430,000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7FAF" w:rsidRDefault="00012A89" w:rsidP="00012A89">
            <w:pPr>
              <w:spacing w:line="240" w:lineRule="auto"/>
              <w:ind w:left="28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150,000</w:t>
            </w:r>
          </w:p>
        </w:tc>
      </w:tr>
      <w:tr w:rsidR="003B7FAF" w:rsidTr="00012A89">
        <w:trPr>
          <w:trHeight w:val="217"/>
          <w:jc w:val="center"/>
        </w:trPr>
        <w:tc>
          <w:tcPr>
            <w:tcW w:w="189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7FAF" w:rsidRDefault="00012A89" w:rsidP="00012A89">
            <w:pPr>
              <w:spacing w:line="240" w:lineRule="auto"/>
              <w:ind w:left="28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December</w:t>
            </w:r>
          </w:p>
        </w:tc>
        <w:tc>
          <w:tcPr>
            <w:tcW w:w="2778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7FAF" w:rsidRDefault="00012A89" w:rsidP="00012A89">
            <w:pPr>
              <w:spacing w:line="240" w:lineRule="auto"/>
              <w:ind w:left="28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460,000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7FAF" w:rsidRDefault="00012A89" w:rsidP="00012A89">
            <w:pPr>
              <w:spacing w:line="240" w:lineRule="auto"/>
              <w:ind w:left="280"/>
              <w:jc w:val="center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160,000</w:t>
            </w:r>
          </w:p>
        </w:tc>
      </w:tr>
    </w:tbl>
    <w:p w:rsidR="003B7FAF" w:rsidRDefault="00012A89" w:rsidP="00012A89">
      <w:pPr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</w:p>
    <w:p w:rsidR="003B7FAF" w:rsidRDefault="00012A89" w:rsidP="00012A89">
      <w:pPr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Sophie intends to purchase the land in August, to enable her to have it planted and the strawberries ready to harvest for summer.  She has worked out a plan with her neighbours to pay for the land in three instalments, over 3 </w:t>
      </w:r>
      <w:r>
        <w:rPr>
          <w:rFonts w:ascii="Calibri" w:eastAsia="Calibri" w:hAnsi="Calibri" w:cs="Calibri"/>
        </w:rPr>
        <w:t xml:space="preserve">consecutive months of $75 000 each month </w:t>
      </w:r>
      <w:r>
        <w:rPr>
          <w:rFonts w:ascii="Calibri" w:eastAsia="Calibri" w:hAnsi="Calibri" w:cs="Calibri"/>
          <w:b/>
          <w:i/>
        </w:rPr>
        <w:t>(outflows)</w:t>
      </w:r>
      <w:r>
        <w:rPr>
          <w:rFonts w:ascii="Calibri" w:eastAsia="Calibri" w:hAnsi="Calibri" w:cs="Calibri"/>
        </w:rPr>
        <w:t>.  These payments start in July.</w:t>
      </w:r>
    </w:p>
    <w:p w:rsidR="003B7FAF" w:rsidRDefault="00012A89" w:rsidP="00012A89">
      <w:pPr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</w:p>
    <w:p w:rsidR="003B7FAF" w:rsidRDefault="00012A89" w:rsidP="00012A89">
      <w:pPr>
        <w:spacing w:line="240" w:lineRule="auto"/>
        <w:rPr>
          <w:rFonts w:ascii="Calibri" w:eastAsia="Calibri" w:hAnsi="Calibri" w:cs="Calibri"/>
          <w:b/>
          <w:i/>
        </w:rPr>
      </w:pPr>
      <w:r>
        <w:rPr>
          <w:rFonts w:ascii="Calibri" w:eastAsia="Calibri" w:hAnsi="Calibri" w:cs="Calibri"/>
        </w:rPr>
        <w:t>Sophie intends to increase her advertising in the lead up to summer, this will cost her $</w:t>
      </w:r>
      <w:r>
        <w:rPr>
          <w:rFonts w:ascii="Calibri" w:eastAsia="Calibri" w:hAnsi="Calibri" w:cs="Calibri"/>
        </w:rPr>
        <w:t>7,000 in September and October, but will decrease to $5,000 per month for the re</w:t>
      </w:r>
      <w:r>
        <w:rPr>
          <w:rFonts w:ascii="Calibri" w:eastAsia="Calibri" w:hAnsi="Calibri" w:cs="Calibri"/>
        </w:rPr>
        <w:t xml:space="preserve">st of the period. </w:t>
      </w:r>
      <w:r>
        <w:rPr>
          <w:rFonts w:ascii="Calibri" w:eastAsia="Calibri" w:hAnsi="Calibri" w:cs="Calibri"/>
          <w:b/>
          <w:i/>
        </w:rPr>
        <w:t>(Outflow</w:t>
      </w:r>
      <w:r>
        <w:rPr>
          <w:rFonts w:ascii="Calibri" w:eastAsia="Calibri" w:hAnsi="Calibri" w:cs="Calibri"/>
          <w:b/>
          <w:i/>
        </w:rPr>
        <w:t>)</w:t>
      </w:r>
    </w:p>
    <w:p w:rsidR="003B7FAF" w:rsidRDefault="00012A89" w:rsidP="00012A89">
      <w:pPr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</w:p>
    <w:p w:rsidR="003B7FAF" w:rsidRDefault="00012A89" w:rsidP="00012A89">
      <w:pPr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Sophie will also start to offer 30 day credit terms to the local fruit market. She anticipates that from October, $60,000 of sales each month will be on credit to this market. </w:t>
      </w:r>
    </w:p>
    <w:p w:rsidR="003B7FAF" w:rsidRDefault="003B7FAF" w:rsidP="00012A89">
      <w:pPr>
        <w:spacing w:line="240" w:lineRule="auto"/>
        <w:rPr>
          <w:rFonts w:ascii="Calibri" w:eastAsia="Calibri" w:hAnsi="Calibri" w:cs="Calibri"/>
        </w:rPr>
      </w:pPr>
    </w:p>
    <w:p w:rsidR="003B7FAF" w:rsidRDefault="00012A89" w:rsidP="00012A89">
      <w:pPr>
        <w:spacing w:line="240" w:lineRule="auto"/>
        <w:rPr>
          <w:rFonts w:ascii="Calibri" w:eastAsia="Calibri" w:hAnsi="Calibri" w:cs="Calibri"/>
          <w:b/>
          <w:i/>
        </w:rPr>
      </w:pPr>
      <w:r>
        <w:rPr>
          <w:rFonts w:ascii="Calibri" w:eastAsia="Calibri" w:hAnsi="Calibri" w:cs="Calibri"/>
          <w:b/>
          <w:i/>
        </w:rPr>
        <w:t>Sales WORKING TABLE</w:t>
      </w:r>
    </w:p>
    <w:tbl>
      <w:tblPr>
        <w:tblStyle w:val="a0"/>
        <w:tblW w:w="902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289"/>
        <w:gridCol w:w="1290"/>
        <w:gridCol w:w="1290"/>
        <w:gridCol w:w="1290"/>
        <w:gridCol w:w="1290"/>
        <w:gridCol w:w="1290"/>
        <w:gridCol w:w="1290"/>
      </w:tblGrid>
      <w:tr w:rsidR="003B7FAF">
        <w:tc>
          <w:tcPr>
            <w:tcW w:w="128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7FAF" w:rsidRDefault="003B7FAF" w:rsidP="00012A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28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7FAF" w:rsidRDefault="00012A89" w:rsidP="00012A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July</w:t>
            </w:r>
          </w:p>
        </w:tc>
        <w:tc>
          <w:tcPr>
            <w:tcW w:w="128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7FAF" w:rsidRDefault="00012A89" w:rsidP="00012A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August</w:t>
            </w:r>
          </w:p>
        </w:tc>
        <w:tc>
          <w:tcPr>
            <w:tcW w:w="128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7FAF" w:rsidRDefault="00012A89" w:rsidP="00012A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September</w:t>
            </w:r>
          </w:p>
        </w:tc>
        <w:tc>
          <w:tcPr>
            <w:tcW w:w="128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7FAF" w:rsidRDefault="00012A89" w:rsidP="00012A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October</w:t>
            </w:r>
          </w:p>
        </w:tc>
        <w:tc>
          <w:tcPr>
            <w:tcW w:w="128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7FAF" w:rsidRDefault="00012A89" w:rsidP="00012A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November</w:t>
            </w:r>
          </w:p>
        </w:tc>
        <w:tc>
          <w:tcPr>
            <w:tcW w:w="128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7FAF" w:rsidRDefault="00012A89" w:rsidP="00012A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December</w:t>
            </w:r>
          </w:p>
        </w:tc>
      </w:tr>
      <w:tr w:rsidR="003B7FAF">
        <w:tc>
          <w:tcPr>
            <w:tcW w:w="128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7FAF" w:rsidRDefault="00012A89" w:rsidP="00012A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Cash Sales</w:t>
            </w:r>
          </w:p>
        </w:tc>
        <w:tc>
          <w:tcPr>
            <w:tcW w:w="128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7FAF" w:rsidRDefault="003B7FAF" w:rsidP="00012A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right"/>
              <w:rPr>
                <w:rFonts w:ascii="Calibri" w:eastAsia="Calibri" w:hAnsi="Calibri" w:cs="Calibri"/>
              </w:rPr>
            </w:pPr>
          </w:p>
        </w:tc>
        <w:tc>
          <w:tcPr>
            <w:tcW w:w="128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7FAF" w:rsidRDefault="003B7FAF" w:rsidP="00012A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right"/>
              <w:rPr>
                <w:rFonts w:ascii="Calibri" w:eastAsia="Calibri" w:hAnsi="Calibri" w:cs="Calibri"/>
              </w:rPr>
            </w:pPr>
          </w:p>
        </w:tc>
        <w:tc>
          <w:tcPr>
            <w:tcW w:w="128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7FAF" w:rsidRDefault="003B7FAF" w:rsidP="00012A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right"/>
              <w:rPr>
                <w:rFonts w:ascii="Calibri" w:eastAsia="Calibri" w:hAnsi="Calibri" w:cs="Calibri"/>
              </w:rPr>
            </w:pPr>
          </w:p>
        </w:tc>
        <w:tc>
          <w:tcPr>
            <w:tcW w:w="128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7FAF" w:rsidRDefault="003B7FAF" w:rsidP="00012A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right"/>
              <w:rPr>
                <w:rFonts w:ascii="Calibri" w:eastAsia="Calibri" w:hAnsi="Calibri" w:cs="Calibri"/>
              </w:rPr>
            </w:pPr>
          </w:p>
        </w:tc>
        <w:tc>
          <w:tcPr>
            <w:tcW w:w="128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7FAF" w:rsidRDefault="003B7FAF" w:rsidP="00012A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right"/>
              <w:rPr>
                <w:rFonts w:ascii="Calibri" w:eastAsia="Calibri" w:hAnsi="Calibri" w:cs="Calibri"/>
              </w:rPr>
            </w:pPr>
          </w:p>
        </w:tc>
        <w:tc>
          <w:tcPr>
            <w:tcW w:w="128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7FAF" w:rsidRDefault="003B7FAF" w:rsidP="00012A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right"/>
              <w:rPr>
                <w:rFonts w:ascii="Calibri" w:eastAsia="Calibri" w:hAnsi="Calibri" w:cs="Calibri"/>
              </w:rPr>
            </w:pPr>
          </w:p>
        </w:tc>
      </w:tr>
      <w:tr w:rsidR="003B7FAF">
        <w:tc>
          <w:tcPr>
            <w:tcW w:w="128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7FAF" w:rsidRDefault="00012A89" w:rsidP="00012A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Credit Sales</w:t>
            </w:r>
          </w:p>
        </w:tc>
        <w:tc>
          <w:tcPr>
            <w:tcW w:w="128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7FAF" w:rsidRDefault="003B7FAF" w:rsidP="00012A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28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7FAF" w:rsidRDefault="003B7FAF" w:rsidP="00012A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28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7FAF" w:rsidRDefault="003B7FAF" w:rsidP="00012A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28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7FAF" w:rsidRDefault="003B7FAF" w:rsidP="00012A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28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7FAF" w:rsidRDefault="003B7FAF" w:rsidP="00012A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right"/>
              <w:rPr>
                <w:rFonts w:ascii="Calibri" w:eastAsia="Calibri" w:hAnsi="Calibri" w:cs="Calibri"/>
              </w:rPr>
            </w:pPr>
          </w:p>
        </w:tc>
        <w:tc>
          <w:tcPr>
            <w:tcW w:w="128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7FAF" w:rsidRDefault="003B7FAF" w:rsidP="00012A89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right"/>
              <w:rPr>
                <w:rFonts w:ascii="Calibri" w:eastAsia="Calibri" w:hAnsi="Calibri" w:cs="Calibri"/>
              </w:rPr>
            </w:pPr>
          </w:p>
        </w:tc>
      </w:tr>
    </w:tbl>
    <w:p w:rsidR="003B7FAF" w:rsidRDefault="003B7FAF" w:rsidP="00012A89">
      <w:pPr>
        <w:spacing w:line="240" w:lineRule="auto"/>
        <w:rPr>
          <w:rFonts w:ascii="Calibri" w:eastAsia="Calibri" w:hAnsi="Calibri" w:cs="Calibri"/>
        </w:rPr>
      </w:pPr>
    </w:p>
    <w:p w:rsidR="003B7FAF" w:rsidRDefault="00012A89" w:rsidP="00012A89">
      <w:pPr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75% of the farming expenses are paid in the month they are incurred and the remainder 25% are paid in the following month, there are no farming expenses in June.</w:t>
      </w:r>
    </w:p>
    <w:p w:rsidR="00012A89" w:rsidRPr="00012A89" w:rsidRDefault="00012A89" w:rsidP="00012A89">
      <w:pPr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</w:p>
    <w:p w:rsidR="00012A89" w:rsidRDefault="00012A89">
      <w:pPr>
        <w:rPr>
          <w:rFonts w:ascii="Calibri" w:eastAsia="Calibri" w:hAnsi="Calibri" w:cs="Calibri"/>
          <w:b/>
          <w:i/>
        </w:rPr>
      </w:pPr>
      <w:r>
        <w:rPr>
          <w:rFonts w:ascii="Calibri" w:eastAsia="Calibri" w:hAnsi="Calibri" w:cs="Calibri"/>
          <w:b/>
          <w:i/>
        </w:rPr>
        <w:br w:type="page"/>
      </w:r>
    </w:p>
    <w:p w:rsidR="003B7FAF" w:rsidRDefault="00012A89" w:rsidP="00012A89">
      <w:pPr>
        <w:spacing w:line="240" w:lineRule="auto"/>
        <w:rPr>
          <w:rFonts w:ascii="Calibri" w:eastAsia="Calibri" w:hAnsi="Calibri" w:cs="Calibri"/>
          <w:b/>
          <w:i/>
        </w:rPr>
      </w:pPr>
      <w:r>
        <w:rPr>
          <w:rFonts w:ascii="Calibri" w:eastAsia="Calibri" w:hAnsi="Calibri" w:cs="Calibri"/>
          <w:b/>
          <w:i/>
        </w:rPr>
        <w:lastRenderedPageBreak/>
        <w:t>Farming Expenses WORKING TABLE</w:t>
      </w:r>
    </w:p>
    <w:tbl>
      <w:tblPr>
        <w:tblStyle w:val="a1"/>
        <w:tblW w:w="9029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289"/>
        <w:gridCol w:w="1290"/>
        <w:gridCol w:w="1290"/>
        <w:gridCol w:w="1290"/>
        <w:gridCol w:w="1290"/>
        <w:gridCol w:w="1290"/>
        <w:gridCol w:w="1290"/>
      </w:tblGrid>
      <w:tr w:rsidR="003B7FAF">
        <w:tc>
          <w:tcPr>
            <w:tcW w:w="128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7FAF" w:rsidRDefault="003B7FAF" w:rsidP="00012A89">
            <w:pPr>
              <w:widowControl w:val="0"/>
              <w:spacing w:line="240" w:lineRule="auto"/>
              <w:rPr>
                <w:rFonts w:ascii="Calibri" w:eastAsia="Calibri" w:hAnsi="Calibri" w:cs="Calibri"/>
              </w:rPr>
            </w:pPr>
          </w:p>
        </w:tc>
        <w:tc>
          <w:tcPr>
            <w:tcW w:w="128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7FAF" w:rsidRDefault="00012A89" w:rsidP="00012A89">
            <w:pPr>
              <w:widowControl w:val="0"/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July</w:t>
            </w:r>
          </w:p>
        </w:tc>
        <w:tc>
          <w:tcPr>
            <w:tcW w:w="128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7FAF" w:rsidRDefault="00012A89" w:rsidP="00012A89">
            <w:pPr>
              <w:widowControl w:val="0"/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August</w:t>
            </w:r>
          </w:p>
        </w:tc>
        <w:tc>
          <w:tcPr>
            <w:tcW w:w="128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7FAF" w:rsidRDefault="00012A89" w:rsidP="00012A89">
            <w:pPr>
              <w:widowControl w:val="0"/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September</w:t>
            </w:r>
          </w:p>
        </w:tc>
        <w:tc>
          <w:tcPr>
            <w:tcW w:w="128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7FAF" w:rsidRDefault="00012A89" w:rsidP="00012A89">
            <w:pPr>
              <w:widowControl w:val="0"/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October</w:t>
            </w:r>
          </w:p>
        </w:tc>
        <w:tc>
          <w:tcPr>
            <w:tcW w:w="128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7FAF" w:rsidRDefault="00012A89" w:rsidP="00012A89">
            <w:pPr>
              <w:widowControl w:val="0"/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November</w:t>
            </w:r>
          </w:p>
        </w:tc>
        <w:tc>
          <w:tcPr>
            <w:tcW w:w="128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7FAF" w:rsidRDefault="00012A89" w:rsidP="00012A89">
            <w:pPr>
              <w:widowControl w:val="0"/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December</w:t>
            </w:r>
          </w:p>
        </w:tc>
      </w:tr>
      <w:tr w:rsidR="003B7FAF">
        <w:tc>
          <w:tcPr>
            <w:tcW w:w="128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7FAF" w:rsidRDefault="00012A89" w:rsidP="00012A89">
            <w:pPr>
              <w:widowControl w:val="0"/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Cash Expenses</w:t>
            </w:r>
          </w:p>
        </w:tc>
        <w:tc>
          <w:tcPr>
            <w:tcW w:w="128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7FAF" w:rsidRDefault="003B7FAF" w:rsidP="00012A89">
            <w:pPr>
              <w:widowControl w:val="0"/>
              <w:spacing w:line="240" w:lineRule="auto"/>
              <w:jc w:val="right"/>
              <w:rPr>
                <w:rFonts w:ascii="Calibri" w:eastAsia="Calibri" w:hAnsi="Calibri" w:cs="Calibri"/>
              </w:rPr>
            </w:pPr>
          </w:p>
        </w:tc>
        <w:tc>
          <w:tcPr>
            <w:tcW w:w="128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7FAF" w:rsidRDefault="003B7FAF" w:rsidP="00012A89">
            <w:pPr>
              <w:widowControl w:val="0"/>
              <w:spacing w:line="240" w:lineRule="auto"/>
              <w:jc w:val="right"/>
              <w:rPr>
                <w:rFonts w:ascii="Calibri" w:eastAsia="Calibri" w:hAnsi="Calibri" w:cs="Calibri"/>
              </w:rPr>
            </w:pPr>
          </w:p>
        </w:tc>
        <w:tc>
          <w:tcPr>
            <w:tcW w:w="128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7FAF" w:rsidRDefault="003B7FAF" w:rsidP="00012A89">
            <w:pPr>
              <w:widowControl w:val="0"/>
              <w:spacing w:line="240" w:lineRule="auto"/>
              <w:jc w:val="right"/>
              <w:rPr>
                <w:rFonts w:ascii="Calibri" w:eastAsia="Calibri" w:hAnsi="Calibri" w:cs="Calibri"/>
              </w:rPr>
            </w:pPr>
          </w:p>
        </w:tc>
        <w:tc>
          <w:tcPr>
            <w:tcW w:w="128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7FAF" w:rsidRDefault="003B7FAF" w:rsidP="00012A89">
            <w:pPr>
              <w:widowControl w:val="0"/>
              <w:spacing w:line="240" w:lineRule="auto"/>
              <w:jc w:val="right"/>
              <w:rPr>
                <w:rFonts w:ascii="Calibri" w:eastAsia="Calibri" w:hAnsi="Calibri" w:cs="Calibri"/>
              </w:rPr>
            </w:pPr>
          </w:p>
        </w:tc>
        <w:tc>
          <w:tcPr>
            <w:tcW w:w="128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7FAF" w:rsidRDefault="003B7FAF" w:rsidP="00012A89">
            <w:pPr>
              <w:widowControl w:val="0"/>
              <w:spacing w:line="240" w:lineRule="auto"/>
              <w:jc w:val="right"/>
              <w:rPr>
                <w:rFonts w:ascii="Calibri" w:eastAsia="Calibri" w:hAnsi="Calibri" w:cs="Calibri"/>
              </w:rPr>
            </w:pPr>
          </w:p>
        </w:tc>
        <w:tc>
          <w:tcPr>
            <w:tcW w:w="128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7FAF" w:rsidRDefault="003B7FAF" w:rsidP="00012A89">
            <w:pPr>
              <w:widowControl w:val="0"/>
              <w:spacing w:line="240" w:lineRule="auto"/>
              <w:jc w:val="right"/>
              <w:rPr>
                <w:rFonts w:ascii="Calibri" w:eastAsia="Calibri" w:hAnsi="Calibri" w:cs="Calibri"/>
              </w:rPr>
            </w:pPr>
          </w:p>
        </w:tc>
      </w:tr>
      <w:tr w:rsidR="003B7FAF">
        <w:tc>
          <w:tcPr>
            <w:tcW w:w="128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7FAF" w:rsidRDefault="00012A89" w:rsidP="00012A89">
            <w:pPr>
              <w:widowControl w:val="0"/>
              <w:spacing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Credit Expenses</w:t>
            </w:r>
          </w:p>
        </w:tc>
        <w:tc>
          <w:tcPr>
            <w:tcW w:w="128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7FAF" w:rsidRDefault="003B7FAF" w:rsidP="00012A89">
            <w:pPr>
              <w:widowControl w:val="0"/>
              <w:spacing w:line="240" w:lineRule="auto"/>
              <w:jc w:val="right"/>
              <w:rPr>
                <w:rFonts w:ascii="Calibri" w:eastAsia="Calibri" w:hAnsi="Calibri" w:cs="Calibri"/>
              </w:rPr>
            </w:pPr>
          </w:p>
        </w:tc>
        <w:tc>
          <w:tcPr>
            <w:tcW w:w="128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7FAF" w:rsidRDefault="003B7FAF" w:rsidP="00012A89">
            <w:pPr>
              <w:widowControl w:val="0"/>
              <w:spacing w:line="240" w:lineRule="auto"/>
              <w:jc w:val="right"/>
              <w:rPr>
                <w:rFonts w:ascii="Calibri" w:eastAsia="Calibri" w:hAnsi="Calibri" w:cs="Calibri"/>
              </w:rPr>
            </w:pPr>
          </w:p>
        </w:tc>
        <w:tc>
          <w:tcPr>
            <w:tcW w:w="128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7FAF" w:rsidRDefault="003B7FAF" w:rsidP="00012A89">
            <w:pPr>
              <w:widowControl w:val="0"/>
              <w:spacing w:line="240" w:lineRule="auto"/>
              <w:jc w:val="right"/>
              <w:rPr>
                <w:rFonts w:ascii="Calibri" w:eastAsia="Calibri" w:hAnsi="Calibri" w:cs="Calibri"/>
              </w:rPr>
            </w:pPr>
          </w:p>
        </w:tc>
        <w:tc>
          <w:tcPr>
            <w:tcW w:w="128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7FAF" w:rsidRDefault="003B7FAF" w:rsidP="00012A89">
            <w:pPr>
              <w:widowControl w:val="0"/>
              <w:spacing w:line="240" w:lineRule="auto"/>
              <w:jc w:val="right"/>
              <w:rPr>
                <w:rFonts w:ascii="Calibri" w:eastAsia="Calibri" w:hAnsi="Calibri" w:cs="Calibri"/>
              </w:rPr>
            </w:pPr>
          </w:p>
        </w:tc>
        <w:tc>
          <w:tcPr>
            <w:tcW w:w="128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7FAF" w:rsidRDefault="003B7FAF" w:rsidP="00012A89">
            <w:pPr>
              <w:widowControl w:val="0"/>
              <w:spacing w:line="240" w:lineRule="auto"/>
              <w:jc w:val="right"/>
              <w:rPr>
                <w:rFonts w:ascii="Calibri" w:eastAsia="Calibri" w:hAnsi="Calibri" w:cs="Calibri"/>
              </w:rPr>
            </w:pPr>
          </w:p>
        </w:tc>
        <w:tc>
          <w:tcPr>
            <w:tcW w:w="1289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3B7FAF" w:rsidRDefault="003B7FAF" w:rsidP="00012A89">
            <w:pPr>
              <w:widowControl w:val="0"/>
              <w:spacing w:line="240" w:lineRule="auto"/>
              <w:jc w:val="right"/>
              <w:rPr>
                <w:rFonts w:ascii="Calibri" w:eastAsia="Calibri" w:hAnsi="Calibri" w:cs="Calibri"/>
              </w:rPr>
            </w:pPr>
          </w:p>
        </w:tc>
      </w:tr>
    </w:tbl>
    <w:p w:rsidR="003B7FAF" w:rsidRDefault="003B7FAF" w:rsidP="00012A89">
      <w:pPr>
        <w:spacing w:line="240" w:lineRule="auto"/>
        <w:rPr>
          <w:rFonts w:ascii="Calibri" w:eastAsia="Calibri" w:hAnsi="Calibri" w:cs="Calibri"/>
        </w:rPr>
      </w:pPr>
    </w:p>
    <w:p w:rsidR="003B7FAF" w:rsidRDefault="00012A89" w:rsidP="00012A89">
      <w:pPr>
        <w:spacing w:line="240" w:lineRule="auto"/>
        <w:rPr>
          <w:rFonts w:ascii="Calibri" w:eastAsia="Calibri" w:hAnsi="Calibri" w:cs="Calibri"/>
          <w:b/>
          <w:i/>
        </w:rPr>
      </w:pPr>
      <w:r>
        <w:rPr>
          <w:rFonts w:ascii="Calibri" w:eastAsia="Calibri" w:hAnsi="Calibri" w:cs="Calibri"/>
        </w:rPr>
        <w:t>Sophie already has a business mortgage on her farm which costs $12,000 per month.</w:t>
      </w:r>
      <w:r>
        <w:rPr>
          <w:rFonts w:ascii="Calibri" w:eastAsia="Calibri" w:hAnsi="Calibri" w:cs="Calibri"/>
          <w:b/>
          <w:i/>
        </w:rPr>
        <w:t xml:space="preserve"> (Outflow</w:t>
      </w:r>
      <w:r>
        <w:rPr>
          <w:rFonts w:ascii="Calibri" w:eastAsia="Calibri" w:hAnsi="Calibri" w:cs="Calibri"/>
          <w:b/>
          <w:i/>
        </w:rPr>
        <w:t>)</w:t>
      </w:r>
    </w:p>
    <w:p w:rsidR="003B7FAF" w:rsidRDefault="00012A89" w:rsidP="00012A89">
      <w:pPr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</w:p>
    <w:p w:rsidR="003B7FAF" w:rsidRDefault="00012A89" w:rsidP="00012A89">
      <w:pPr>
        <w:spacing w:line="240" w:lineRule="auto"/>
        <w:rPr>
          <w:rFonts w:ascii="Calibri" w:eastAsia="Calibri" w:hAnsi="Calibri" w:cs="Calibri"/>
          <w:b/>
          <w:i/>
        </w:rPr>
      </w:pPr>
      <w:r>
        <w:rPr>
          <w:rFonts w:ascii="Calibri" w:eastAsia="Calibri" w:hAnsi="Calibri" w:cs="Calibri"/>
        </w:rPr>
        <w:t xml:space="preserve">Sophie also opens the farm for a Halloween party in October that brings in $65,000, </w:t>
      </w:r>
      <w:r>
        <w:rPr>
          <w:rFonts w:ascii="Calibri" w:eastAsia="Calibri" w:hAnsi="Calibri" w:cs="Calibri"/>
          <w:b/>
          <w:i/>
        </w:rPr>
        <w:t xml:space="preserve">(inflow) </w:t>
      </w:r>
      <w:r>
        <w:rPr>
          <w:rFonts w:ascii="Calibri" w:eastAsia="Calibri" w:hAnsi="Calibri" w:cs="Calibri"/>
        </w:rPr>
        <w:t>but</w:t>
      </w:r>
      <w:r>
        <w:rPr>
          <w:rFonts w:ascii="Calibri" w:eastAsia="Calibri" w:hAnsi="Calibri" w:cs="Calibri"/>
        </w:rPr>
        <w:t xml:space="preserve"> costs $20,000 to run. </w:t>
      </w:r>
      <w:r>
        <w:rPr>
          <w:rFonts w:ascii="Calibri" w:eastAsia="Calibri" w:hAnsi="Calibri" w:cs="Calibri"/>
          <w:b/>
          <w:i/>
        </w:rPr>
        <w:t>(Outflow</w:t>
      </w:r>
      <w:r>
        <w:rPr>
          <w:rFonts w:ascii="Calibri" w:eastAsia="Calibri" w:hAnsi="Calibri" w:cs="Calibri"/>
          <w:b/>
          <w:i/>
        </w:rPr>
        <w:t>)</w:t>
      </w:r>
    </w:p>
    <w:p w:rsidR="003B7FAF" w:rsidRDefault="00012A89" w:rsidP="00012A89">
      <w:pPr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</w:p>
    <w:p w:rsidR="003B7FAF" w:rsidRDefault="00012A89" w:rsidP="00012A89">
      <w:pPr>
        <w:spacing w:line="240" w:lineRule="auto"/>
        <w:rPr>
          <w:rFonts w:ascii="Calibri" w:eastAsia="Calibri" w:hAnsi="Calibri" w:cs="Calibri"/>
          <w:b/>
          <w:i/>
        </w:rPr>
      </w:pPr>
      <w:r>
        <w:rPr>
          <w:rFonts w:ascii="Calibri" w:eastAsia="Calibri" w:hAnsi="Calibri" w:cs="Calibri"/>
        </w:rPr>
        <w:t>Sophie pays herself $15,000 per month</w:t>
      </w:r>
      <w:r>
        <w:rPr>
          <w:rFonts w:ascii="Calibri" w:eastAsia="Calibri" w:hAnsi="Calibri" w:cs="Calibri"/>
          <w:b/>
          <w:i/>
        </w:rPr>
        <w:t xml:space="preserve"> (outflow drawings)</w:t>
      </w:r>
      <w:r>
        <w:rPr>
          <w:rFonts w:ascii="Calibri" w:eastAsia="Calibri" w:hAnsi="Calibri" w:cs="Calibri"/>
        </w:rPr>
        <w:t xml:space="preserve"> and she has three employees for the months of July – September at a</w:t>
      </w:r>
      <w:r>
        <w:rPr>
          <w:rFonts w:ascii="Calibri" w:eastAsia="Calibri" w:hAnsi="Calibri" w:cs="Calibri"/>
        </w:rPr>
        <w:t xml:space="preserve"> cost of $10,800 per month, though this is predicted to rise to $30,000 a month from October to December as Sophie employs extra people to pick the fruit. </w:t>
      </w:r>
      <w:r>
        <w:rPr>
          <w:rFonts w:ascii="Calibri" w:eastAsia="Calibri" w:hAnsi="Calibri" w:cs="Calibri"/>
          <w:b/>
          <w:i/>
        </w:rPr>
        <w:t>(Outflow</w:t>
      </w:r>
      <w:r>
        <w:rPr>
          <w:rFonts w:ascii="Calibri" w:eastAsia="Calibri" w:hAnsi="Calibri" w:cs="Calibri"/>
          <w:b/>
          <w:i/>
        </w:rPr>
        <w:t>)</w:t>
      </w:r>
    </w:p>
    <w:p w:rsidR="003B7FAF" w:rsidRDefault="00012A89" w:rsidP="00012A89">
      <w:pPr>
        <w:spacing w:line="240" w:lineRule="auto"/>
        <w:rPr>
          <w:rFonts w:ascii="Calibri" w:eastAsia="Calibri" w:hAnsi="Calibri" w:cs="Calibri"/>
          <w:b/>
          <w:i/>
        </w:rPr>
      </w:pPr>
      <w:r>
        <w:rPr>
          <w:rFonts w:ascii="Calibri" w:eastAsia="Calibri" w:hAnsi="Calibri" w:cs="Calibri"/>
        </w:rPr>
        <w:t>Fruit picking expenses are estimated to be $30,000 in September and October, but these will</w:t>
      </w:r>
      <w:r>
        <w:rPr>
          <w:rFonts w:ascii="Calibri" w:eastAsia="Calibri" w:hAnsi="Calibri" w:cs="Calibri"/>
        </w:rPr>
        <w:t xml:space="preserve"> increase by 20% for the rest of the period. </w:t>
      </w:r>
      <w:r>
        <w:rPr>
          <w:rFonts w:ascii="Calibri" w:eastAsia="Calibri" w:hAnsi="Calibri" w:cs="Calibri"/>
          <w:b/>
          <w:i/>
        </w:rPr>
        <w:t>(Outflow</w:t>
      </w:r>
      <w:r>
        <w:rPr>
          <w:rFonts w:ascii="Calibri" w:eastAsia="Calibri" w:hAnsi="Calibri" w:cs="Calibri"/>
          <w:b/>
          <w:i/>
        </w:rPr>
        <w:t>)</w:t>
      </w:r>
    </w:p>
    <w:p w:rsidR="003B7FAF" w:rsidRDefault="00012A89" w:rsidP="00012A89">
      <w:pPr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</w:p>
    <w:p w:rsidR="003B7FAF" w:rsidRDefault="00012A89" w:rsidP="00012A89">
      <w:pPr>
        <w:spacing w:line="240" w:lineRule="auto"/>
        <w:rPr>
          <w:rFonts w:ascii="Calibri" w:eastAsia="Calibri" w:hAnsi="Calibri" w:cs="Calibri"/>
          <w:b/>
          <w:i/>
        </w:rPr>
      </w:pPr>
      <w:r>
        <w:rPr>
          <w:rFonts w:ascii="Calibri" w:eastAsia="Calibri" w:hAnsi="Calibri" w:cs="Calibri"/>
        </w:rPr>
        <w:t xml:space="preserve">The $100,000 loan was for a period of three years and with a floating interest rate of 4.15%, this would mean monthly repayments of principal and interest of $2,000 per month, starting October. </w:t>
      </w:r>
      <w:r>
        <w:rPr>
          <w:rFonts w:ascii="Calibri" w:eastAsia="Calibri" w:hAnsi="Calibri" w:cs="Calibri"/>
          <w:b/>
          <w:i/>
        </w:rPr>
        <w:t>(Outflow</w:t>
      </w:r>
      <w:r>
        <w:rPr>
          <w:rFonts w:ascii="Calibri" w:eastAsia="Calibri" w:hAnsi="Calibri" w:cs="Calibri"/>
          <w:b/>
          <w:i/>
        </w:rPr>
        <w:t>)</w:t>
      </w:r>
    </w:p>
    <w:p w:rsidR="003B7FAF" w:rsidRDefault="00012A89" w:rsidP="00012A89">
      <w:pPr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</w:p>
    <w:p w:rsidR="003B7FAF" w:rsidRDefault="00012A89" w:rsidP="00012A89">
      <w:pPr>
        <w:spacing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Sophie has an opening bank balance of $7,000.</w:t>
      </w:r>
    </w:p>
    <w:p w:rsidR="003B7FAF" w:rsidRDefault="00012A89" w:rsidP="00012A89">
      <w:pPr>
        <w:spacing w:before="240" w:after="240" w:line="240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</w:rPr>
        <w:t>YOU ARE REQUIRED TO</w:t>
      </w:r>
    </w:p>
    <w:p w:rsidR="003B7FAF" w:rsidRPr="00012A89" w:rsidRDefault="00012A89" w:rsidP="00012A89">
      <w:pPr>
        <w:spacing w:before="240" w:after="240" w:line="240" w:lineRule="auto"/>
        <w:ind w:left="560" w:hanging="560"/>
        <w:rPr>
          <w:rFonts w:ascii="Calibri" w:eastAsia="Calibri" w:hAnsi="Calibri" w:cs="Calibri"/>
        </w:rPr>
      </w:pPr>
      <w:r>
        <w:t>(a)</w:t>
      </w:r>
      <w:r>
        <w:rPr>
          <w:sz w:val="14"/>
          <w:szCs w:val="14"/>
        </w:rPr>
        <w:t xml:space="preserve">      </w:t>
      </w:r>
      <w:r w:rsidRPr="00012A89">
        <w:rPr>
          <w:rFonts w:ascii="Calibri" w:eastAsia="Calibri" w:hAnsi="Calibri" w:cs="Calibri"/>
        </w:rPr>
        <w:t>On Sheet 1 prepare a cashflow forecast based on the information above</w:t>
      </w:r>
      <w:r w:rsidRPr="00012A89">
        <w:rPr>
          <w:rFonts w:ascii="Calibri" w:eastAsia="Calibri" w:hAnsi="Calibri" w:cs="Calibri"/>
        </w:rPr>
        <w:t>...setup is important ...enter your formulas correctly!</w:t>
      </w:r>
    </w:p>
    <w:p w:rsidR="00012A89" w:rsidRPr="00012A89" w:rsidRDefault="00012A89" w:rsidP="00012A89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4624"/>
        </w:tabs>
        <w:spacing w:line="240" w:lineRule="auto"/>
        <w:rPr>
          <w:rFonts w:asciiTheme="majorHAnsi" w:hAnsiTheme="majorHAnsi" w:cstheme="majorHAnsi"/>
          <w:b/>
        </w:rPr>
      </w:pPr>
      <w:r w:rsidRPr="00012A89">
        <w:rPr>
          <w:rFonts w:asciiTheme="majorHAnsi" w:hAnsiTheme="majorHAnsi" w:cstheme="majorHAnsi"/>
          <w:b/>
        </w:rPr>
        <w:t>Inflows</w:t>
      </w:r>
      <w:r w:rsidRPr="00012A89">
        <w:rPr>
          <w:rFonts w:asciiTheme="majorHAnsi" w:hAnsiTheme="majorHAnsi" w:cstheme="majorHAnsi"/>
          <w:b/>
        </w:rPr>
        <w:tab/>
        <w:t>Outflows</w:t>
      </w:r>
    </w:p>
    <w:p w:rsidR="00012A89" w:rsidRPr="00012A89" w:rsidRDefault="00012A89" w:rsidP="00012A89">
      <w:pPr>
        <w:widowControl w:val="0"/>
        <w:tabs>
          <w:tab w:val="left" w:pos="4564"/>
        </w:tabs>
        <w:spacing w:line="240" w:lineRule="auto"/>
        <w:rPr>
          <w:rFonts w:asciiTheme="majorHAnsi" w:eastAsia="Calibri" w:hAnsiTheme="majorHAnsi" w:cstheme="majorHAnsi"/>
        </w:rPr>
      </w:pPr>
      <w:r w:rsidRPr="00012A89">
        <w:rPr>
          <w:rFonts w:asciiTheme="majorHAnsi" w:eastAsia="Calibri" w:hAnsiTheme="majorHAnsi" w:cstheme="majorHAnsi"/>
        </w:rPr>
        <w:t>Cash Sales</w:t>
      </w:r>
      <w:r w:rsidRPr="00012A89">
        <w:rPr>
          <w:rFonts w:asciiTheme="majorHAnsi" w:eastAsia="Calibri" w:hAnsiTheme="majorHAnsi" w:cstheme="majorHAnsi"/>
        </w:rPr>
        <w:tab/>
        <w:t>Land</w:t>
      </w:r>
    </w:p>
    <w:p w:rsidR="00012A89" w:rsidRPr="00012A89" w:rsidRDefault="00012A89" w:rsidP="00012A89">
      <w:pPr>
        <w:widowControl w:val="0"/>
        <w:tabs>
          <w:tab w:val="left" w:pos="4564"/>
        </w:tabs>
        <w:spacing w:line="240" w:lineRule="auto"/>
        <w:rPr>
          <w:rFonts w:asciiTheme="majorHAnsi" w:eastAsia="Calibri" w:hAnsiTheme="majorHAnsi" w:cstheme="majorHAnsi"/>
        </w:rPr>
      </w:pPr>
      <w:r w:rsidRPr="00012A89">
        <w:rPr>
          <w:rFonts w:asciiTheme="majorHAnsi" w:eastAsia="Calibri" w:hAnsiTheme="majorHAnsi" w:cstheme="majorHAnsi"/>
        </w:rPr>
        <w:t>Loan</w:t>
      </w:r>
      <w:r w:rsidRPr="00012A89">
        <w:rPr>
          <w:rFonts w:asciiTheme="majorHAnsi" w:eastAsia="Calibri" w:hAnsiTheme="majorHAnsi" w:cstheme="majorHAnsi"/>
        </w:rPr>
        <w:tab/>
        <w:t>Advertising</w:t>
      </w:r>
    </w:p>
    <w:p w:rsidR="00012A89" w:rsidRPr="00012A89" w:rsidRDefault="00012A89" w:rsidP="00012A89">
      <w:pPr>
        <w:widowControl w:val="0"/>
        <w:tabs>
          <w:tab w:val="left" w:pos="4564"/>
        </w:tabs>
        <w:spacing w:line="240" w:lineRule="auto"/>
        <w:rPr>
          <w:rFonts w:asciiTheme="majorHAnsi" w:eastAsia="Calibri" w:hAnsiTheme="majorHAnsi" w:cstheme="majorHAnsi"/>
        </w:rPr>
      </w:pPr>
      <w:r w:rsidRPr="00012A89">
        <w:rPr>
          <w:rFonts w:asciiTheme="majorHAnsi" w:eastAsia="Calibri" w:hAnsiTheme="majorHAnsi" w:cstheme="majorHAnsi"/>
        </w:rPr>
        <w:t>Credit Sales</w:t>
      </w:r>
      <w:r w:rsidRPr="00012A89">
        <w:rPr>
          <w:rFonts w:asciiTheme="majorHAnsi" w:eastAsia="Calibri" w:hAnsiTheme="majorHAnsi" w:cstheme="majorHAnsi"/>
        </w:rPr>
        <w:tab/>
        <w:t>Cash Farming Expenses</w:t>
      </w:r>
    </w:p>
    <w:p w:rsidR="00012A89" w:rsidRPr="00012A89" w:rsidRDefault="00012A89" w:rsidP="00012A89">
      <w:pPr>
        <w:widowControl w:val="0"/>
        <w:tabs>
          <w:tab w:val="left" w:pos="4564"/>
        </w:tabs>
        <w:spacing w:line="240" w:lineRule="auto"/>
        <w:rPr>
          <w:rFonts w:asciiTheme="majorHAnsi" w:eastAsia="Calibri" w:hAnsiTheme="majorHAnsi" w:cstheme="majorHAnsi"/>
        </w:rPr>
      </w:pPr>
      <w:r w:rsidRPr="00012A89">
        <w:rPr>
          <w:rFonts w:asciiTheme="majorHAnsi" w:eastAsia="Calibri" w:hAnsiTheme="majorHAnsi" w:cstheme="majorHAnsi"/>
        </w:rPr>
        <w:t>Halloween Party</w:t>
      </w:r>
      <w:r w:rsidRPr="00012A89">
        <w:rPr>
          <w:rFonts w:asciiTheme="majorHAnsi" w:eastAsia="Calibri" w:hAnsiTheme="majorHAnsi" w:cstheme="majorHAnsi"/>
        </w:rPr>
        <w:tab/>
        <w:t>Credit Farming Expenses</w:t>
      </w:r>
    </w:p>
    <w:p w:rsidR="00012A89" w:rsidRDefault="00012A89" w:rsidP="00012A89">
      <w:pPr>
        <w:spacing w:line="240" w:lineRule="auto"/>
        <w:rPr>
          <w:rFonts w:ascii="Calibri" w:eastAsia="Calibri" w:hAnsi="Calibri" w:cs="Calibri"/>
        </w:rPr>
      </w:pPr>
    </w:p>
    <w:p w:rsidR="003B7FAF" w:rsidRPr="00012A89" w:rsidRDefault="00012A89" w:rsidP="00012A89">
      <w:pPr>
        <w:spacing w:line="240" w:lineRule="auto"/>
        <w:rPr>
          <w:rFonts w:ascii="Calibri" w:eastAsia="Calibri" w:hAnsi="Calibri" w:cs="Calibri"/>
        </w:rPr>
      </w:pPr>
      <w:r w:rsidRPr="00012A89">
        <w:rPr>
          <w:rFonts w:ascii="Calibri" w:eastAsia="Calibri" w:hAnsi="Calibri" w:cs="Calibri"/>
        </w:rPr>
        <w:t>At the end of June Sophie received an invoice from the Hastings Council for a land change of ownership fee of $10 000.  This needs to be paid in August.  Sophie has not factored this into her cash flow forecast</w:t>
      </w:r>
      <w:r>
        <w:rPr>
          <w:rFonts w:ascii="Calibri" w:eastAsia="Calibri" w:hAnsi="Calibri" w:cs="Calibri"/>
        </w:rPr>
        <w:t>!</w:t>
      </w:r>
    </w:p>
    <w:p w:rsidR="003B7FAF" w:rsidRDefault="00012A89" w:rsidP="00012A89">
      <w:pPr>
        <w:spacing w:before="240" w:after="240" w:line="240" w:lineRule="auto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</w:rPr>
        <w:t xml:space="preserve"> </w:t>
      </w:r>
      <w:r>
        <w:rPr>
          <w:rFonts w:ascii="Calibri" w:eastAsia="Calibri" w:hAnsi="Calibri" w:cs="Calibri"/>
          <w:b/>
        </w:rPr>
        <w:t>YOU ARE REQUIRED TO</w:t>
      </w:r>
    </w:p>
    <w:p w:rsidR="003B7FAF" w:rsidRPr="00012A89" w:rsidRDefault="00012A89" w:rsidP="00012A89">
      <w:pPr>
        <w:spacing w:before="240" w:after="240" w:line="240" w:lineRule="auto"/>
        <w:ind w:left="560" w:hanging="560"/>
        <w:rPr>
          <w:rFonts w:ascii="Calibri" w:eastAsia="Calibri" w:hAnsi="Calibri" w:cs="Calibri"/>
        </w:rPr>
      </w:pPr>
      <w:r>
        <w:t>(b)</w:t>
      </w:r>
      <w:r>
        <w:rPr>
          <w:sz w:val="14"/>
          <w:szCs w:val="14"/>
        </w:rPr>
        <w:t xml:space="preserve">      </w:t>
      </w:r>
      <w:r w:rsidRPr="00012A89">
        <w:rPr>
          <w:rFonts w:ascii="Calibri" w:eastAsia="Calibri" w:hAnsi="Calibri" w:cs="Calibri"/>
        </w:rPr>
        <w:t>Copy She</w:t>
      </w:r>
      <w:r w:rsidRPr="00012A89">
        <w:rPr>
          <w:rFonts w:ascii="Calibri" w:eastAsia="Calibri" w:hAnsi="Calibri" w:cs="Calibri"/>
        </w:rPr>
        <w:t>et 1 into Sheet 2, and show the effect on the land change of ownership fee on Sophie’s Strawberry Farm.</w:t>
      </w:r>
    </w:p>
    <w:p w:rsidR="003B7FAF" w:rsidRPr="00012A89" w:rsidRDefault="00012A89" w:rsidP="00012A89">
      <w:pPr>
        <w:spacing w:before="240" w:after="240" w:line="240" w:lineRule="auto"/>
        <w:ind w:left="560" w:hanging="560"/>
        <w:rPr>
          <w:rFonts w:ascii="Calibri" w:eastAsia="Calibri" w:hAnsi="Calibri" w:cs="Calibri"/>
        </w:rPr>
      </w:pPr>
      <w:r w:rsidRPr="00012A89">
        <w:rPr>
          <w:rFonts w:ascii="Calibri" w:eastAsia="Calibri" w:hAnsi="Calibri" w:cs="Calibri"/>
        </w:rPr>
        <w:t xml:space="preserve"> </w:t>
      </w:r>
      <w:r w:rsidRPr="00012A89">
        <w:rPr>
          <w:rFonts w:ascii="Calibri" w:eastAsia="Calibri" w:hAnsi="Calibri" w:cs="Calibri"/>
        </w:rPr>
        <w:t>(c)</w:t>
      </w:r>
      <w:r w:rsidRPr="00012A89">
        <w:rPr>
          <w:rFonts w:ascii="Calibri" w:eastAsia="Calibri" w:hAnsi="Calibri" w:cs="Calibri"/>
        </w:rPr>
        <w:t xml:space="preserve">   </w:t>
      </w:r>
      <w:r w:rsidRPr="00012A89">
        <w:rPr>
          <w:rFonts w:ascii="Calibri" w:eastAsia="Calibri" w:hAnsi="Calibri" w:cs="Calibri"/>
        </w:rPr>
        <w:t xml:space="preserve">  </w:t>
      </w:r>
      <w:r w:rsidRPr="00012A89">
        <w:rPr>
          <w:rFonts w:ascii="Calibri" w:eastAsia="Calibri" w:hAnsi="Calibri" w:cs="Calibri"/>
        </w:rPr>
        <w:t xml:space="preserve">Copy Sheet 2 onto Sheet 3 and show a possible response(s) of the Sophie’s Strawberry Farm to the change of ownership fee on the cash flow </w:t>
      </w:r>
      <w:r w:rsidRPr="00012A89">
        <w:rPr>
          <w:rFonts w:ascii="Calibri" w:eastAsia="Calibri" w:hAnsi="Calibri" w:cs="Calibri"/>
        </w:rPr>
        <w:t>forecast.</w:t>
      </w:r>
    </w:p>
    <w:p w:rsidR="003B7FAF" w:rsidRDefault="00012A89" w:rsidP="00012A89">
      <w:pPr>
        <w:spacing w:before="240" w:after="240" w:line="240" w:lineRule="auto"/>
        <w:ind w:left="560" w:hanging="560"/>
      </w:pPr>
      <w:r w:rsidRPr="00012A89">
        <w:rPr>
          <w:rFonts w:ascii="Calibri" w:eastAsia="Calibri" w:hAnsi="Calibri" w:cs="Calibri"/>
        </w:rPr>
        <w:t xml:space="preserve"> </w:t>
      </w:r>
      <w:r w:rsidRPr="00012A89">
        <w:rPr>
          <w:rFonts w:ascii="Calibri" w:eastAsia="Calibri" w:hAnsi="Calibri" w:cs="Calibri"/>
        </w:rPr>
        <w:t>(d)</w:t>
      </w:r>
      <w:r w:rsidRPr="00012A89">
        <w:rPr>
          <w:rFonts w:ascii="Calibri" w:eastAsia="Calibri" w:hAnsi="Calibri" w:cs="Calibri"/>
        </w:rPr>
        <w:t xml:space="preserve">        </w:t>
      </w:r>
      <w:r w:rsidRPr="00012A89">
        <w:rPr>
          <w:rFonts w:ascii="Calibri" w:eastAsia="Calibri" w:hAnsi="Calibri" w:cs="Calibri"/>
        </w:rPr>
        <w:t>Explain and justify the possible response(s) of the Strawberry Farm, using evidence from the cash flow forecast to support your explanation/s. Consider whether certain features of the Strawberry Farm have affected its response to the</w:t>
      </w:r>
      <w:r w:rsidRPr="00012A89">
        <w:rPr>
          <w:rFonts w:ascii="Calibri" w:eastAsia="Calibri" w:hAnsi="Calibri" w:cs="Calibri"/>
        </w:rPr>
        <w:t xml:space="preserve"> unexpected invoice.</w:t>
      </w:r>
      <w:bookmarkStart w:id="0" w:name="_GoBack"/>
      <w:bookmarkEnd w:id="0"/>
    </w:p>
    <w:sectPr w:rsidR="003B7FAF" w:rsidSect="00012A89">
      <w:pgSz w:w="11909" w:h="16834"/>
      <w:pgMar w:top="851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CA6BA1"/>
    <w:multiLevelType w:val="multilevel"/>
    <w:tmpl w:val="A366F33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477E66CD"/>
    <w:multiLevelType w:val="multilevel"/>
    <w:tmpl w:val="0C2EBFA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51EE4F34"/>
    <w:multiLevelType w:val="hybridMultilevel"/>
    <w:tmpl w:val="14F45B56"/>
    <w:lvl w:ilvl="0" w:tplc="14090001">
      <w:start w:val="1"/>
      <w:numFmt w:val="bullet"/>
      <w:lvlText w:val=""/>
      <w:lvlJc w:val="left"/>
      <w:pPr>
        <w:ind w:left="41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130" w:hanging="360"/>
      </w:pPr>
      <w:rPr>
        <w:rFonts w:ascii="Courier New" w:hAnsi="Courier New" w:cs="Courier New" w:hint="default"/>
      </w:rPr>
    </w:lvl>
    <w:lvl w:ilvl="2" w:tplc="14090005" w:tentative="1">
      <w:start w:val="1"/>
      <w:numFmt w:val="bullet"/>
      <w:lvlText w:val=""/>
      <w:lvlJc w:val="left"/>
      <w:pPr>
        <w:ind w:left="185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7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90" w:hanging="360"/>
      </w:pPr>
      <w:rPr>
        <w:rFonts w:ascii="Courier New" w:hAnsi="Courier New" w:cs="Courier New" w:hint="default"/>
      </w:rPr>
    </w:lvl>
    <w:lvl w:ilvl="5" w:tplc="14090005" w:tentative="1">
      <w:start w:val="1"/>
      <w:numFmt w:val="bullet"/>
      <w:lvlText w:val=""/>
      <w:lvlJc w:val="left"/>
      <w:pPr>
        <w:ind w:left="401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73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50" w:hanging="360"/>
      </w:pPr>
      <w:rPr>
        <w:rFonts w:ascii="Courier New" w:hAnsi="Courier New" w:cs="Courier New" w:hint="default"/>
      </w:rPr>
    </w:lvl>
    <w:lvl w:ilvl="8" w:tplc="14090005" w:tentative="1">
      <w:start w:val="1"/>
      <w:numFmt w:val="bullet"/>
      <w:lvlText w:val=""/>
      <w:lvlJc w:val="left"/>
      <w:pPr>
        <w:ind w:left="6170" w:hanging="360"/>
      </w:pPr>
      <w:rPr>
        <w:rFonts w:ascii="Wingdings" w:hAnsi="Wingdings" w:hint="default"/>
      </w:rPr>
    </w:lvl>
  </w:abstractNum>
  <w:abstractNum w:abstractNumId="3" w15:restartNumberingAfterBreak="0">
    <w:nsid w:val="5D1E0243"/>
    <w:multiLevelType w:val="multilevel"/>
    <w:tmpl w:val="E3A033A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6E631270"/>
    <w:multiLevelType w:val="multilevel"/>
    <w:tmpl w:val="FD508A7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78C316EB"/>
    <w:multiLevelType w:val="multilevel"/>
    <w:tmpl w:val="C3A4ECC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5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7FAF"/>
    <w:rsid w:val="00012A89"/>
    <w:rsid w:val="003B7F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9B9644"/>
  <w15:docId w15:val="{F3D53691-80F7-4650-9779-C0150F082C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en-NZ" w:eastAsia="en-NZ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ListParagraph">
    <w:name w:val="List Paragraph"/>
    <w:basedOn w:val="Normal"/>
    <w:uiPriority w:val="34"/>
    <w:qFormat/>
    <w:rsid w:val="00012A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570</Words>
  <Characters>3254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 Pauls Collegiate</Company>
  <LinksUpToDate>false</LinksUpToDate>
  <CharactersWithSpaces>3817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Kerry Allen</dc:creator>
  <cp:lastModifiedBy>Kerry Allen</cp:lastModifiedBy>
  <cp:revision>2</cp:revision>
  <dcterms:created xsi:type="dcterms:W3CDTF">2020-03-15T09:43:00Z</dcterms:created>
  <dcterms:modified xsi:type="dcterms:W3CDTF">2020-03-15T09:43:00Z</dcterms:modified>
</cp:coreProperties>
</file>